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E56" w:rsidRDefault="00620E56"/>
    <w:p w:rsidR="00804C2C" w:rsidRDefault="00804C2C"/>
    <w:p w:rsidR="00804C2C" w:rsidRDefault="005B3B03">
      <w:pPr>
        <w:rPr>
          <w:noProof/>
        </w:rPr>
      </w:pPr>
      <w:r>
        <w:rPr>
          <w:noProof/>
        </w:rPr>
        <w:t>Screen shots of DDAS application’s Site Source Dates and values in the web portals.</w:t>
      </w:r>
    </w:p>
    <w:p w:rsidR="005B3B03" w:rsidRDefault="005B3B03">
      <w:r>
        <w:rPr>
          <w:noProof/>
        </w:rPr>
        <w:t>As on 3 June, 2020</w:t>
      </w:r>
      <w:bookmarkStart w:id="0" w:name="_GoBack"/>
      <w:bookmarkEnd w:id="0"/>
    </w:p>
    <w:p w:rsidR="00095FCA" w:rsidRDefault="00095FCA"/>
    <w:p w:rsidR="00B8742B" w:rsidRDefault="00B8742B">
      <w:r>
        <w:rPr>
          <w:noProof/>
        </w:rPr>
        <w:drawing>
          <wp:inline distT="0" distB="0" distL="0" distR="0" wp14:anchorId="05C64A82" wp14:editId="5DEDB2DB">
            <wp:extent cx="5943600" cy="32251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FCA" w:rsidRDefault="00095FCA"/>
    <w:p w:rsidR="00804C2C" w:rsidRDefault="00804C2C">
      <w:r>
        <w:rPr>
          <w:noProof/>
        </w:rPr>
        <w:drawing>
          <wp:inline distT="0" distB="0" distL="0" distR="0">
            <wp:extent cx="593407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C2C" w:rsidRDefault="00804C2C"/>
    <w:p w:rsidR="00095FCA" w:rsidRDefault="00095FCA">
      <w:proofErr w:type="gramStart"/>
      <w:r>
        <w:t>Matching.</w:t>
      </w:r>
      <w:proofErr w:type="gramEnd"/>
    </w:p>
    <w:p w:rsidR="00804C2C" w:rsidRDefault="00804C2C">
      <w:r>
        <w:rPr>
          <w:noProof/>
        </w:rPr>
        <w:lastRenderedPageBreak/>
        <w:drawing>
          <wp:inline distT="0" distB="0" distL="0" distR="0">
            <wp:extent cx="5667375" cy="3171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FCA" w:rsidRDefault="00B8742B">
      <w:r>
        <w:t>Not applicable.  File download.</w:t>
      </w:r>
    </w:p>
    <w:p w:rsidR="00095FCA" w:rsidRDefault="00095FCA"/>
    <w:p w:rsidR="00804C2C" w:rsidRDefault="00804C2C"/>
    <w:p w:rsidR="00804C2C" w:rsidRDefault="00804C2C">
      <w:r>
        <w:rPr>
          <w:noProof/>
        </w:rPr>
        <w:drawing>
          <wp:inline distT="0" distB="0" distL="0" distR="0">
            <wp:extent cx="59436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C2C" w:rsidRDefault="00B8742B">
      <w:r>
        <w:t>Not applicable.  File download</w:t>
      </w:r>
    </w:p>
    <w:p w:rsidR="009C458A" w:rsidRDefault="009C458A"/>
    <w:p w:rsidR="009C458A" w:rsidRDefault="009C458A"/>
    <w:p w:rsidR="009C458A" w:rsidRDefault="009C458A"/>
    <w:p w:rsidR="009C458A" w:rsidRDefault="009C458A"/>
    <w:p w:rsidR="009C458A" w:rsidRDefault="009C458A">
      <w:r w:rsidRPr="009C458A">
        <w:lastRenderedPageBreak/>
        <w:t>http://www.fda.gov/RegulatoryInformation/FOI/ElectronicReadingRoom/ucm143240.htm</w:t>
      </w:r>
    </w:p>
    <w:p w:rsidR="00804C2C" w:rsidRDefault="00804C2C">
      <w:r>
        <w:rPr>
          <w:noProof/>
        </w:rPr>
        <w:drawing>
          <wp:inline distT="0" distB="0" distL="0" distR="0">
            <wp:extent cx="5934075" cy="2447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A09" w:rsidRDefault="00B8742B">
      <w:proofErr w:type="gramStart"/>
      <w:r>
        <w:t>Matching.</w:t>
      </w:r>
      <w:proofErr w:type="gramEnd"/>
    </w:p>
    <w:p w:rsidR="00095FCA" w:rsidRDefault="00095FCA"/>
    <w:p w:rsidR="00095FCA" w:rsidRDefault="00095FCA"/>
    <w:p w:rsidR="00297A09" w:rsidRDefault="00297A09">
      <w:r>
        <w:rPr>
          <w:noProof/>
        </w:rPr>
        <w:drawing>
          <wp:inline distT="0" distB="0" distL="0" distR="0">
            <wp:extent cx="5586063" cy="411114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767" cy="411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FCA" w:rsidRDefault="00095FCA">
      <w:r>
        <w:lastRenderedPageBreak/>
        <w:t>Matching</w:t>
      </w:r>
    </w:p>
    <w:p w:rsidR="00095FCA" w:rsidRDefault="00095FCA"/>
    <w:p w:rsidR="00095FCA" w:rsidRDefault="00095FCA"/>
    <w:p w:rsidR="00EE18C8" w:rsidRDefault="00EE18C8"/>
    <w:p w:rsidR="00EE18C8" w:rsidRDefault="00EE18C8">
      <w:r>
        <w:rPr>
          <w:noProof/>
        </w:rPr>
        <w:drawing>
          <wp:inline distT="0" distB="0" distL="0" distR="0">
            <wp:extent cx="5937885" cy="90233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8C8" w:rsidRDefault="00EE18C8"/>
    <w:p w:rsidR="00D10599" w:rsidRDefault="00D10599">
      <w:r>
        <w:t>??</w:t>
      </w:r>
    </w:p>
    <w:p w:rsidR="00EE18C8" w:rsidRDefault="00EE18C8">
      <w:r>
        <w:rPr>
          <w:noProof/>
        </w:rPr>
        <w:drawing>
          <wp:inline distT="0" distB="0" distL="0" distR="0">
            <wp:extent cx="5937885" cy="2564765"/>
            <wp:effectExtent l="0" t="0" r="571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8C8" w:rsidRDefault="00B8742B">
      <w:r>
        <w:t>Matching</w:t>
      </w:r>
    </w:p>
    <w:p w:rsidR="00EE18C8" w:rsidRDefault="00EE18C8">
      <w:r>
        <w:rPr>
          <w:noProof/>
        </w:rPr>
        <w:lastRenderedPageBreak/>
        <w:drawing>
          <wp:inline distT="0" distB="0" distL="0" distR="0">
            <wp:extent cx="5937885" cy="2945130"/>
            <wp:effectExtent l="0" t="0" r="571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8C8" w:rsidRDefault="00B8742B">
      <w:r>
        <w:t>Not applicable – file download</w:t>
      </w:r>
    </w:p>
    <w:p w:rsidR="00EE18C8" w:rsidRDefault="00EE18C8"/>
    <w:p w:rsidR="0085372F" w:rsidRDefault="0085372F">
      <w:r>
        <w:rPr>
          <w:noProof/>
        </w:rPr>
        <w:drawing>
          <wp:inline distT="0" distB="0" distL="0" distR="0">
            <wp:extent cx="5937885" cy="3609975"/>
            <wp:effectExtent l="0" t="0" r="571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72F" w:rsidRDefault="0085372F"/>
    <w:p w:rsidR="0085372F" w:rsidRDefault="0085372F"/>
    <w:p w:rsidR="0085372F" w:rsidRDefault="0085372F"/>
    <w:p w:rsidR="0085372F" w:rsidRDefault="0085372F">
      <w:r>
        <w:rPr>
          <w:noProof/>
        </w:rPr>
        <w:drawing>
          <wp:inline distT="0" distB="0" distL="0" distR="0">
            <wp:extent cx="5937885" cy="2030730"/>
            <wp:effectExtent l="0" t="0" r="571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C2C" w:rsidRDefault="00B8742B">
      <w:r>
        <w:t>Not applicable, file download</w:t>
      </w:r>
    </w:p>
    <w:p w:rsidR="00D10599" w:rsidRDefault="00D10599"/>
    <w:p w:rsidR="00D10599" w:rsidRDefault="00D10599">
      <w:r>
        <w:rPr>
          <w:noProof/>
        </w:rPr>
        <w:drawing>
          <wp:inline distT="0" distB="0" distL="0" distR="0">
            <wp:extent cx="5939790" cy="175577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599" w:rsidRDefault="00B8742B">
      <w:r>
        <w:t>Not applicable, file download</w:t>
      </w:r>
    </w:p>
    <w:p w:rsidR="00D10599" w:rsidRDefault="00D10599"/>
    <w:p w:rsidR="00804C2C" w:rsidRDefault="00804C2C"/>
    <w:sectPr w:rsidR="00804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761"/>
    <w:rsid w:val="00095FCA"/>
    <w:rsid w:val="00297A09"/>
    <w:rsid w:val="003D17F1"/>
    <w:rsid w:val="00491761"/>
    <w:rsid w:val="005B3B03"/>
    <w:rsid w:val="00620E56"/>
    <w:rsid w:val="00804C2C"/>
    <w:rsid w:val="0085372F"/>
    <w:rsid w:val="009C458A"/>
    <w:rsid w:val="00B8742B"/>
    <w:rsid w:val="00D10599"/>
    <w:rsid w:val="00D14A49"/>
    <w:rsid w:val="00EE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C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C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6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10</cp:revision>
  <dcterms:created xsi:type="dcterms:W3CDTF">2020-06-03T06:21:00Z</dcterms:created>
  <dcterms:modified xsi:type="dcterms:W3CDTF">2020-06-04T05:02:00Z</dcterms:modified>
</cp:coreProperties>
</file>