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C66" w:rsidRDefault="006E201C">
      <w:r>
        <w:t>Application: DDAS Web Application</w:t>
      </w:r>
    </w:p>
    <w:p w:rsidR="001E7713" w:rsidRDefault="00053851">
      <w:r>
        <w:t>21 Mar</w:t>
      </w:r>
      <w:r w:rsidR="001E7713">
        <w:t>, 2019.</w:t>
      </w:r>
    </w:p>
    <w:p w:rsidR="00053851" w:rsidRDefault="00053851" w:rsidP="00053851">
      <w:pPr>
        <w:pStyle w:val="Heading1"/>
      </w:pPr>
      <w:r>
        <w:t>Background</w:t>
      </w:r>
    </w:p>
    <w:p w:rsidR="00053851" w:rsidRDefault="00053851" w:rsidP="00053851"/>
    <w:p w:rsidR="00053851" w:rsidRDefault="00053851" w:rsidP="00053851">
      <w:r>
        <w:t>The DDAS Application has been intermittently freezing</w:t>
      </w:r>
      <w:r w:rsidR="00466461">
        <w:t xml:space="preserve"> since a few months.  The frequency of ‘freeze’ is once in a few days.  </w:t>
      </w:r>
      <w:proofErr w:type="gramStart"/>
      <w:r w:rsidR="00466461">
        <w:t xml:space="preserve">Most of the time the freeze disappears </w:t>
      </w:r>
      <w:r w:rsidR="00635E45">
        <w:t>after a period of one hour</w:t>
      </w:r>
      <w:r w:rsidR="005B3492">
        <w:t>.</w:t>
      </w:r>
      <w:proofErr w:type="gramEnd"/>
      <w:r w:rsidR="00466461">
        <w:t xml:space="preserve"> </w:t>
      </w:r>
      <w:r w:rsidR="005B3492">
        <w:t xml:space="preserve"> </w:t>
      </w:r>
      <w:r w:rsidR="00466461">
        <w:t xml:space="preserve">The application has been running with the same code base since </w:t>
      </w:r>
    </w:p>
    <w:p w:rsidR="00466461" w:rsidRDefault="00466461" w:rsidP="00053851">
      <w:r>
        <w:t>On one instance recorded by us, the server hit CPU utilization of84% and Memory utilization of 96%.</w:t>
      </w:r>
    </w:p>
    <w:p w:rsidR="00053851" w:rsidRDefault="00053851" w:rsidP="00053851">
      <w:r>
        <w:t xml:space="preserve">Clarity identified that a process to upload the PI and SI inputs and process the compliance Forms is memory + CPU intensive and felt that the server is underpowered to handle the process. </w:t>
      </w:r>
    </w:p>
    <w:p w:rsidR="00053851" w:rsidRDefault="00053851" w:rsidP="00053851">
      <w:r>
        <w:t>Three recommendations were provided.</w:t>
      </w:r>
    </w:p>
    <w:p w:rsidR="00053851" w:rsidRDefault="00053851" w:rsidP="00053851">
      <w:pPr>
        <w:pStyle w:val="ListParagraph"/>
        <w:numPr>
          <w:ilvl w:val="0"/>
          <w:numId w:val="2"/>
        </w:numPr>
      </w:pPr>
      <w:r>
        <w:t>Nightly Batch Upload</w:t>
      </w:r>
    </w:p>
    <w:p w:rsidR="00053851" w:rsidRDefault="00053851" w:rsidP="00053851">
      <w:pPr>
        <w:pStyle w:val="ListParagraph"/>
        <w:numPr>
          <w:ilvl w:val="0"/>
          <w:numId w:val="2"/>
        </w:numPr>
      </w:pPr>
      <w:r>
        <w:t>Server Upgrade.</w:t>
      </w:r>
    </w:p>
    <w:p w:rsidR="00053851" w:rsidRDefault="00053851" w:rsidP="00053851">
      <w:pPr>
        <w:pStyle w:val="ListParagraph"/>
        <w:numPr>
          <w:ilvl w:val="0"/>
          <w:numId w:val="2"/>
        </w:numPr>
      </w:pPr>
      <w:r>
        <w:t>Scan process on a separate server.</w:t>
      </w:r>
    </w:p>
    <w:p w:rsidR="00466461" w:rsidRDefault="00466461" w:rsidP="00466461">
      <w:pPr>
        <w:pStyle w:val="ListParagraph"/>
      </w:pPr>
    </w:p>
    <w:p w:rsidR="00466461" w:rsidRDefault="00466461" w:rsidP="00466461">
      <w:r>
        <w:t xml:space="preserve">The recommendation 1 was not acceptable to DDAS team </w:t>
      </w:r>
      <w:r w:rsidR="00AE0D77">
        <w:t>because it requires changes in their business process.</w:t>
      </w:r>
    </w:p>
    <w:p w:rsidR="00466461" w:rsidRDefault="00466461" w:rsidP="00AE0D77">
      <w:r>
        <w:t xml:space="preserve">ICON technical </w:t>
      </w:r>
      <w:r w:rsidR="0019365E">
        <w:t>team has</w:t>
      </w:r>
      <w:r>
        <w:t xml:space="preserve"> reviewed the Server’s health monitor and pointed out that server’s CPU and Memory utilization is within the permissible limits.   </w:t>
      </w:r>
      <w:r w:rsidR="005B3492">
        <w:t>Therefore they have</w:t>
      </w:r>
      <w:r w:rsidR="00AE0D77">
        <w:t xml:space="preserve"> not accepted the Recommendation 2 (and also Recommendation 3)</w:t>
      </w:r>
    </w:p>
    <w:p w:rsidR="001E7713" w:rsidRDefault="00635E45" w:rsidP="001E7713">
      <w:pPr>
        <w:pStyle w:val="Heading1"/>
      </w:pPr>
      <w:r>
        <w:t>Action Plan</w:t>
      </w:r>
    </w:p>
    <w:p w:rsidR="00E81819" w:rsidRDefault="00E81819" w:rsidP="001E7713"/>
    <w:p w:rsidR="0019365E" w:rsidRDefault="001F5648" w:rsidP="001E7713">
      <w:r>
        <w:t>The initial investigation will be</w:t>
      </w:r>
      <w:r w:rsidR="0019365E">
        <w:t xml:space="preserve"> broadly on the following lines:</w:t>
      </w:r>
    </w:p>
    <w:p w:rsidR="001E7713" w:rsidRDefault="000C5BD4" w:rsidP="000C5BD4">
      <w:pPr>
        <w:pStyle w:val="ListParagraph"/>
        <w:numPr>
          <w:ilvl w:val="0"/>
          <w:numId w:val="7"/>
        </w:numPr>
      </w:pPr>
      <w:r>
        <w:t>Collect Application Performance data from the DDAS Team</w:t>
      </w:r>
    </w:p>
    <w:p w:rsidR="000C5BD4" w:rsidRDefault="0019365E" w:rsidP="000C5BD4">
      <w:pPr>
        <w:pStyle w:val="ListParagraph"/>
        <w:numPr>
          <w:ilvl w:val="0"/>
          <w:numId w:val="7"/>
        </w:numPr>
      </w:pPr>
      <w:r>
        <w:t>Generate</w:t>
      </w:r>
      <w:r w:rsidR="00CF0CC8">
        <w:t xml:space="preserve"> application log to </w:t>
      </w:r>
      <w:r>
        <w:t>automatically collect</w:t>
      </w:r>
      <w:r w:rsidR="00CF0CC8">
        <w:t xml:space="preserve"> application metrics.</w:t>
      </w:r>
    </w:p>
    <w:p w:rsidR="0019365E" w:rsidRDefault="0019365E" w:rsidP="000C5BD4">
      <w:pPr>
        <w:pStyle w:val="ListParagraph"/>
        <w:numPr>
          <w:ilvl w:val="0"/>
          <w:numId w:val="7"/>
        </w:numPr>
      </w:pPr>
      <w:r>
        <w:t>Map Item 1 and Item 2</w:t>
      </w:r>
    </w:p>
    <w:p w:rsidR="001B3194" w:rsidRDefault="001B3194">
      <w:r>
        <w:br w:type="page"/>
      </w:r>
    </w:p>
    <w:p w:rsidR="00635E45" w:rsidRDefault="00635E45" w:rsidP="001E7713">
      <w:r>
        <w:lastRenderedPageBreak/>
        <w:t>We request the DDAS team to record the following:</w:t>
      </w:r>
    </w:p>
    <w:tbl>
      <w:tblPr>
        <w:tblStyle w:val="TableGrid"/>
        <w:tblW w:w="0" w:type="auto"/>
        <w:tblLook w:val="04A0" w:firstRow="1" w:lastRow="0" w:firstColumn="1" w:lastColumn="0" w:noHBand="0" w:noVBand="1"/>
      </w:tblPr>
      <w:tblGrid>
        <w:gridCol w:w="1368"/>
        <w:gridCol w:w="1368"/>
        <w:gridCol w:w="1368"/>
        <w:gridCol w:w="1368"/>
        <w:gridCol w:w="1368"/>
        <w:gridCol w:w="2736"/>
      </w:tblGrid>
      <w:tr w:rsidR="00D1061E" w:rsidTr="00866335">
        <w:tc>
          <w:tcPr>
            <w:tcW w:w="9576" w:type="dxa"/>
            <w:gridSpan w:val="6"/>
          </w:tcPr>
          <w:p w:rsidR="00D1061E" w:rsidRDefault="00D1061E" w:rsidP="001E7713">
            <w:r>
              <w:t>DDAS Application Performance Log</w:t>
            </w:r>
          </w:p>
        </w:tc>
      </w:tr>
      <w:tr w:rsidR="00D1061E" w:rsidTr="00866335">
        <w:tc>
          <w:tcPr>
            <w:tcW w:w="9576" w:type="dxa"/>
            <w:gridSpan w:val="6"/>
          </w:tcPr>
          <w:p w:rsidR="00D1061E" w:rsidRDefault="00D1061E" w:rsidP="001E7713">
            <w:r>
              <w:t>To be recorded daily</w:t>
            </w:r>
          </w:p>
        </w:tc>
      </w:tr>
      <w:tr w:rsidR="00D1061E" w:rsidTr="00866335">
        <w:tc>
          <w:tcPr>
            <w:tcW w:w="9576" w:type="dxa"/>
            <w:gridSpan w:val="6"/>
          </w:tcPr>
          <w:p w:rsidR="00D1061E" w:rsidRDefault="00BB3866" w:rsidP="001E7713">
            <w:r>
              <w:t>Team</w:t>
            </w:r>
            <w:r w:rsidR="00D1061E">
              <w:t xml:space="preserve"> Location: </w:t>
            </w:r>
          </w:p>
        </w:tc>
      </w:tr>
      <w:tr w:rsidR="00D1061E" w:rsidTr="00866335">
        <w:tc>
          <w:tcPr>
            <w:tcW w:w="9576" w:type="dxa"/>
            <w:gridSpan w:val="6"/>
          </w:tcPr>
          <w:p w:rsidR="00D1061E" w:rsidRDefault="00D1061E" w:rsidP="001E7713">
            <w:r>
              <w:t>Number of team members present:</w:t>
            </w:r>
          </w:p>
        </w:tc>
      </w:tr>
      <w:tr w:rsidR="00D1061E" w:rsidTr="00D23FC0">
        <w:tc>
          <w:tcPr>
            <w:tcW w:w="1368" w:type="dxa"/>
          </w:tcPr>
          <w:p w:rsidR="00D1061E" w:rsidRDefault="00D1061E" w:rsidP="001E7713">
            <w:r>
              <w:t>Date</w:t>
            </w:r>
          </w:p>
        </w:tc>
        <w:tc>
          <w:tcPr>
            <w:tcW w:w="1368" w:type="dxa"/>
          </w:tcPr>
          <w:p w:rsidR="00D1061E" w:rsidRDefault="00D1061E" w:rsidP="001E7713">
            <w:r>
              <w:t>Time when the application slowed down</w:t>
            </w:r>
          </w:p>
        </w:tc>
        <w:tc>
          <w:tcPr>
            <w:tcW w:w="1368" w:type="dxa"/>
          </w:tcPr>
          <w:p w:rsidR="00D1061E" w:rsidRDefault="00D1061E" w:rsidP="001E7713">
            <w:r>
              <w:t>T</w:t>
            </w:r>
            <w:r w:rsidR="0019365E">
              <w:t>ime when the application freeze was noticed.</w:t>
            </w:r>
          </w:p>
        </w:tc>
        <w:tc>
          <w:tcPr>
            <w:tcW w:w="1368" w:type="dxa"/>
          </w:tcPr>
          <w:p w:rsidR="00D1061E" w:rsidRDefault="003B36BB" w:rsidP="00D1061E">
            <w:r>
              <w:t>Freeze was experienced by ALL / SOME</w:t>
            </w:r>
          </w:p>
          <w:p w:rsidR="00D1061E" w:rsidRDefault="00D1061E" w:rsidP="001E7713"/>
        </w:tc>
        <w:tc>
          <w:tcPr>
            <w:tcW w:w="1368" w:type="dxa"/>
          </w:tcPr>
          <w:p w:rsidR="00D1061E" w:rsidRDefault="00D1061E" w:rsidP="00D1061E">
            <w:r>
              <w:t>Time when the application recovered</w:t>
            </w:r>
          </w:p>
          <w:p w:rsidR="00D1061E" w:rsidRDefault="00D1061E" w:rsidP="001E7713"/>
        </w:tc>
        <w:tc>
          <w:tcPr>
            <w:tcW w:w="2736" w:type="dxa"/>
          </w:tcPr>
          <w:p w:rsidR="00D1061E" w:rsidRDefault="00D1061E" w:rsidP="001E7713">
            <w:r>
              <w:t>Remarks</w:t>
            </w:r>
          </w:p>
        </w:tc>
      </w:tr>
      <w:tr w:rsidR="00D1061E" w:rsidTr="0008547B">
        <w:tc>
          <w:tcPr>
            <w:tcW w:w="1368" w:type="dxa"/>
          </w:tcPr>
          <w:p w:rsidR="00D1061E" w:rsidRDefault="00D1061E" w:rsidP="001E7713">
            <w:r>
              <w:t>1-Jan-2019</w:t>
            </w:r>
          </w:p>
        </w:tc>
        <w:tc>
          <w:tcPr>
            <w:tcW w:w="1368" w:type="dxa"/>
          </w:tcPr>
          <w:p w:rsidR="00D1061E" w:rsidRDefault="003B36BB" w:rsidP="001E7713">
            <w:r>
              <w:t>---------</w:t>
            </w:r>
          </w:p>
        </w:tc>
        <w:tc>
          <w:tcPr>
            <w:tcW w:w="1368" w:type="dxa"/>
          </w:tcPr>
          <w:p w:rsidR="00D1061E" w:rsidRDefault="003B36BB" w:rsidP="001E7713">
            <w:r>
              <w:t>-----------</w:t>
            </w:r>
          </w:p>
        </w:tc>
        <w:tc>
          <w:tcPr>
            <w:tcW w:w="1368" w:type="dxa"/>
          </w:tcPr>
          <w:p w:rsidR="00D1061E" w:rsidRDefault="003B36BB" w:rsidP="001E7713">
            <w:r>
              <w:t>-----------</w:t>
            </w:r>
          </w:p>
        </w:tc>
        <w:tc>
          <w:tcPr>
            <w:tcW w:w="1368" w:type="dxa"/>
          </w:tcPr>
          <w:p w:rsidR="00D1061E" w:rsidRDefault="003B36BB" w:rsidP="001E7713">
            <w:r>
              <w:t>------------</w:t>
            </w:r>
          </w:p>
        </w:tc>
        <w:tc>
          <w:tcPr>
            <w:tcW w:w="2736" w:type="dxa"/>
          </w:tcPr>
          <w:p w:rsidR="00D1061E" w:rsidRDefault="00D1061E" w:rsidP="001E7713">
            <w:r>
              <w:t>No freeze experienced</w:t>
            </w:r>
          </w:p>
        </w:tc>
      </w:tr>
      <w:tr w:rsidR="00D1061E" w:rsidTr="005C006A">
        <w:tc>
          <w:tcPr>
            <w:tcW w:w="1368" w:type="dxa"/>
          </w:tcPr>
          <w:p w:rsidR="00D1061E" w:rsidRDefault="003B36BB" w:rsidP="001E7713">
            <w:r>
              <w:t>2-Jan2019</w:t>
            </w:r>
          </w:p>
        </w:tc>
        <w:tc>
          <w:tcPr>
            <w:tcW w:w="1368" w:type="dxa"/>
          </w:tcPr>
          <w:p w:rsidR="00D1061E" w:rsidRDefault="003B36BB" w:rsidP="001E7713">
            <w:r>
              <w:t>11:45</w:t>
            </w:r>
          </w:p>
        </w:tc>
        <w:tc>
          <w:tcPr>
            <w:tcW w:w="1368" w:type="dxa"/>
          </w:tcPr>
          <w:p w:rsidR="00D1061E" w:rsidRDefault="003B36BB" w:rsidP="001E7713">
            <w:r>
              <w:t>13:20</w:t>
            </w:r>
          </w:p>
        </w:tc>
        <w:tc>
          <w:tcPr>
            <w:tcW w:w="1368" w:type="dxa"/>
          </w:tcPr>
          <w:p w:rsidR="00D1061E" w:rsidRDefault="003B36BB" w:rsidP="001E7713">
            <w:r>
              <w:t>ALL</w:t>
            </w:r>
          </w:p>
        </w:tc>
        <w:tc>
          <w:tcPr>
            <w:tcW w:w="1368" w:type="dxa"/>
          </w:tcPr>
          <w:p w:rsidR="00D1061E" w:rsidRDefault="003B36BB" w:rsidP="001E7713">
            <w:r>
              <w:t>14:15</w:t>
            </w:r>
          </w:p>
        </w:tc>
        <w:tc>
          <w:tcPr>
            <w:tcW w:w="2736" w:type="dxa"/>
          </w:tcPr>
          <w:p w:rsidR="00D1061E" w:rsidRDefault="00D1061E" w:rsidP="001E7713"/>
        </w:tc>
      </w:tr>
      <w:tr w:rsidR="00D1061E" w:rsidTr="0094767D">
        <w:tc>
          <w:tcPr>
            <w:tcW w:w="1368" w:type="dxa"/>
          </w:tcPr>
          <w:p w:rsidR="00D1061E" w:rsidRDefault="00D1061E" w:rsidP="001E7713"/>
        </w:tc>
        <w:tc>
          <w:tcPr>
            <w:tcW w:w="1368" w:type="dxa"/>
          </w:tcPr>
          <w:p w:rsidR="00D1061E" w:rsidRDefault="00D1061E" w:rsidP="001E7713"/>
        </w:tc>
        <w:tc>
          <w:tcPr>
            <w:tcW w:w="1368" w:type="dxa"/>
          </w:tcPr>
          <w:p w:rsidR="00D1061E" w:rsidRDefault="00D1061E" w:rsidP="001E7713"/>
        </w:tc>
        <w:tc>
          <w:tcPr>
            <w:tcW w:w="1368" w:type="dxa"/>
          </w:tcPr>
          <w:p w:rsidR="00D1061E" w:rsidRDefault="00D1061E" w:rsidP="001E7713"/>
        </w:tc>
        <w:tc>
          <w:tcPr>
            <w:tcW w:w="1368" w:type="dxa"/>
          </w:tcPr>
          <w:p w:rsidR="00D1061E" w:rsidRDefault="00D1061E" w:rsidP="001E7713"/>
        </w:tc>
        <w:tc>
          <w:tcPr>
            <w:tcW w:w="2736" w:type="dxa"/>
          </w:tcPr>
          <w:p w:rsidR="00D1061E" w:rsidRDefault="00D1061E" w:rsidP="001E7713"/>
        </w:tc>
      </w:tr>
      <w:tr w:rsidR="00D1061E" w:rsidTr="00C6678C">
        <w:tc>
          <w:tcPr>
            <w:tcW w:w="1368" w:type="dxa"/>
          </w:tcPr>
          <w:p w:rsidR="00D1061E" w:rsidRDefault="00D1061E" w:rsidP="001E7713"/>
        </w:tc>
        <w:tc>
          <w:tcPr>
            <w:tcW w:w="1368" w:type="dxa"/>
          </w:tcPr>
          <w:p w:rsidR="00D1061E" w:rsidRDefault="00D1061E" w:rsidP="001E7713"/>
        </w:tc>
        <w:tc>
          <w:tcPr>
            <w:tcW w:w="1368" w:type="dxa"/>
          </w:tcPr>
          <w:p w:rsidR="00D1061E" w:rsidRDefault="00D1061E" w:rsidP="001E7713"/>
        </w:tc>
        <w:tc>
          <w:tcPr>
            <w:tcW w:w="1368" w:type="dxa"/>
          </w:tcPr>
          <w:p w:rsidR="00D1061E" w:rsidRDefault="00D1061E" w:rsidP="001E7713"/>
        </w:tc>
        <w:tc>
          <w:tcPr>
            <w:tcW w:w="1368" w:type="dxa"/>
          </w:tcPr>
          <w:p w:rsidR="00D1061E" w:rsidRDefault="00D1061E" w:rsidP="001E7713"/>
        </w:tc>
        <w:tc>
          <w:tcPr>
            <w:tcW w:w="2736" w:type="dxa"/>
          </w:tcPr>
          <w:p w:rsidR="00D1061E" w:rsidRDefault="00D1061E" w:rsidP="001E7713"/>
        </w:tc>
      </w:tr>
      <w:tr w:rsidR="0019365E" w:rsidTr="00C6678C">
        <w:tc>
          <w:tcPr>
            <w:tcW w:w="1368" w:type="dxa"/>
          </w:tcPr>
          <w:p w:rsidR="0019365E" w:rsidRDefault="0019365E" w:rsidP="001E7713"/>
        </w:tc>
        <w:tc>
          <w:tcPr>
            <w:tcW w:w="1368" w:type="dxa"/>
          </w:tcPr>
          <w:p w:rsidR="0019365E" w:rsidRDefault="0019365E" w:rsidP="001E7713"/>
        </w:tc>
        <w:tc>
          <w:tcPr>
            <w:tcW w:w="1368" w:type="dxa"/>
          </w:tcPr>
          <w:p w:rsidR="0019365E" w:rsidRDefault="0019365E" w:rsidP="001E7713"/>
        </w:tc>
        <w:tc>
          <w:tcPr>
            <w:tcW w:w="1368" w:type="dxa"/>
          </w:tcPr>
          <w:p w:rsidR="0019365E" w:rsidRDefault="0019365E" w:rsidP="001E7713"/>
        </w:tc>
        <w:tc>
          <w:tcPr>
            <w:tcW w:w="1368" w:type="dxa"/>
          </w:tcPr>
          <w:p w:rsidR="0019365E" w:rsidRDefault="0019365E" w:rsidP="001E7713"/>
        </w:tc>
        <w:tc>
          <w:tcPr>
            <w:tcW w:w="2736" w:type="dxa"/>
          </w:tcPr>
          <w:p w:rsidR="0019365E" w:rsidRDefault="0019365E" w:rsidP="001E7713"/>
        </w:tc>
      </w:tr>
    </w:tbl>
    <w:p w:rsidR="000C5BD4" w:rsidRDefault="000C5BD4" w:rsidP="001E7713"/>
    <w:p w:rsidR="002A0E74" w:rsidRDefault="002A0E74" w:rsidP="001E7713">
      <w:r>
        <w:t xml:space="preserve">The Application will be integrated with code to monitor the following </w:t>
      </w:r>
      <w:r w:rsidR="00E81819">
        <w:t>measurements</w:t>
      </w:r>
      <w:r w:rsidR="001F5648">
        <w:t xml:space="preserve"> (Application Health Monitoring)</w:t>
      </w:r>
      <w:r>
        <w:t>:</w:t>
      </w:r>
    </w:p>
    <w:p w:rsidR="002A0E74" w:rsidRDefault="002A0E74" w:rsidP="002A0E74">
      <w:pPr>
        <w:pStyle w:val="ListParagraph"/>
        <w:numPr>
          <w:ilvl w:val="0"/>
          <w:numId w:val="6"/>
        </w:numPr>
      </w:pPr>
      <w:r>
        <w:t>Se</w:t>
      </w:r>
      <w:r w:rsidR="001B3194">
        <w:t xml:space="preserve">rver CPU and Memory utilization.  </w:t>
      </w:r>
    </w:p>
    <w:p w:rsidR="002A0E74" w:rsidRDefault="002A0E74" w:rsidP="002A0E74">
      <w:pPr>
        <w:pStyle w:val="ListParagraph"/>
        <w:numPr>
          <w:ilvl w:val="0"/>
          <w:numId w:val="6"/>
        </w:numPr>
      </w:pPr>
      <w:r>
        <w:t xml:space="preserve">Application process </w:t>
      </w:r>
      <w:r w:rsidR="00460812">
        <w:t>time</w:t>
      </w:r>
    </w:p>
    <w:p w:rsidR="002A0E74" w:rsidRDefault="002A0E74" w:rsidP="002A0E74">
      <w:pPr>
        <w:pStyle w:val="ListParagraph"/>
        <w:numPr>
          <w:ilvl w:val="0"/>
          <w:numId w:val="6"/>
        </w:numPr>
      </w:pPr>
      <w:r>
        <w:t xml:space="preserve">Mongo DB </w:t>
      </w:r>
      <w:r w:rsidR="00E81819">
        <w:t>Request Time</w:t>
      </w:r>
    </w:p>
    <w:p w:rsidR="002A0E74" w:rsidRDefault="00E81819" w:rsidP="002A0E74">
      <w:pPr>
        <w:pStyle w:val="ListParagraph"/>
        <w:numPr>
          <w:ilvl w:val="0"/>
          <w:numId w:val="6"/>
        </w:numPr>
      </w:pPr>
      <w:r>
        <w:t>Client Application to Web API Request Time</w:t>
      </w:r>
    </w:p>
    <w:p w:rsidR="00D1061E" w:rsidRDefault="00D1061E" w:rsidP="002A0E74">
      <w:pPr>
        <w:pStyle w:val="ListParagraph"/>
        <w:numPr>
          <w:ilvl w:val="0"/>
          <w:numId w:val="6"/>
        </w:numPr>
      </w:pPr>
      <w:r>
        <w:t>Log user actions, Process Name (Batch Upload, Review etc</w:t>
      </w:r>
      <w:r w:rsidR="001F5648">
        <w:t>.</w:t>
      </w:r>
      <w:r>
        <w:t>), Time Taken</w:t>
      </w:r>
    </w:p>
    <w:p w:rsidR="001B3194" w:rsidRDefault="001B3194" w:rsidP="001B3194">
      <w:pPr>
        <w:pStyle w:val="ListParagraph"/>
      </w:pPr>
    </w:p>
    <w:p w:rsidR="001B3194" w:rsidRDefault="001B3194" w:rsidP="001B3194">
      <w:pPr>
        <w:pStyle w:val="ListParagraph"/>
      </w:pPr>
      <w:r>
        <w:t>Note: The Server Health Monitor ‘</w:t>
      </w:r>
      <w:r w:rsidRPr="001B3194">
        <w:t>http://orion/Orion/APM/Summary.aspx?ViewID=352</w:t>
      </w:r>
      <w:r>
        <w:t>’is not accessible to Clarity users.  Please check if you can provide access to this data.</w:t>
      </w:r>
    </w:p>
    <w:p w:rsidR="00E81819" w:rsidRDefault="00E81819" w:rsidP="00E81819">
      <w:pPr>
        <w:pStyle w:val="ListParagraph"/>
      </w:pPr>
    </w:p>
    <w:p w:rsidR="0019365E" w:rsidRDefault="00460812" w:rsidP="00E81819">
      <w:r>
        <w:t xml:space="preserve">We intend to </w:t>
      </w:r>
      <w:r w:rsidR="0019365E">
        <w:t xml:space="preserve">run the Application </w:t>
      </w:r>
      <w:r w:rsidR="001F5648">
        <w:t>Health Monitoring</w:t>
      </w:r>
      <w:r>
        <w:t xml:space="preserve"> for </w:t>
      </w:r>
      <w:bookmarkStart w:id="0" w:name="_GoBack"/>
      <w:bookmarkEnd w:id="0"/>
      <w:r>
        <w:t>at least 30 days and extend if required.</w:t>
      </w:r>
      <w:r w:rsidR="00D1061E">
        <w:t xml:space="preserve">  </w:t>
      </w:r>
    </w:p>
    <w:p w:rsidR="00D1061E" w:rsidRDefault="0019365E" w:rsidP="00E81819">
      <w:r>
        <w:t>The application will undergo code changes</w:t>
      </w:r>
      <w:r w:rsidR="00D1061E">
        <w:t>:</w:t>
      </w:r>
    </w:p>
    <w:p w:rsidR="00D1061E" w:rsidRDefault="00D1061E" w:rsidP="00E81819">
      <w:r>
        <w:t>The initial set of code changes will be carried out only on one section of the application, tested in development environment, in UAT and handed over to you to upload on the production server.</w:t>
      </w:r>
    </w:p>
    <w:p w:rsidR="00460812" w:rsidRDefault="00460812" w:rsidP="00460812">
      <w:r w:rsidRPr="00460812">
        <w:t>We ma</w:t>
      </w:r>
      <w:r>
        <w:t xml:space="preserve">y require at least 7 to 10 days </w:t>
      </w:r>
      <w:proofErr w:type="gramStart"/>
      <w:r w:rsidRPr="00460812">
        <w:t xml:space="preserve">to </w:t>
      </w:r>
      <w:r w:rsidR="0019365E">
        <w:t>develop</w:t>
      </w:r>
      <w:proofErr w:type="gramEnd"/>
      <w:r>
        <w:t xml:space="preserve"> </w:t>
      </w:r>
      <w:r w:rsidR="0019365E">
        <w:t xml:space="preserve">the prototype.  We will then </w:t>
      </w:r>
      <w:r w:rsidRPr="00460812">
        <w:t xml:space="preserve">apply </w:t>
      </w:r>
      <w:r w:rsidR="0019365E">
        <w:t xml:space="preserve">this method </w:t>
      </w:r>
      <w:r w:rsidRPr="00460812">
        <w:t xml:space="preserve">to a selected part of the application, test and deploy on test server and production server. </w:t>
      </w:r>
      <w:r w:rsidR="0019365E">
        <w:t xml:space="preserve"> </w:t>
      </w:r>
      <w:r w:rsidRPr="00460812">
        <w:t xml:space="preserve">If successful we would like to apply the </w:t>
      </w:r>
      <w:r w:rsidR="0019365E" w:rsidRPr="00460812">
        <w:t>monitoring</w:t>
      </w:r>
      <w:r w:rsidRPr="00460812">
        <w:t xml:space="preserve"> </w:t>
      </w:r>
      <w:r w:rsidR="0019365E" w:rsidRPr="00460812">
        <w:t>mechanism</w:t>
      </w:r>
      <w:r w:rsidRPr="00460812">
        <w:t xml:space="preserve"> to the entire application.</w:t>
      </w:r>
    </w:p>
    <w:p w:rsidR="00E81819" w:rsidRDefault="00E81819" w:rsidP="00E81819">
      <w:r>
        <w:t xml:space="preserve">The above changes </w:t>
      </w:r>
      <w:r w:rsidR="00D1061E">
        <w:t xml:space="preserve">may </w:t>
      </w:r>
      <w:r w:rsidR="0019365E">
        <w:t xml:space="preserve">have a marginal </w:t>
      </w:r>
      <w:r w:rsidR="00D1061E">
        <w:t>impact the application performance</w:t>
      </w:r>
      <w:r>
        <w:t xml:space="preserve">.  We will be rolling back the changes after we </w:t>
      </w:r>
      <w:r w:rsidR="001F5648">
        <w:t xml:space="preserve">have </w:t>
      </w:r>
      <w:r>
        <w:t>collect</w:t>
      </w:r>
      <w:r w:rsidR="001F5648">
        <w:t>ed</w:t>
      </w:r>
      <w:r>
        <w:t xml:space="preserve"> sufficient data for our </w:t>
      </w:r>
      <w:r w:rsidR="00D1061E">
        <w:t>investigation</w:t>
      </w:r>
      <w:r>
        <w:t>.</w:t>
      </w:r>
    </w:p>
    <w:sectPr w:rsidR="00E81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0724A"/>
    <w:multiLevelType w:val="hybridMultilevel"/>
    <w:tmpl w:val="E8964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765FD"/>
    <w:multiLevelType w:val="hybridMultilevel"/>
    <w:tmpl w:val="855CA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808A7"/>
    <w:multiLevelType w:val="hybridMultilevel"/>
    <w:tmpl w:val="79A4E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1E740B"/>
    <w:multiLevelType w:val="hybridMultilevel"/>
    <w:tmpl w:val="7BEEF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017388"/>
    <w:multiLevelType w:val="hybridMultilevel"/>
    <w:tmpl w:val="A3823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DA7307"/>
    <w:multiLevelType w:val="hybridMultilevel"/>
    <w:tmpl w:val="B9C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294E6F"/>
    <w:multiLevelType w:val="hybridMultilevel"/>
    <w:tmpl w:val="BC8AB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D89"/>
    <w:rsid w:val="00022E93"/>
    <w:rsid w:val="00040F83"/>
    <w:rsid w:val="00053851"/>
    <w:rsid w:val="000B009B"/>
    <w:rsid w:val="000C5BD4"/>
    <w:rsid w:val="0019365E"/>
    <w:rsid w:val="001B3194"/>
    <w:rsid w:val="001E7713"/>
    <w:rsid w:val="001F2F82"/>
    <w:rsid w:val="001F5648"/>
    <w:rsid w:val="00213353"/>
    <w:rsid w:val="00295D89"/>
    <w:rsid w:val="002A0E74"/>
    <w:rsid w:val="00336557"/>
    <w:rsid w:val="0036057B"/>
    <w:rsid w:val="0038497F"/>
    <w:rsid w:val="003B36BB"/>
    <w:rsid w:val="00460812"/>
    <w:rsid w:val="00466461"/>
    <w:rsid w:val="00543707"/>
    <w:rsid w:val="005B3492"/>
    <w:rsid w:val="005D4264"/>
    <w:rsid w:val="00635E45"/>
    <w:rsid w:val="00647689"/>
    <w:rsid w:val="006E201C"/>
    <w:rsid w:val="00710A83"/>
    <w:rsid w:val="008021B9"/>
    <w:rsid w:val="008B347C"/>
    <w:rsid w:val="009844BE"/>
    <w:rsid w:val="00992C7C"/>
    <w:rsid w:val="009C59FE"/>
    <w:rsid w:val="00AE0D77"/>
    <w:rsid w:val="00B0778A"/>
    <w:rsid w:val="00BB3866"/>
    <w:rsid w:val="00BB6EA7"/>
    <w:rsid w:val="00C33DEE"/>
    <w:rsid w:val="00C95C66"/>
    <w:rsid w:val="00CF0CC8"/>
    <w:rsid w:val="00D1061E"/>
    <w:rsid w:val="00E54D2E"/>
    <w:rsid w:val="00E7217C"/>
    <w:rsid w:val="00E81819"/>
    <w:rsid w:val="00EF428A"/>
    <w:rsid w:val="00FB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77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77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97F"/>
    <w:pPr>
      <w:ind w:left="720"/>
      <w:contextualSpacing/>
    </w:pPr>
  </w:style>
  <w:style w:type="table" w:styleId="TableGrid">
    <w:name w:val="Table Grid"/>
    <w:basedOn w:val="TableNormal"/>
    <w:uiPriority w:val="59"/>
    <w:rsid w:val="00984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2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1B9"/>
    <w:rPr>
      <w:rFonts w:ascii="Tahoma" w:hAnsi="Tahoma" w:cs="Tahoma"/>
      <w:sz w:val="16"/>
      <w:szCs w:val="16"/>
    </w:rPr>
  </w:style>
  <w:style w:type="paragraph" w:styleId="NormalWeb">
    <w:name w:val="Normal (Web)"/>
    <w:basedOn w:val="Normal"/>
    <w:uiPriority w:val="99"/>
    <w:unhideWhenUsed/>
    <w:rsid w:val="00EF4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E771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E771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77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77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97F"/>
    <w:pPr>
      <w:ind w:left="720"/>
      <w:contextualSpacing/>
    </w:pPr>
  </w:style>
  <w:style w:type="table" w:styleId="TableGrid">
    <w:name w:val="Table Grid"/>
    <w:basedOn w:val="TableNormal"/>
    <w:uiPriority w:val="59"/>
    <w:rsid w:val="00984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2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1B9"/>
    <w:rPr>
      <w:rFonts w:ascii="Tahoma" w:hAnsi="Tahoma" w:cs="Tahoma"/>
      <w:sz w:val="16"/>
      <w:szCs w:val="16"/>
    </w:rPr>
  </w:style>
  <w:style w:type="paragraph" w:styleId="NormalWeb">
    <w:name w:val="Normal (Web)"/>
    <w:basedOn w:val="Normal"/>
    <w:uiPriority w:val="99"/>
    <w:unhideWhenUsed/>
    <w:rsid w:val="00EF4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E771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E771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953838">
      <w:bodyDiv w:val="1"/>
      <w:marLeft w:val="0"/>
      <w:marRight w:val="0"/>
      <w:marTop w:val="0"/>
      <w:marBottom w:val="0"/>
      <w:divBdr>
        <w:top w:val="none" w:sz="0" w:space="0" w:color="auto"/>
        <w:left w:val="none" w:sz="0" w:space="0" w:color="auto"/>
        <w:bottom w:val="none" w:sz="0" w:space="0" w:color="auto"/>
        <w:right w:val="none" w:sz="0" w:space="0" w:color="auto"/>
      </w:divBdr>
    </w:div>
    <w:div w:id="144083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Clarity</cp:lastModifiedBy>
  <cp:revision>12</cp:revision>
  <dcterms:created xsi:type="dcterms:W3CDTF">2019-03-21T04:43:00Z</dcterms:created>
  <dcterms:modified xsi:type="dcterms:W3CDTF">2019-03-21T07:52:00Z</dcterms:modified>
</cp:coreProperties>
</file>