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2A" w:rsidRPr="006F0264" w:rsidRDefault="004233E2" w:rsidP="006F0264">
      <w:pPr>
        <w:pStyle w:val="Title"/>
        <w:jc w:val="center"/>
      </w:pPr>
      <w:r>
        <w:t>DDAS Troubleshoot Guide</w:t>
      </w:r>
    </w:p>
    <w:p w:rsidR="00D727FC" w:rsidRDefault="004A760A" w:rsidP="009D5F05">
      <w:pPr>
        <w:pStyle w:val="Heading2"/>
      </w:pPr>
      <w:r>
        <w:t>Data Extraction Error</w:t>
      </w:r>
      <w:r w:rsidR="009D5F05">
        <w:t>:</w:t>
      </w:r>
    </w:p>
    <w:p w:rsidR="00B21E43" w:rsidRDefault="00B21E43" w:rsidP="00B21E43"/>
    <w:p w:rsidR="00B21E43" w:rsidRDefault="00B21E43" w:rsidP="00B21E43">
      <w:r>
        <w:tab/>
        <w:t>DDAS application downloads/extracts data from 11 FDA sites every day. The download status of these websites provided in the application is shown below.</w:t>
      </w:r>
    </w:p>
    <w:p w:rsidR="00B21E43" w:rsidRPr="007261DF" w:rsidRDefault="007261DF" w:rsidP="00B21E43">
      <w:pPr>
        <w:rPr>
          <w:b/>
        </w:rPr>
      </w:pPr>
      <w:r w:rsidRPr="007261DF">
        <w:rPr>
          <w:b/>
        </w:rPr>
        <w:t>Extractor Indicator</w:t>
      </w:r>
    </w:p>
    <w:p w:rsidR="004A760A" w:rsidRPr="004A760A" w:rsidRDefault="004A760A" w:rsidP="004A760A">
      <w:r>
        <w:rPr>
          <w:noProof/>
          <w:lang w:eastAsia="en-IN"/>
        </w:rPr>
        <w:drawing>
          <wp:inline distT="0" distB="0" distL="0" distR="0">
            <wp:extent cx="57245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43" w:rsidRDefault="00B21E43" w:rsidP="004233E2"/>
    <w:p w:rsidR="00492806" w:rsidRPr="00492806" w:rsidRDefault="00492806" w:rsidP="004233E2">
      <w:pPr>
        <w:rPr>
          <w:b/>
        </w:rPr>
      </w:pPr>
      <w:r>
        <w:rPr>
          <w:b/>
        </w:rPr>
        <w:t>Data</w:t>
      </w:r>
      <w:r w:rsidRPr="00492806">
        <w:rPr>
          <w:b/>
        </w:rPr>
        <w:t xml:space="preserve"> Extractor</w:t>
      </w:r>
    </w:p>
    <w:p w:rsidR="007261DF" w:rsidRDefault="007261DF" w:rsidP="004233E2">
      <w:r>
        <w:rPr>
          <w:noProof/>
          <w:lang w:eastAsia="en-IN"/>
        </w:rPr>
        <w:drawing>
          <wp:inline distT="0" distB="0" distL="0" distR="0">
            <wp:extent cx="573405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DF" w:rsidRDefault="007261DF" w:rsidP="004233E2"/>
    <w:p w:rsidR="00B21E43" w:rsidRDefault="00B21E43" w:rsidP="00B21E43">
      <w:pPr>
        <w:pStyle w:val="ListParagraph"/>
        <w:numPr>
          <w:ilvl w:val="0"/>
          <w:numId w:val="5"/>
        </w:numPr>
      </w:pPr>
      <w:r>
        <w:t>As indicated in the above screenshot</w:t>
      </w:r>
      <w:r w:rsidR="00492806">
        <w:t xml:space="preserve"> – </w:t>
      </w:r>
      <w:r w:rsidR="00492806" w:rsidRPr="00492806">
        <w:rPr>
          <w:b/>
        </w:rPr>
        <w:t>Extractor Indicator</w:t>
      </w:r>
      <w:r>
        <w:t>, the number of sites for which the data has not been extracted is shown in red colou</w:t>
      </w:r>
      <w:r w:rsidR="007261DF">
        <w:t>r</w:t>
      </w:r>
    </w:p>
    <w:p w:rsidR="007261DF" w:rsidRDefault="00492806" w:rsidP="00B21E43">
      <w:pPr>
        <w:pStyle w:val="ListParagraph"/>
        <w:numPr>
          <w:ilvl w:val="0"/>
          <w:numId w:val="5"/>
        </w:numPr>
      </w:pPr>
      <w:r>
        <w:lastRenderedPageBreak/>
        <w:t xml:space="preserve"> ‘</w:t>
      </w:r>
      <w:r w:rsidRPr="00492806">
        <w:rPr>
          <w:b/>
        </w:rPr>
        <w:t>Run Extractor</w:t>
      </w:r>
      <w:r>
        <w:t>’ link next</w:t>
      </w:r>
      <w:r>
        <w:rPr>
          <w:b/>
        </w:rPr>
        <w:t xml:space="preserve"> </w:t>
      </w:r>
      <w:r>
        <w:t>to the</w:t>
      </w:r>
      <w:r>
        <w:rPr>
          <w:b/>
        </w:rPr>
        <w:t xml:space="preserve"> Extractor Indicator </w:t>
      </w:r>
      <w:r>
        <w:t>appears only for admin. This link will navigate to ‘</w:t>
      </w:r>
      <w:r>
        <w:rPr>
          <w:b/>
        </w:rPr>
        <w:t>Data Extractor</w:t>
      </w:r>
      <w:r>
        <w:t>’ page as per the above screenshot ‘</w:t>
      </w:r>
      <w:r w:rsidRPr="00492806">
        <w:rPr>
          <w:b/>
        </w:rPr>
        <w:t>Data Extractor</w:t>
      </w:r>
      <w:r>
        <w:t>’</w:t>
      </w:r>
    </w:p>
    <w:p w:rsidR="003C0AA7" w:rsidRDefault="003C0AA7" w:rsidP="003C0AA7">
      <w:pPr>
        <w:pStyle w:val="ListParagraph"/>
        <w:numPr>
          <w:ilvl w:val="0"/>
          <w:numId w:val="5"/>
        </w:numPr>
      </w:pPr>
      <w:r>
        <w:t>As indicated in ‘</w:t>
      </w:r>
      <w:r w:rsidRPr="00492806">
        <w:rPr>
          <w:b/>
        </w:rPr>
        <w:t>Run Extractor</w:t>
      </w:r>
      <w:r>
        <w:t>’ page, data can be extracted for any site.</w:t>
      </w:r>
      <w:r>
        <w:t xml:space="preserve"> </w:t>
      </w:r>
      <w:r>
        <w:t xml:space="preserve">In case of success, the </w:t>
      </w:r>
      <w:r w:rsidRPr="003C0AA7">
        <w:rPr>
          <w:color w:val="FF0000"/>
        </w:rPr>
        <w:t>message is shown as below</w:t>
      </w:r>
    </w:p>
    <w:p w:rsidR="00492806" w:rsidRDefault="009D4381" w:rsidP="00B21E43">
      <w:pPr>
        <w:pStyle w:val="ListParagraph"/>
        <w:numPr>
          <w:ilvl w:val="0"/>
          <w:numId w:val="5"/>
        </w:numPr>
      </w:pPr>
      <w:r>
        <w:t>The extraction message in case of failure is shown as below</w:t>
      </w:r>
    </w:p>
    <w:p w:rsidR="009D4381" w:rsidRDefault="009D4381" w:rsidP="009D4381">
      <w:r>
        <w:rPr>
          <w:noProof/>
          <w:lang w:eastAsia="en-IN"/>
        </w:rPr>
        <w:drawing>
          <wp:inline distT="0" distB="0" distL="0" distR="0">
            <wp:extent cx="573405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A7" w:rsidRDefault="003C0AA7" w:rsidP="009D4381">
      <w:pPr>
        <w:pStyle w:val="ListParagraph"/>
        <w:numPr>
          <w:ilvl w:val="0"/>
          <w:numId w:val="6"/>
        </w:numPr>
      </w:pPr>
      <w:r>
        <w:t xml:space="preserve">If extraction fails, navigate to the site (refer </w:t>
      </w:r>
      <w:r w:rsidRPr="003C0AA7">
        <w:rPr>
          <w:b/>
        </w:rPr>
        <w:t>Annexture-1</w:t>
      </w:r>
      <w:r>
        <w:t>) and check whether the site is accessible.</w:t>
      </w:r>
    </w:p>
    <w:p w:rsidR="003C0AA7" w:rsidRDefault="003C0AA7" w:rsidP="009D4381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3C0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413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40610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A73A7"/>
    <w:multiLevelType w:val="hybridMultilevel"/>
    <w:tmpl w:val="3A2AC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C1B68"/>
    <w:multiLevelType w:val="hybridMultilevel"/>
    <w:tmpl w:val="3EE64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2536C"/>
    <w:multiLevelType w:val="hybridMultilevel"/>
    <w:tmpl w:val="22B85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507C9"/>
    <w:rsid w:val="000B0384"/>
    <w:rsid w:val="000D039A"/>
    <w:rsid w:val="00100AFC"/>
    <w:rsid w:val="00110AC7"/>
    <w:rsid w:val="001215B8"/>
    <w:rsid w:val="00145B35"/>
    <w:rsid w:val="001732C8"/>
    <w:rsid w:val="001E2C0A"/>
    <w:rsid w:val="001E51D0"/>
    <w:rsid w:val="001F3564"/>
    <w:rsid w:val="0020048A"/>
    <w:rsid w:val="002163C8"/>
    <w:rsid w:val="002234BE"/>
    <w:rsid w:val="002502AF"/>
    <w:rsid w:val="002D2DF8"/>
    <w:rsid w:val="002D2E7D"/>
    <w:rsid w:val="003302FC"/>
    <w:rsid w:val="00363F60"/>
    <w:rsid w:val="0038299C"/>
    <w:rsid w:val="003C0AA7"/>
    <w:rsid w:val="00421CB8"/>
    <w:rsid w:val="004233E2"/>
    <w:rsid w:val="00492806"/>
    <w:rsid w:val="004A760A"/>
    <w:rsid w:val="00621BFA"/>
    <w:rsid w:val="006B6C34"/>
    <w:rsid w:val="006C0C6D"/>
    <w:rsid w:val="006F0264"/>
    <w:rsid w:val="007261DF"/>
    <w:rsid w:val="00737E6C"/>
    <w:rsid w:val="007C0B1F"/>
    <w:rsid w:val="007F526F"/>
    <w:rsid w:val="00814E98"/>
    <w:rsid w:val="00842944"/>
    <w:rsid w:val="00853D1D"/>
    <w:rsid w:val="0085720A"/>
    <w:rsid w:val="00860F06"/>
    <w:rsid w:val="00872059"/>
    <w:rsid w:val="008A30A2"/>
    <w:rsid w:val="0091532A"/>
    <w:rsid w:val="009921B9"/>
    <w:rsid w:val="009C2D19"/>
    <w:rsid w:val="009D4381"/>
    <w:rsid w:val="009D5F05"/>
    <w:rsid w:val="009D6E08"/>
    <w:rsid w:val="00A23D12"/>
    <w:rsid w:val="00AA3312"/>
    <w:rsid w:val="00AD0530"/>
    <w:rsid w:val="00AF2FFF"/>
    <w:rsid w:val="00B21E43"/>
    <w:rsid w:val="00B55D3B"/>
    <w:rsid w:val="00B72EF6"/>
    <w:rsid w:val="00B9210D"/>
    <w:rsid w:val="00BB3EE7"/>
    <w:rsid w:val="00C01ECF"/>
    <w:rsid w:val="00C140B1"/>
    <w:rsid w:val="00C1701B"/>
    <w:rsid w:val="00C1746B"/>
    <w:rsid w:val="00C31053"/>
    <w:rsid w:val="00CC5601"/>
    <w:rsid w:val="00CF7505"/>
    <w:rsid w:val="00D27740"/>
    <w:rsid w:val="00D727FC"/>
    <w:rsid w:val="00D81593"/>
    <w:rsid w:val="00D869E8"/>
    <w:rsid w:val="00D87674"/>
    <w:rsid w:val="00D93B67"/>
    <w:rsid w:val="00DA7FC9"/>
    <w:rsid w:val="00DE1454"/>
    <w:rsid w:val="00E34A3E"/>
    <w:rsid w:val="00E603EE"/>
    <w:rsid w:val="00EA224E"/>
    <w:rsid w:val="00EA2BA2"/>
    <w:rsid w:val="00EA5F41"/>
    <w:rsid w:val="00ED484E"/>
    <w:rsid w:val="00F1362C"/>
    <w:rsid w:val="00F35B77"/>
    <w:rsid w:val="00F54DC5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Clarity</dc:creator>
  <cp:lastModifiedBy>Clarity</cp:lastModifiedBy>
  <cp:revision>2</cp:revision>
  <dcterms:created xsi:type="dcterms:W3CDTF">2018-05-31T07:33:00Z</dcterms:created>
  <dcterms:modified xsi:type="dcterms:W3CDTF">2018-05-31T07:33:00Z</dcterms:modified>
</cp:coreProperties>
</file>