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2AD74" w14:textId="77777777" w:rsidR="00344B01" w:rsidRPr="00C865DD" w:rsidRDefault="00640B33">
      <w:pPr>
        <w:rPr>
          <w:b/>
        </w:rPr>
      </w:pPr>
      <w:r w:rsidRPr="00C865DD">
        <w:rPr>
          <w:b/>
        </w:rPr>
        <w:t>Small scale plume dispersion study</w:t>
      </w:r>
    </w:p>
    <w:p w14:paraId="1D352983" w14:textId="77777777" w:rsidR="00640B33" w:rsidRDefault="00640B33"/>
    <w:p w14:paraId="1B864F7F" w14:textId="77777777" w:rsidR="00C865DD" w:rsidRDefault="00640B33">
      <w:r w:rsidRPr="00C865DD">
        <w:rPr>
          <w:b/>
          <w:u w:val="single"/>
        </w:rPr>
        <w:t>Approach</w:t>
      </w:r>
      <w:r>
        <w:t xml:space="preserve">  </w:t>
      </w:r>
    </w:p>
    <w:p w14:paraId="0AA48ADD" w14:textId="77777777" w:rsidR="00640B33" w:rsidRDefault="00C865DD">
      <w:r>
        <w:t>U</w:t>
      </w:r>
      <w:r w:rsidR="00640B33">
        <w:t>se methane as a tracer to do small scale short term dispersion tests.  Release methane from a point source at a steady rate, measure ambient levels downwind at one point using the LGR analyzer and also measure 3 d winds and turbulence with a sonic anemometer</w:t>
      </w:r>
      <w:ins w:id="0" w:author="Patrick O'Keeffe" w:date="2019-01-24T11:58:00Z">
        <w:r w:rsidR="00FB1C7E">
          <w:t xml:space="preserve"> at the release point</w:t>
        </w:r>
      </w:ins>
      <w:r w:rsidR="00640B33">
        <w:t xml:space="preserve">.  If possible record all data </w:t>
      </w:r>
      <w:commentRangeStart w:id="1"/>
      <w:r w:rsidR="00640B33">
        <w:t>at 10 Hz in a single file</w:t>
      </w:r>
      <w:commentRangeEnd w:id="1"/>
      <w:r w:rsidR="003D0E76">
        <w:rPr>
          <w:rStyle w:val="CommentReference"/>
        </w:rPr>
        <w:commentReference w:id="1"/>
      </w:r>
      <w:r w:rsidR="00640B33">
        <w:t xml:space="preserve">.  Run tests for </w:t>
      </w:r>
      <w:r w:rsidR="00F65F8A">
        <w:t>10</w:t>
      </w:r>
      <w:r w:rsidR="00640B33">
        <w:t xml:space="preserve"> min each, use different distances </w:t>
      </w:r>
      <w:r w:rsidR="00F65F8A">
        <w:t>(10 m, 15 m, 20 m)</w:t>
      </w:r>
      <w:r w:rsidR="00640B33">
        <w:t xml:space="preserve"> and different test conditions (light to strong winds, sunny/cloudy).  Initially do all tests during the daytime.  </w:t>
      </w:r>
    </w:p>
    <w:p w14:paraId="656FFDF3" w14:textId="77777777" w:rsidR="00640B33" w:rsidRDefault="00640B33"/>
    <w:p w14:paraId="146E3FED" w14:textId="77777777" w:rsidR="00640B33" w:rsidRPr="00C865DD" w:rsidRDefault="00640B33">
      <w:pPr>
        <w:rPr>
          <w:b/>
          <w:u w:val="single"/>
        </w:rPr>
      </w:pPr>
      <w:r w:rsidRPr="00C865DD">
        <w:rPr>
          <w:b/>
          <w:u w:val="single"/>
        </w:rPr>
        <w:t>Equipment</w:t>
      </w:r>
    </w:p>
    <w:p w14:paraId="6497291C" w14:textId="77777777" w:rsidR="00640B33" w:rsidRDefault="00640B33">
      <w:commentRangeStart w:id="2"/>
      <w:r>
        <w:t>Methane tank and regulator</w:t>
      </w:r>
      <w:commentRangeEnd w:id="2"/>
      <w:r w:rsidR="00145BAC">
        <w:rPr>
          <w:rStyle w:val="CommentReference"/>
        </w:rPr>
        <w:commentReference w:id="2"/>
      </w:r>
    </w:p>
    <w:p w14:paraId="1610F1FD" w14:textId="77777777" w:rsidR="00640B33" w:rsidRDefault="00640B33">
      <w:r>
        <w:t>Mass flow controller for methane</w:t>
      </w:r>
      <w:r w:rsidR="002D0BFB">
        <w:t xml:space="preserve"> (</w:t>
      </w:r>
      <w:del w:id="3" w:author="Patrick O'Keeffe" w:date="2019-01-24T12:12:00Z">
        <w:r w:rsidR="002D0BFB" w:rsidDel="007B74D2">
          <w:delText>0.5 to 3 lpm</w:delText>
        </w:r>
      </w:del>
      <w:ins w:id="4" w:author="Patrick O'Keeffe" w:date="2019-01-24T12:12:00Z">
        <w:r w:rsidR="007B74D2">
          <w:t xml:space="preserve">40 to 60 </w:t>
        </w:r>
        <w:proofErr w:type="spellStart"/>
        <w:r w:rsidR="007B74D2">
          <w:t>sccm</w:t>
        </w:r>
      </w:ins>
      <w:proofErr w:type="spellEnd"/>
      <w:r w:rsidR="002D0BFB">
        <w:t xml:space="preserve"> approx.</w:t>
      </w:r>
      <w:ins w:id="5" w:author="Patrick O'Keeffe" w:date="2019-01-24T12:12:00Z">
        <w:r w:rsidR="007B74D2">
          <w:t xml:space="preserve"> to obtain 200-300 ppb @ 30m, up to 800 </w:t>
        </w:r>
        <w:proofErr w:type="spellStart"/>
        <w:r w:rsidR="007B74D2">
          <w:t>sccm</w:t>
        </w:r>
        <w:proofErr w:type="spellEnd"/>
        <w:r w:rsidR="007B74D2">
          <w:t xml:space="preserve"> (max for safety reason</w:t>
        </w:r>
      </w:ins>
      <w:ins w:id="6" w:author="Patrick O'Keeffe" w:date="2019-01-24T12:13:00Z">
        <w:r w:rsidR="007B74D2">
          <w:t>s</w:t>
        </w:r>
      </w:ins>
      <w:ins w:id="7" w:author="Patrick O'Keeffe" w:date="2019-01-24T12:12:00Z">
        <w:r w:rsidR="007B74D2">
          <w:t>)</w:t>
        </w:r>
      </w:ins>
      <w:r w:rsidR="002D0BFB">
        <w:t>, see attached spreadsheet)</w:t>
      </w:r>
      <w:r w:rsidR="00C865DD">
        <w:t>—release point a few cm above the surface, 1/4 in OD release tubing could be could be fixed near the base of the sonic tripod</w:t>
      </w:r>
    </w:p>
    <w:p w14:paraId="23203015" w14:textId="77777777" w:rsidR="00640B33" w:rsidRDefault="00640B33">
      <w:r>
        <w:t xml:space="preserve">LGR with </w:t>
      </w:r>
      <w:commentRangeStart w:id="8"/>
      <w:r>
        <w:t xml:space="preserve">sample pump </w:t>
      </w:r>
      <w:commentRangeEnd w:id="8"/>
      <w:r w:rsidR="00E039E6">
        <w:rPr>
          <w:rStyle w:val="CommentReference"/>
        </w:rPr>
        <w:commentReference w:id="8"/>
      </w:r>
      <w:r>
        <w:t xml:space="preserve">and </w:t>
      </w:r>
      <w:commentRangeStart w:id="9"/>
      <w:r>
        <w:t xml:space="preserve">sample tubing (~ </w:t>
      </w:r>
      <w:r w:rsidR="00C865DD">
        <w:t>3</w:t>
      </w:r>
      <w:r w:rsidR="002D0BFB">
        <w:t>0</w:t>
      </w:r>
      <w:r>
        <w:t xml:space="preserve"> m) arrange for rapid flush of sample tubing </w:t>
      </w:r>
      <w:commentRangeEnd w:id="9"/>
      <w:r w:rsidR="00365131">
        <w:rPr>
          <w:rStyle w:val="CommentReference"/>
        </w:rPr>
        <w:commentReference w:id="9"/>
      </w:r>
      <w:r>
        <w:t xml:space="preserve">with tee to analyzer (could be downstream of pump if needed).  </w:t>
      </w:r>
      <w:r w:rsidR="00C865DD">
        <w:t xml:space="preserve">Sample inlet can be moved to different locations (small tripod) to be downwind of the source.  </w:t>
      </w:r>
      <w:commentRangeStart w:id="10"/>
      <w:r w:rsidR="00C865DD">
        <w:t xml:space="preserve">Could we use the old tracer profile sampling manifold tubing and pump?  </w:t>
      </w:r>
      <w:commentRangeEnd w:id="10"/>
      <w:r w:rsidR="004F0D84">
        <w:rPr>
          <w:rStyle w:val="CommentReference"/>
        </w:rPr>
        <w:commentReference w:id="10"/>
      </w:r>
    </w:p>
    <w:p w14:paraId="24E15FCF" w14:textId="77777777" w:rsidR="0041432F" w:rsidRPr="004F0D84" w:rsidRDefault="004F0D84" w:rsidP="00886C45">
      <w:pPr>
        <w:ind w:left="720"/>
        <w:rPr>
          <w:color w:val="FF0000"/>
        </w:rPr>
      </w:pPr>
      <w:r>
        <w:rPr>
          <w:color w:val="FF0000"/>
        </w:rPr>
        <w:t xml:space="preserve">The LGR is ready to run on a car battery. One possibility is mounting the analyzer </w:t>
      </w:r>
      <w:r w:rsidR="0041432F">
        <w:rPr>
          <w:color w:val="FF0000"/>
        </w:rPr>
        <w:t>&amp;</w:t>
      </w:r>
      <w:r>
        <w:rPr>
          <w:color w:val="FF0000"/>
        </w:rPr>
        <w:t xml:space="preserve"> battery on a hand truck </w:t>
      </w:r>
      <w:r w:rsidR="00886C45">
        <w:rPr>
          <w:color w:val="FF0000"/>
        </w:rPr>
        <w:t>or cart</w:t>
      </w:r>
      <w:r>
        <w:rPr>
          <w:color w:val="FF0000"/>
        </w:rPr>
        <w:t xml:space="preserve">. </w:t>
      </w:r>
      <w:r w:rsidR="00365131">
        <w:rPr>
          <w:color w:val="FF0000"/>
        </w:rPr>
        <w:t>It consumes 80W so 100AH car battery might last 6+ hours.</w:t>
      </w:r>
      <w:r w:rsidR="00E039E6">
        <w:rPr>
          <w:color w:val="FF0000"/>
        </w:rPr>
        <w:t xml:space="preserve"> That eliminates tubing delay and the external sample pump. </w:t>
      </w:r>
      <w:r w:rsidR="00145BAC">
        <w:rPr>
          <w:color w:val="FF0000"/>
        </w:rPr>
        <w:t xml:space="preserve">In this scenario, the sonic </w:t>
      </w:r>
      <w:r w:rsidR="00BD534E">
        <w:rPr>
          <w:color w:val="FF0000"/>
        </w:rPr>
        <w:t xml:space="preserve">data cable </w:t>
      </w:r>
      <w:r w:rsidR="00145BAC">
        <w:rPr>
          <w:color w:val="FF0000"/>
        </w:rPr>
        <w:t xml:space="preserve">would </w:t>
      </w:r>
      <w:r w:rsidR="00BD534E">
        <w:rPr>
          <w:color w:val="FF0000"/>
        </w:rPr>
        <w:t xml:space="preserve">be extended with a 100’ Ethernet cable </w:t>
      </w:r>
      <w:r w:rsidR="00886C45">
        <w:rPr>
          <w:color w:val="FF0000"/>
        </w:rPr>
        <w:t xml:space="preserve">($50-60) </w:t>
      </w:r>
      <w:r w:rsidR="00BD534E">
        <w:rPr>
          <w:color w:val="FF0000"/>
        </w:rPr>
        <w:t xml:space="preserve">so it can reach </w:t>
      </w:r>
      <w:r w:rsidR="00145BAC">
        <w:rPr>
          <w:color w:val="FF0000"/>
        </w:rPr>
        <w:t xml:space="preserve">the logger </w:t>
      </w:r>
      <w:r w:rsidR="00BD534E">
        <w:rPr>
          <w:color w:val="FF0000"/>
        </w:rPr>
        <w:t>at the LGR.</w:t>
      </w:r>
      <w:r w:rsidR="00886C45">
        <w:rPr>
          <w:color w:val="FF0000"/>
        </w:rPr>
        <w:t xml:space="preserve"> Paccar 125 has ~10 car batteries to use. </w:t>
      </w:r>
      <w:r w:rsidR="0041432F">
        <w:rPr>
          <w:color w:val="FF0000"/>
        </w:rPr>
        <w:t>For tracki</w:t>
      </w:r>
      <w:r w:rsidR="00886C45">
        <w:rPr>
          <w:color w:val="FF0000"/>
        </w:rPr>
        <w:t xml:space="preserve">ng inlet location in this scenario, </w:t>
      </w:r>
      <w:r w:rsidR="00BD534E">
        <w:rPr>
          <w:color w:val="FF0000"/>
        </w:rPr>
        <w:t xml:space="preserve">we have </w:t>
      </w:r>
      <w:r w:rsidR="00886C45">
        <w:rPr>
          <w:color w:val="FF0000"/>
        </w:rPr>
        <w:t xml:space="preserve">GPS receivers or the </w:t>
      </w:r>
      <w:proofErr w:type="spellStart"/>
      <w:r w:rsidR="00886C45">
        <w:rPr>
          <w:color w:val="FF0000"/>
        </w:rPr>
        <w:t>Airmar</w:t>
      </w:r>
      <w:proofErr w:type="spellEnd"/>
      <w:r w:rsidR="00886C45">
        <w:rPr>
          <w:color w:val="FF0000"/>
        </w:rPr>
        <w:t xml:space="preserve"> WX+GPS unit. </w:t>
      </w:r>
    </w:p>
    <w:p w14:paraId="75255B4B" w14:textId="77777777" w:rsidR="00640B33" w:rsidRDefault="00640B33">
      <w:r>
        <w:t>3 d sonic on a tripod</w:t>
      </w:r>
      <w:r w:rsidR="00C865DD">
        <w:t xml:space="preserve"> (1 m)</w:t>
      </w:r>
      <w:ins w:id="11" w:author="Patrick O'Keeffe" w:date="2019-01-22T11:37:00Z">
        <w:r w:rsidR="004F0D84">
          <w:t xml:space="preserve"> and </w:t>
        </w:r>
        <w:proofErr w:type="spellStart"/>
        <w:r w:rsidR="004F0D84">
          <w:t>Campbellsci</w:t>
        </w:r>
        <w:proofErr w:type="spellEnd"/>
        <w:r w:rsidR="004F0D84">
          <w:t xml:space="preserve"> logger</w:t>
        </w:r>
      </w:ins>
    </w:p>
    <w:p w14:paraId="352C36F2" w14:textId="77777777" w:rsidR="00E039E6" w:rsidRDefault="004F0D84" w:rsidP="004F0D84">
      <w:pPr>
        <w:ind w:left="720"/>
        <w:rPr>
          <w:color w:val="FF0000"/>
        </w:rPr>
      </w:pPr>
      <w:r>
        <w:rPr>
          <w:color w:val="FF0000"/>
        </w:rPr>
        <w:t xml:space="preserve">There are several CSAT3B </w:t>
      </w:r>
      <w:proofErr w:type="spellStart"/>
      <w:r w:rsidR="00E039E6">
        <w:rPr>
          <w:color w:val="FF0000"/>
        </w:rPr>
        <w:t>sonics</w:t>
      </w:r>
      <w:proofErr w:type="spellEnd"/>
      <w:r>
        <w:rPr>
          <w:color w:val="FF0000"/>
        </w:rPr>
        <w:t xml:space="preserve"> </w:t>
      </w:r>
      <w:r w:rsidR="008557DD">
        <w:rPr>
          <w:color w:val="FF0000"/>
        </w:rPr>
        <w:t>in 423 for general research that we can use. They require a Campbell logger.</w:t>
      </w:r>
      <w:r w:rsidR="00E039E6">
        <w:rPr>
          <w:color w:val="FF0000"/>
        </w:rPr>
        <w:t xml:space="preserve"> </w:t>
      </w:r>
    </w:p>
    <w:p w14:paraId="7C44AE90" w14:textId="77777777" w:rsidR="004F0D84" w:rsidRDefault="00E039E6" w:rsidP="004F0D84">
      <w:pPr>
        <w:ind w:left="720"/>
        <w:rPr>
          <w:color w:val="FF0000"/>
        </w:rPr>
      </w:pPr>
      <w:r>
        <w:rPr>
          <w:color w:val="FF0000"/>
        </w:rPr>
        <w:t>I will look around for a suitable tripod.</w:t>
      </w:r>
    </w:p>
    <w:p w14:paraId="71E9C38B" w14:textId="77777777" w:rsidR="00640B33" w:rsidRDefault="00640B33">
      <w:proofErr w:type="spellStart"/>
      <w:r>
        <w:t>Datalogger</w:t>
      </w:r>
      <w:proofErr w:type="spellEnd"/>
      <w:r>
        <w:t xml:space="preserve"> and pc for display of data </w:t>
      </w:r>
      <w:r w:rsidR="00114F20">
        <w:t>(what are the options for this?)</w:t>
      </w:r>
    </w:p>
    <w:p w14:paraId="2FFFA7CE" w14:textId="20CDBEBF" w:rsidR="008557DD" w:rsidRDefault="008557DD" w:rsidP="00886C45">
      <w:pPr>
        <w:ind w:left="720"/>
        <w:rPr>
          <w:color w:val="FF0000"/>
        </w:rPr>
      </w:pPr>
      <w:proofErr w:type="spellStart"/>
      <w:r>
        <w:rPr>
          <w:color w:val="FF0000"/>
        </w:rPr>
        <w:t>Heping’s</w:t>
      </w:r>
      <w:proofErr w:type="spellEnd"/>
      <w:r>
        <w:rPr>
          <w:color w:val="FF0000"/>
        </w:rPr>
        <w:t xml:space="preserve"> lab loaned us a CR6+Wifi unit. This is </w:t>
      </w:r>
      <w:r w:rsidR="009B2C57">
        <w:rPr>
          <w:color w:val="FF0000"/>
        </w:rPr>
        <w:t>our best</w:t>
      </w:r>
      <w:r>
        <w:rPr>
          <w:color w:val="FF0000"/>
        </w:rPr>
        <w:t xml:space="preserve"> option because we can </w:t>
      </w:r>
      <w:r>
        <w:rPr>
          <w:color w:val="FF0000"/>
        </w:rPr>
        <w:t>connect directly to the logger</w:t>
      </w:r>
      <w:r w:rsidR="00886C45">
        <w:rPr>
          <w:color w:val="FF0000"/>
        </w:rPr>
        <w:t xml:space="preserve">’s </w:t>
      </w:r>
      <w:proofErr w:type="spellStart"/>
      <w:r w:rsidR="00886C45">
        <w:rPr>
          <w:color w:val="FF0000"/>
        </w:rPr>
        <w:t>wifi</w:t>
      </w:r>
      <w:proofErr w:type="spellEnd"/>
      <w:r w:rsidR="00886C45">
        <w:rPr>
          <w:color w:val="FF0000"/>
        </w:rPr>
        <w:t xml:space="preserve"> network</w:t>
      </w:r>
      <w:r>
        <w:rPr>
          <w:color w:val="FF0000"/>
        </w:rPr>
        <w:t xml:space="preserve"> with a tablet or phone and use the </w:t>
      </w:r>
      <w:hyperlink r:id="rId7" w:history="1">
        <w:r w:rsidRPr="008557DD">
          <w:rPr>
            <w:rStyle w:val="Hyperlink"/>
          </w:rPr>
          <w:t xml:space="preserve">mobile app </w:t>
        </w:r>
        <w:proofErr w:type="spellStart"/>
        <w:r w:rsidRPr="008557DD">
          <w:rPr>
            <w:rStyle w:val="Hyperlink"/>
          </w:rPr>
          <w:t>LoggerLink</w:t>
        </w:r>
        <w:proofErr w:type="spellEnd"/>
      </w:hyperlink>
      <w:r>
        <w:rPr>
          <w:color w:val="FF0000"/>
        </w:rPr>
        <w:t xml:space="preserve"> for monitoring </w:t>
      </w:r>
      <w:r w:rsidR="00E039E6">
        <w:rPr>
          <w:color w:val="FF0000"/>
        </w:rPr>
        <w:t>data.</w:t>
      </w:r>
      <w:r w:rsidR="00886C45">
        <w:rPr>
          <w:color w:val="FF0000"/>
        </w:rPr>
        <w:t xml:space="preserve"> </w:t>
      </w:r>
    </w:p>
    <w:p w14:paraId="7DD54A7F" w14:textId="77777777" w:rsidR="00886C45" w:rsidRDefault="00886C45" w:rsidP="00886C45">
      <w:pPr>
        <w:ind w:left="720"/>
        <w:rPr>
          <w:color w:val="FF0000"/>
        </w:rPr>
      </w:pPr>
      <w:r>
        <w:rPr>
          <w:color w:val="FF0000"/>
        </w:rPr>
        <w:t xml:space="preserve">The LGR also has a built-in </w:t>
      </w:r>
      <w:proofErr w:type="spellStart"/>
      <w:r>
        <w:rPr>
          <w:color w:val="FF0000"/>
        </w:rPr>
        <w:t>wifi</w:t>
      </w:r>
      <w:proofErr w:type="spellEnd"/>
      <w:r>
        <w:rPr>
          <w:color w:val="FF0000"/>
        </w:rPr>
        <w:t xml:space="preserve"> network and you can login to control it with a VNC viewer app. This removes the need for a computer monitor, keyboard and mouse. </w:t>
      </w:r>
    </w:p>
    <w:p w14:paraId="7A97E0F8" w14:textId="2DAF9CB9" w:rsidR="00886C45" w:rsidRPr="008557DD" w:rsidRDefault="00886C45" w:rsidP="00886C45">
      <w:pPr>
        <w:ind w:left="720"/>
        <w:rPr>
          <w:color w:val="FF0000"/>
        </w:rPr>
      </w:pPr>
      <w:r>
        <w:rPr>
          <w:color w:val="FF0000"/>
        </w:rPr>
        <w:lastRenderedPageBreak/>
        <w:t>I routinely did both of these things during the IAQ campaign with a</w:t>
      </w:r>
      <w:r w:rsidR="009B2C57">
        <w:rPr>
          <w:color w:val="FF0000"/>
        </w:rPr>
        <w:t>n</w:t>
      </w:r>
      <w:r>
        <w:rPr>
          <w:color w:val="FF0000"/>
        </w:rPr>
        <w:t xml:space="preserve"> </w:t>
      </w:r>
      <w:hyperlink r:id="rId8" w:history="1">
        <w:r w:rsidRPr="00886C45">
          <w:rPr>
            <w:rStyle w:val="Hyperlink"/>
          </w:rPr>
          <w:t>8” Lenovo Tab 4</w:t>
        </w:r>
      </w:hyperlink>
      <w:r>
        <w:rPr>
          <w:color w:val="FF0000"/>
        </w:rPr>
        <w:t>. They also have a 10” model</w:t>
      </w:r>
      <w:r w:rsidR="00632D9C">
        <w:rPr>
          <w:color w:val="FF0000"/>
        </w:rPr>
        <w:t xml:space="preserve"> for ~$150. They are pretty rugged with a glass screen protector and flip cover. </w:t>
      </w:r>
    </w:p>
    <w:p w14:paraId="2F9E8D98" w14:textId="77777777" w:rsidR="00640B33" w:rsidRDefault="002D0BFB">
      <w:r>
        <w:t>Power from AC on rooftop or from small generator</w:t>
      </w:r>
      <w:r w:rsidR="00114F20">
        <w:t xml:space="preserve"> (parking lot or field locations)</w:t>
      </w:r>
    </w:p>
    <w:p w14:paraId="70AAD1AA" w14:textId="5B1123BB" w:rsidR="0041432F" w:rsidRDefault="0041432F" w:rsidP="0041432F">
      <w:pPr>
        <w:ind w:left="720"/>
        <w:rPr>
          <w:color w:val="FF0000"/>
        </w:rPr>
      </w:pPr>
      <w:r>
        <w:rPr>
          <w:color w:val="FF0000"/>
        </w:rPr>
        <w:t>The Paccar roof has some GFI outlets, or run an extension cord inside. For the field the 2</w:t>
      </w:r>
      <w:r w:rsidR="009B2C57">
        <w:rPr>
          <w:color w:val="FF0000"/>
        </w:rPr>
        <w:t xml:space="preserve">kw Honda generator is portable – or </w:t>
      </w:r>
      <w:r w:rsidR="00564051">
        <w:rPr>
          <w:color w:val="FF0000"/>
        </w:rPr>
        <w:t xml:space="preserve">there are many car batteries in Paccar 125A. </w:t>
      </w:r>
      <w:bookmarkStart w:id="12" w:name="_GoBack"/>
      <w:bookmarkEnd w:id="12"/>
    </w:p>
    <w:p w14:paraId="643A519B" w14:textId="77777777" w:rsidR="0041432F" w:rsidRPr="0041432F" w:rsidRDefault="00564051" w:rsidP="0041432F">
      <w:pPr>
        <w:ind w:left="720"/>
        <w:rPr>
          <w:color w:val="FF0000"/>
        </w:rPr>
      </w:pPr>
      <w:r>
        <w:rPr>
          <w:color w:val="FF0000"/>
        </w:rPr>
        <w:t xml:space="preserve">I estimate a full car battery could run the LGR for at least 6 hours. </w:t>
      </w:r>
      <w:r w:rsidR="00632D9C">
        <w:rPr>
          <w:color w:val="FF0000"/>
        </w:rPr>
        <w:t>Adding the sonic, GPS and logger doesn’t change that estimate much.</w:t>
      </w:r>
    </w:p>
    <w:p w14:paraId="2C59820C" w14:textId="77777777" w:rsidR="002D0BFB" w:rsidRDefault="002D0BFB">
      <w:r>
        <w:t>This should be set up for PACCAR rooftop and/or open ground-level (parking lot) test locations</w:t>
      </w:r>
    </w:p>
    <w:p w14:paraId="00DEDEEE" w14:textId="77777777" w:rsidR="00632D9C" w:rsidRDefault="00365131" w:rsidP="00564051">
      <w:pPr>
        <w:ind w:left="720"/>
        <w:rPr>
          <w:color w:val="FF0000"/>
        </w:rPr>
      </w:pPr>
      <w:r>
        <w:rPr>
          <w:color w:val="FF0000"/>
        </w:rPr>
        <w:t xml:space="preserve">The rooftop is no problem to use. </w:t>
      </w:r>
      <w:r w:rsidR="00632D9C">
        <w:rPr>
          <w:color w:val="FF0000"/>
        </w:rPr>
        <w:t xml:space="preserve">Narrow, but just fine for E-W winds. Try signing up for alerts from </w:t>
      </w:r>
      <w:hyperlink r:id="rId9" w:history="1">
        <w:r w:rsidR="00632D9C" w:rsidRPr="00632D9C">
          <w:rPr>
            <w:rStyle w:val="Hyperlink"/>
          </w:rPr>
          <w:t>windy.com</w:t>
        </w:r>
      </w:hyperlink>
      <w:r w:rsidR="00632D9C">
        <w:rPr>
          <w:color w:val="FF0000"/>
        </w:rPr>
        <w:t xml:space="preserve"> or similar service to track best days for experiments. </w:t>
      </w:r>
    </w:p>
    <w:p w14:paraId="011AF867" w14:textId="77777777" w:rsidR="00564051" w:rsidRPr="00564051" w:rsidRDefault="00365131" w:rsidP="00564051">
      <w:pPr>
        <w:ind w:left="720"/>
        <w:rPr>
          <w:color w:val="FF0000"/>
        </w:rPr>
      </w:pPr>
      <w:r>
        <w:rPr>
          <w:color w:val="FF0000"/>
        </w:rPr>
        <w:t>Instead of a parking lot, maybe we can use the Grimes Way Playfield across the street</w:t>
      </w:r>
      <w:r w:rsidR="00632D9C">
        <w:rPr>
          <w:color w:val="FF0000"/>
        </w:rPr>
        <w:t>?</w:t>
      </w:r>
      <w:r>
        <w:rPr>
          <w:color w:val="FF0000"/>
        </w:rPr>
        <w:t xml:space="preserve"> – I’m waiting for more info from UREC on this.</w:t>
      </w:r>
    </w:p>
    <w:p w14:paraId="02B833C8" w14:textId="77777777" w:rsidR="002D0BFB" w:rsidRDefault="002D0BFB">
      <w:r>
        <w:t xml:space="preserve">Note safety limit for methane is approx. 5% combustion limit.  The release rate is low enough that the atmospheric dilution reaches 5% within inches </w:t>
      </w:r>
      <w:r w:rsidR="00C865DD">
        <w:t>of t</w:t>
      </w:r>
      <w:r>
        <w:t xml:space="preserve">he release point.  We shouldn’t need to worry about the combustion </w:t>
      </w:r>
      <w:r w:rsidR="00C865DD">
        <w:t xml:space="preserve">issue, but should be careful with static sparks at the release.  </w:t>
      </w:r>
    </w:p>
    <w:p w14:paraId="6FA72CA5" w14:textId="77777777" w:rsidR="003D0E76" w:rsidRPr="003D0E76" w:rsidRDefault="003D0E76" w:rsidP="003D0E76">
      <w:pPr>
        <w:ind w:left="720"/>
        <w:rPr>
          <w:color w:val="FF0000"/>
        </w:rPr>
      </w:pPr>
      <w:r>
        <w:rPr>
          <w:color w:val="FF0000"/>
        </w:rPr>
        <w:t>Yes, t</w:t>
      </w:r>
      <w:r w:rsidRPr="003D0E76">
        <w:rPr>
          <w:color w:val="FF0000"/>
        </w:rPr>
        <w:t>here will be a</w:t>
      </w:r>
      <w:r>
        <w:rPr>
          <w:color w:val="FF0000"/>
        </w:rPr>
        <w:t xml:space="preserve"> very </w:t>
      </w:r>
      <w:r w:rsidRPr="003D0E76">
        <w:rPr>
          <w:color w:val="FF0000"/>
        </w:rPr>
        <w:t>small</w:t>
      </w:r>
      <w:r>
        <w:rPr>
          <w:color w:val="FF0000"/>
        </w:rPr>
        <w:t xml:space="preserve"> but unavoidable area that is above the combustion limit. I included a flash arrestor in the regulator quote. It’s a simple screw-on device with a check-valve and flame extinguisher to keep oxygen &amp; flames out of the tank. </w:t>
      </w:r>
    </w:p>
    <w:p w14:paraId="7B68B537" w14:textId="77777777" w:rsidR="003D0E76" w:rsidRDefault="00F65F8A" w:rsidP="00E039E6">
      <w:r>
        <w:t xml:space="preserve">We will need to measure the lag time between the sample inlet and the LGR response.  This can be done by diluting methane (multiple dilutions) in a large syringe and then injecting past the sample inlet.  Time it with a stopwatch to the first indication of response from the LGR.  </w:t>
      </w:r>
    </w:p>
    <w:p w14:paraId="7AFCE8DA" w14:textId="77777777" w:rsidR="00632D9C" w:rsidRPr="00632D9C" w:rsidRDefault="00632D9C" w:rsidP="00632D9C">
      <w:pPr>
        <w:ind w:left="720"/>
        <w:rPr>
          <w:color w:val="FF0000"/>
        </w:rPr>
      </w:pPr>
      <w:r>
        <w:rPr>
          <w:color w:val="FF0000"/>
        </w:rPr>
        <w:t xml:space="preserve">We even have some low-quality calibration gas that can be used up for this purpose. On the order of 1-2 ppm CH4, I think. </w:t>
      </w:r>
    </w:p>
    <w:p w14:paraId="537DE65C" w14:textId="77777777" w:rsidR="00C865DD" w:rsidRDefault="00C865DD">
      <w:r>
        <w:t xml:space="preserve">Tests will be conducted during spring semester beginning as soon as possible.  </w:t>
      </w:r>
    </w:p>
    <w:p w14:paraId="1FFB384E" w14:textId="77777777" w:rsidR="00C865DD" w:rsidRDefault="00C865DD"/>
    <w:sectPr w:rsidR="00C8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k O'Keeffe" w:date="2019-01-24T13:46:00Z" w:initials="PO">
    <w:p w14:paraId="2DEA1D3E" w14:textId="0A5867BD" w:rsidR="003D0E76" w:rsidRDefault="003D0E76">
      <w:pPr>
        <w:pStyle w:val="CommentText"/>
      </w:pPr>
      <w:r>
        <w:rPr>
          <w:rStyle w:val="CommentReference"/>
        </w:rPr>
        <w:annotationRef/>
      </w:r>
      <w:r w:rsidR="0041432F">
        <w:t>Possible using the</w:t>
      </w:r>
      <w:r w:rsidR="00145BAC">
        <w:t xml:space="preserve"> Campbell logger </w:t>
      </w:r>
      <w:r w:rsidR="009B2C57">
        <w:t>–</w:t>
      </w:r>
      <w:r w:rsidR="00145BAC">
        <w:t xml:space="preserve"> </w:t>
      </w:r>
      <w:r w:rsidR="009B2C57">
        <w:t xml:space="preserve">though </w:t>
      </w:r>
      <w:r w:rsidR="0041432F">
        <w:t xml:space="preserve">LGR </w:t>
      </w:r>
      <w:r w:rsidR="009B2C57">
        <w:t xml:space="preserve">is oversampled, it </w:t>
      </w:r>
      <w:r w:rsidR="0041432F">
        <w:t xml:space="preserve">only acquires </w:t>
      </w:r>
      <w:r w:rsidR="009B2C57">
        <w:t>at 1Hz</w:t>
      </w:r>
      <w:r w:rsidR="0041432F">
        <w:t xml:space="preserve">. </w:t>
      </w:r>
    </w:p>
  </w:comment>
  <w:comment w:id="2" w:author="Patrick O'Keeffe" w:date="2019-01-24T15:13:00Z" w:initials="PO">
    <w:p w14:paraId="09709AEF" w14:textId="0DB564C4" w:rsidR="00145BAC" w:rsidRDefault="00145BAC">
      <w:pPr>
        <w:pStyle w:val="CommentText"/>
      </w:pPr>
      <w:r>
        <w:t xml:space="preserve">University Stores </w:t>
      </w:r>
      <w:r>
        <w:rPr>
          <w:rStyle w:val="CommentReference"/>
        </w:rPr>
        <w:annotationRef/>
      </w:r>
      <w:r>
        <w:t xml:space="preserve">quoted us for 3 bottles of 99% CH4 and 1 regulator w/ safety device at $1560. </w:t>
      </w:r>
      <w:r w:rsidR="009B2C57">
        <w:t xml:space="preserve">Bottles are $198+s/h. </w:t>
      </w:r>
    </w:p>
  </w:comment>
  <w:comment w:id="8" w:author="Patrick O'Keeffe" w:date="2019-01-24T14:29:00Z" w:initials="PO">
    <w:p w14:paraId="3FF47A46" w14:textId="77777777" w:rsidR="00E039E6" w:rsidRDefault="00E039E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120V </w:t>
      </w:r>
      <w:proofErr w:type="spellStart"/>
      <w:r>
        <w:rPr>
          <w:rStyle w:val="CommentReference"/>
        </w:rPr>
        <w:t>Gast</w:t>
      </w:r>
      <w:proofErr w:type="spellEnd"/>
      <w:r>
        <w:rPr>
          <w:rStyle w:val="CommentReference"/>
        </w:rPr>
        <w:t xml:space="preserve"> pump</w:t>
      </w:r>
      <w:r w:rsidR="00886C45">
        <w:rPr>
          <w:rStyle w:val="CommentReference"/>
        </w:rPr>
        <w:t xml:space="preserve"> with adjustable rotameter, from IAQ rack</w:t>
      </w:r>
      <w:r>
        <w:rPr>
          <w:rStyle w:val="CommentReference"/>
        </w:rPr>
        <w:t>?</w:t>
      </w:r>
    </w:p>
  </w:comment>
  <w:comment w:id="9" w:author="Patrick O'Keeffe" w:date="2019-01-24T14:24:00Z" w:initials="PO">
    <w:p w14:paraId="210392CB" w14:textId="77777777" w:rsidR="00365131" w:rsidRDefault="00365131">
      <w:pPr>
        <w:pStyle w:val="CommentText"/>
      </w:pPr>
      <w:r>
        <w:rPr>
          <w:rStyle w:val="CommentReference"/>
        </w:rPr>
        <w:annotationRef/>
      </w:r>
      <w:r>
        <w:t xml:space="preserve">Probably need 3/8” OD minimum or pressure drop will be too high. We have an intact 50’ roll from IAQ and another piece closer to 30’. </w:t>
      </w:r>
    </w:p>
    <w:p w14:paraId="2123348A" w14:textId="77777777" w:rsidR="00365131" w:rsidRDefault="00365131">
      <w:pPr>
        <w:pStyle w:val="CommentText"/>
      </w:pPr>
    </w:p>
    <w:p w14:paraId="5EA34DD9" w14:textId="77777777" w:rsidR="00365131" w:rsidRDefault="00365131">
      <w:pPr>
        <w:pStyle w:val="CommentText"/>
      </w:pPr>
      <w:r>
        <w:t xml:space="preserve">I can check around to see if we have more 3/8” or </w:t>
      </w:r>
      <w:r w:rsidR="00145BAC">
        <w:t>30 meter of</w:t>
      </w:r>
      <w:r>
        <w:t xml:space="preserve"> ½”. </w:t>
      </w:r>
    </w:p>
  </w:comment>
  <w:comment w:id="10" w:author="Patrick O'Keeffe" w:date="2019-01-22T11:39:00Z" w:initials="PO">
    <w:p w14:paraId="39EE751E" w14:textId="77777777" w:rsidR="004F0D84" w:rsidRDefault="004F0D84">
      <w:pPr>
        <w:pStyle w:val="CommentText"/>
      </w:pPr>
      <w:r>
        <w:t xml:space="preserve">No, </w:t>
      </w:r>
      <w:r>
        <w:rPr>
          <w:rStyle w:val="CommentReference"/>
        </w:rPr>
        <w:annotationRef/>
      </w:r>
      <w:r>
        <w:t xml:space="preserve">I don’t think the control system is working. Mice damaged the computer </w:t>
      </w:r>
      <w:proofErr w:type="gramStart"/>
      <w:r w:rsidR="00145BAC">
        <w:t xml:space="preserve">when </w:t>
      </w:r>
      <w:r>
        <w:t xml:space="preserve"> it</w:t>
      </w:r>
      <w:proofErr w:type="gramEnd"/>
      <w:r>
        <w:t xml:space="preserve"> </w:t>
      </w:r>
      <w:r w:rsidR="00145BAC">
        <w:t xml:space="preserve">was </w:t>
      </w:r>
      <w:r>
        <w:t>left in the orchard.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EA1D3E" w15:done="0"/>
  <w15:commentEx w15:paraId="09709AEF" w15:done="0"/>
  <w15:commentEx w15:paraId="3FF47A46" w15:done="0"/>
  <w15:commentEx w15:paraId="5EA34DD9" w15:done="0"/>
  <w15:commentEx w15:paraId="39EE75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O'Keeffe">
    <w15:presenceInfo w15:providerId="None" w15:userId="Patrick O'Kee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33"/>
    <w:rsid w:val="00114F20"/>
    <w:rsid w:val="00145BAC"/>
    <w:rsid w:val="002C77CA"/>
    <w:rsid w:val="002D0BFB"/>
    <w:rsid w:val="00344B01"/>
    <w:rsid w:val="00365131"/>
    <w:rsid w:val="00386469"/>
    <w:rsid w:val="003D0E76"/>
    <w:rsid w:val="0041432F"/>
    <w:rsid w:val="004F0D84"/>
    <w:rsid w:val="00514671"/>
    <w:rsid w:val="00564051"/>
    <w:rsid w:val="00610E9E"/>
    <w:rsid w:val="00632D9C"/>
    <w:rsid w:val="00640B33"/>
    <w:rsid w:val="007B74D2"/>
    <w:rsid w:val="008557DD"/>
    <w:rsid w:val="00886C45"/>
    <w:rsid w:val="009B2C57"/>
    <w:rsid w:val="00BD534E"/>
    <w:rsid w:val="00C865DD"/>
    <w:rsid w:val="00E039E6"/>
    <w:rsid w:val="00F65F8A"/>
    <w:rsid w:val="00FB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71A6"/>
  <w15:chartTrackingRefBased/>
  <w15:docId w15:val="{84D6A403-068D-4361-ACF4-BE05FAC6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0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D8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5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enovo-Android-Quad-Core-Processor-ZA2B0009US/dp/B07193VPNF/ref=sr_1_3?s=pc&amp;ie=UTF8&amp;qid=1548373940&amp;sr=1-3&amp;keywords=lenovo+tab+4+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pbellsci.com/logger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in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8147-C044-49DC-B5BC-00D7BCA4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Brian K</dc:creator>
  <cp:keywords/>
  <dc:description/>
  <cp:lastModifiedBy>Patrick O'Keeffe</cp:lastModifiedBy>
  <cp:revision>8</cp:revision>
  <cp:lastPrinted>2019-01-15T16:04:00Z</cp:lastPrinted>
  <dcterms:created xsi:type="dcterms:W3CDTF">2019-01-11T13:16:00Z</dcterms:created>
  <dcterms:modified xsi:type="dcterms:W3CDTF">2019-01-25T00:13:00Z</dcterms:modified>
</cp:coreProperties>
</file>