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SENTINEL_FSCHOOL_4F2A — DOCX fixture</w:t>
      </w:r>
    </w:p>
    <w:p>
      <w:r>
        <w:t xml:space="preserve">Newton's second law: F = m·a.</w:t>
      </w:r>
    </w:p>
  </w:body>
</w:document>
</file>