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D6" w:rsidRDefault="00D06542">
      <w:proofErr w:type="spellStart"/>
      <w:r>
        <w:rPr>
          <w:rFonts w:hint="eastAsia"/>
        </w:rPr>
        <w:t>R</w:t>
      </w:r>
      <w:r>
        <w:t>attus</w:t>
      </w:r>
      <w:proofErr w:type="spellEnd"/>
      <w:r w:rsidR="00630BF1">
        <w:rPr>
          <w:rFonts w:hint="eastAsia"/>
        </w:rPr>
        <w:t xml:space="preserve"> </w:t>
      </w:r>
      <w:proofErr w:type="spellStart"/>
      <w:r>
        <w:t>norvegicus</w:t>
      </w:r>
      <w:proofErr w:type="spellEnd"/>
      <w:r w:rsidR="00630BF1">
        <w:rPr>
          <w:rFonts w:hint="eastAsia"/>
        </w:rPr>
        <w:t xml:space="preserve"> </w:t>
      </w:r>
      <w:proofErr w:type="spellStart"/>
      <w:r>
        <w:t>Bglap</w:t>
      </w:r>
      <w:proofErr w:type="spellEnd"/>
      <w:r>
        <w:t>,</w:t>
      </w:r>
      <w:r w:rsidR="00630BF1">
        <w:rPr>
          <w:rFonts w:hint="eastAsia"/>
        </w:rPr>
        <w:t xml:space="preserve"> </w:t>
      </w:r>
      <w:r>
        <w:t>mRNA</w:t>
      </w:r>
    </w:p>
    <w:p w:rsidR="00D06542" w:rsidRDefault="00D06542"/>
    <w:p w:rsidR="00D06542" w:rsidRPr="00AD21EE" w:rsidRDefault="00630BF1" w:rsidP="00F00B75">
      <w:pPr>
        <w:rPr>
          <w:color w:val="FF0000"/>
        </w:rPr>
      </w:pPr>
      <w:r w:rsidRPr="00F00B75">
        <w:rPr>
          <w:rFonts w:ascii="Courier New" w:hAnsi="Courier New"/>
        </w:rPr>
        <w:t>AGAACAGACAAGTCCCACACAGCAACTCGGTGCAGACCTAGCAGACACCA</w:t>
      </w:r>
      <w:r w:rsidRPr="00AB5CC3">
        <w:rPr>
          <w:rFonts w:ascii="Courier New" w:hAnsi="Courier New"/>
          <w:b/>
        </w:rPr>
        <w:t>TGAGGACCCTCTCTCTGCTCACTCTGCTGGCCCTGACTGCATTCTGCCTCTCTGACCTGGCAG</w:t>
      </w:r>
      <w:r w:rsidRPr="00AB5CC3">
        <w:rPr>
          <w:rFonts w:ascii="Courier New" w:hAnsi="Courier New"/>
          <w:b/>
          <w:color w:val="FF0000"/>
        </w:rPr>
        <w:t>GTGCAAAGCCCAGCGACTCTGAGTCTGACAAAG</w:t>
      </w:r>
      <w:r w:rsidRPr="00AB5CC3">
        <w:rPr>
          <w:rFonts w:ascii="Courier New" w:hAnsi="Courier New"/>
          <w:b/>
        </w:rPr>
        <w:t>CCTTCATGTCCAAGCAGGAGGGCAGTAAGGTGGTGAATAGACTCCGGCGCTACCTCAACAATGGACTTGG</w:t>
      </w:r>
      <w:r w:rsidRPr="00AB5CC3">
        <w:rPr>
          <w:rFonts w:ascii="Courier New" w:hAnsi="Courier New"/>
          <w:b/>
          <w:color w:val="FF0000"/>
        </w:rPr>
        <w:t>AGCCCCAGCCCCCTACCCAGATCCCCTGGAGCCTCACAGGGAGGTGTGTGAGCTCAACCCCAATTGTGACGAGCTAGCGGACCACATTGGCTTCCAGGACGCCTACAAGCGCATCTATGGCACC</w:t>
      </w:r>
      <w:r w:rsidRPr="00AD21EE">
        <w:rPr>
          <w:rFonts w:ascii="Courier New" w:hAnsi="Courier New"/>
          <w:color w:val="FF0000"/>
        </w:rPr>
        <w:t>ACCGTTTAGGGCATGTGTTGCCCTGGAGCCCAACGGCAGCTTCAGCTTTGGCTACTCTCCAGGACTCGACCCTCCCTGTTCCCTCTCTCTGCCTCGAAAGTATGGACGGCACAGCTGCTCCAAAATAAAGTCCAGATGAGGAACGGT</w:t>
      </w:r>
    </w:p>
    <w:p w:rsidR="00D06542" w:rsidRDefault="00D06542"/>
    <w:p w:rsidR="00D06542" w:rsidRDefault="00D06542"/>
    <w:p w:rsidR="006531B8" w:rsidRDefault="006531B8">
      <w:r>
        <w:t>Ref:</w:t>
      </w:r>
    </w:p>
    <w:p w:rsidR="006531B8" w:rsidRDefault="006531B8">
      <w:pPr>
        <w:rPr>
          <w:rFonts w:hint="eastAsia"/>
        </w:rPr>
      </w:pPr>
      <w:bookmarkStart w:id="0" w:name="_GoBack"/>
      <w:bookmarkEnd w:id="0"/>
      <w:r w:rsidRPr="006531B8">
        <w:t>https://www.qiagen.com/mx/shop/pcr/primer-sets/rt2-qpcr-primer-assays/?catno=PPR44436F#geneglobe</w:t>
      </w:r>
    </w:p>
    <w:sectPr w:rsidR="006531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5F"/>
    <w:rsid w:val="00290D28"/>
    <w:rsid w:val="0059775F"/>
    <w:rsid w:val="006255D6"/>
    <w:rsid w:val="00630BF1"/>
    <w:rsid w:val="006531B8"/>
    <w:rsid w:val="008551BD"/>
    <w:rsid w:val="00AB5CC3"/>
    <w:rsid w:val="00AD21EE"/>
    <w:rsid w:val="00D06542"/>
    <w:rsid w:val="00E87376"/>
    <w:rsid w:val="00F0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7C8C"/>
  <w15:chartTrackingRefBased/>
  <w15:docId w15:val="{85EC73FD-9C6B-4F18-AC38-BFE75F96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2018-07-19T02:01:00Z</dcterms:created>
  <dcterms:modified xsi:type="dcterms:W3CDTF">2018-07-19T04:23:00Z</dcterms:modified>
</cp:coreProperties>
</file>