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F5" w:rsidRPr="00110639" w:rsidRDefault="009F128F" w:rsidP="007628F5">
      <w:pPr>
        <w:rPr>
          <w:b/>
        </w:rPr>
      </w:pPr>
      <w:bookmarkStart w:id="0" w:name="_GoBack"/>
      <w:bookmarkEnd w:id="0"/>
      <w:r>
        <w:rPr>
          <w:b/>
        </w:rPr>
        <w:t xml:space="preserve">Reference </w:t>
      </w:r>
      <w:r w:rsidR="00391FC5" w:rsidRPr="00110639">
        <w:rPr>
          <w:b/>
        </w:rPr>
        <w:t>Title (and citation)</w:t>
      </w:r>
    </w:p>
    <w:p w:rsidR="009F128F" w:rsidRPr="009F128F" w:rsidRDefault="00D473BF" w:rsidP="00110639">
      <w:pPr>
        <w:widowControl/>
        <w:ind w:left="480"/>
        <w:rPr>
          <w:b/>
          <w:kern w:val="0"/>
        </w:rPr>
      </w:pPr>
      <w:r>
        <w:rPr>
          <w:b/>
          <w:kern w:val="0"/>
        </w:rPr>
        <w:t>Boron neutron capture therapy demonstrated in mice bearing WMT6 tumors following selective delivery of boron by rationally designed liposomes</w:t>
      </w:r>
    </w:p>
    <w:p w:rsidR="007628F5" w:rsidRPr="00110639" w:rsidRDefault="00D473BF" w:rsidP="00110639">
      <w:pPr>
        <w:widowControl/>
        <w:ind w:left="480"/>
        <w:rPr>
          <w:kern w:val="0"/>
        </w:rPr>
      </w:pPr>
      <w:r>
        <w:rPr>
          <w:kern w:val="0"/>
          <w:lang w:val="fr-FR"/>
        </w:rPr>
        <w:t>Peter J.</w:t>
      </w:r>
      <w:r w:rsidR="00C670DB">
        <w:rPr>
          <w:kern w:val="0"/>
          <w:lang w:val="fr-FR"/>
        </w:rPr>
        <w:t xml:space="preserve"> Kueffer</w:t>
      </w:r>
      <w:r w:rsidR="007628F5" w:rsidRPr="00110639">
        <w:rPr>
          <w:kern w:val="0"/>
          <w:lang w:val="fr-FR"/>
        </w:rPr>
        <w:t xml:space="preserve"> et al., </w:t>
      </w:r>
      <w:r w:rsidR="00C670DB">
        <w:rPr>
          <w:kern w:val="0"/>
          <w:lang w:val="fr-FR"/>
        </w:rPr>
        <w:t>PNAS Early Edition</w:t>
      </w:r>
      <w:r w:rsidR="007628F5" w:rsidRPr="00110639">
        <w:rPr>
          <w:kern w:val="0"/>
          <w:lang w:val="fr-FR"/>
        </w:rPr>
        <w:t>.</w:t>
      </w:r>
      <w:r w:rsidR="007628F5" w:rsidRPr="00C670DB">
        <w:rPr>
          <w:kern w:val="0"/>
          <w:lang w:val="fr-FR"/>
        </w:rPr>
        <w:t xml:space="preserve"> </w:t>
      </w:r>
      <w:r w:rsidR="00C670DB" w:rsidRPr="00C670DB">
        <w:rPr>
          <w:kern w:val="0"/>
        </w:rPr>
        <w:t>2013</w:t>
      </w:r>
      <w:r w:rsidR="007628F5" w:rsidRPr="00C670DB">
        <w:rPr>
          <w:kern w:val="0"/>
        </w:rPr>
        <w:t xml:space="preserve"> </w:t>
      </w:r>
      <w:r w:rsidR="00C670DB" w:rsidRPr="00C670DB">
        <w:rPr>
          <w:color w:val="000000"/>
          <w:shd w:val="clear" w:color="auto" w:fill="FFFFFF"/>
        </w:rPr>
        <w:t>16</w:t>
      </w:r>
      <w:proofErr w:type="gramStart"/>
      <w:r w:rsidR="00C670DB" w:rsidRPr="00C670DB">
        <w:rPr>
          <w:color w:val="000000"/>
          <w:shd w:val="clear" w:color="auto" w:fill="FFFFFF"/>
        </w:rPr>
        <w:t>;110</w:t>
      </w:r>
      <w:proofErr w:type="gramEnd"/>
      <w:r w:rsidR="00C670DB" w:rsidRPr="00C670DB">
        <w:rPr>
          <w:color w:val="000000"/>
          <w:shd w:val="clear" w:color="auto" w:fill="FFFFFF"/>
        </w:rPr>
        <w:t>(16):6512-7</w:t>
      </w:r>
      <w:r w:rsidR="007628F5" w:rsidRPr="00C670DB">
        <w:rPr>
          <w:kern w:val="0"/>
        </w:rPr>
        <w:t>.</w:t>
      </w:r>
      <w:r w:rsidR="007628F5" w:rsidRPr="00110639">
        <w:rPr>
          <w:kern w:val="0"/>
        </w:rPr>
        <w:t xml:space="preserve"> </w:t>
      </w:r>
    </w:p>
    <w:p w:rsidR="00ED2CE6" w:rsidRPr="00110639" w:rsidRDefault="00ED2CE6" w:rsidP="007628F5">
      <w:pPr>
        <w:rPr>
          <w:b/>
        </w:rPr>
      </w:pPr>
    </w:p>
    <w:p w:rsidR="007628F5" w:rsidRPr="00110639" w:rsidRDefault="007628F5" w:rsidP="007628F5">
      <w:pPr>
        <w:rPr>
          <w:b/>
        </w:rPr>
      </w:pPr>
      <w:r w:rsidRPr="00110639">
        <w:rPr>
          <w:b/>
        </w:rPr>
        <w:t>Importance</w:t>
      </w:r>
    </w:p>
    <w:p w:rsidR="00BD49A7" w:rsidRDefault="00AF50BD" w:rsidP="007628F5">
      <w:pPr>
        <w:ind w:left="480"/>
      </w:pPr>
      <w:r>
        <w:t>BNCT is a binary treatment modality for cancer</w:t>
      </w:r>
      <w:r w:rsidR="00BD49A7">
        <w:t xml:space="preserve"> involving the selective accumulation of chemical agent containing the isotope </w:t>
      </w:r>
      <w:r w:rsidR="00BD49A7" w:rsidRPr="00BD49A7">
        <w:rPr>
          <w:vertAlign w:val="superscript"/>
        </w:rPr>
        <w:t>10</w:t>
      </w:r>
      <w:r w:rsidR="00BD49A7">
        <w:t>B in cancer cells followed by irradiation with thermal neutron</w:t>
      </w:r>
      <w:r>
        <w:t xml:space="preserve">. Capture of a thermal neutron by </w:t>
      </w:r>
      <w:r w:rsidR="00BD49A7" w:rsidRPr="00BD49A7">
        <w:rPr>
          <w:vertAlign w:val="superscript"/>
        </w:rPr>
        <w:t>10</w:t>
      </w:r>
      <w:r>
        <w:t>B nucleus initiated nuclear reaction</w:t>
      </w:r>
      <w:r w:rsidR="0017467D">
        <w:t xml:space="preserve"> in which decay of an excited </w:t>
      </w:r>
      <w:r w:rsidR="0017467D" w:rsidRPr="0017467D">
        <w:rPr>
          <w:vertAlign w:val="superscript"/>
        </w:rPr>
        <w:t>11</w:t>
      </w:r>
      <w:r w:rsidR="0017467D">
        <w:t xml:space="preserve">B nucleus produces a high linear energy transfer </w:t>
      </w:r>
      <w:r w:rsidR="0017467D">
        <w:rPr>
          <w:rFonts w:ascii="新細明體" w:hAnsi="新細明體" w:hint="eastAsia"/>
        </w:rPr>
        <w:t>α</w:t>
      </w:r>
      <w:r w:rsidR="0017467D">
        <w:t>-particle and lithium nucleus</w:t>
      </w:r>
      <w:r w:rsidR="00BD49A7">
        <w:t>.</w:t>
      </w:r>
    </w:p>
    <w:p w:rsidR="00ED2CE6" w:rsidRPr="0017467D" w:rsidRDefault="00ED2CE6" w:rsidP="007628F5">
      <w:pPr>
        <w:rPr>
          <w:b/>
        </w:rPr>
      </w:pPr>
    </w:p>
    <w:p w:rsidR="007628F5" w:rsidRPr="00110639" w:rsidRDefault="007628F5" w:rsidP="007628F5">
      <w:pPr>
        <w:rPr>
          <w:b/>
        </w:rPr>
      </w:pPr>
      <w:r w:rsidRPr="00110639">
        <w:rPr>
          <w:b/>
        </w:rPr>
        <w:t>Outstanding problems</w:t>
      </w:r>
    </w:p>
    <w:p w:rsidR="007628F5" w:rsidRPr="0015018C" w:rsidRDefault="0017467D" w:rsidP="0015018C">
      <w:pPr>
        <w:ind w:left="480"/>
      </w:pPr>
      <w:r>
        <w:t xml:space="preserve">Because of these short trajectory of these heavy particles, radiation damage is limited to those cells containing </w:t>
      </w:r>
      <w:r w:rsidRPr="0017467D">
        <w:rPr>
          <w:vertAlign w:val="superscript"/>
        </w:rPr>
        <w:t>10</w:t>
      </w:r>
      <w:r>
        <w:t>B</w:t>
      </w:r>
      <w:r w:rsidR="00BD49A7">
        <w:t>.</w:t>
      </w:r>
      <w:r w:rsidR="0015018C">
        <w:t>Thus,</w:t>
      </w:r>
      <w:r w:rsidR="0015018C" w:rsidRPr="0015018C">
        <w:t xml:space="preserve"> </w:t>
      </w:r>
      <w:r w:rsidR="0015018C">
        <w:t xml:space="preserve">if </w:t>
      </w:r>
      <w:r w:rsidR="0015018C" w:rsidRPr="00B31165">
        <w:rPr>
          <w:vertAlign w:val="superscript"/>
        </w:rPr>
        <w:t>10</w:t>
      </w:r>
      <w:r w:rsidR="0015018C">
        <w:t>B agent can be selectively targeted to tumor cells, side effects typically associated with ionizing radiation can be avoid.</w:t>
      </w:r>
      <w:r w:rsidR="00F73F06">
        <w:rPr>
          <w:rFonts w:hint="eastAsia"/>
        </w:rPr>
        <w:tab/>
      </w:r>
    </w:p>
    <w:p w:rsidR="00ED2CE6" w:rsidRPr="00110639" w:rsidRDefault="00ED2CE6" w:rsidP="007628F5">
      <w:pPr>
        <w:rPr>
          <w:b/>
        </w:rPr>
      </w:pPr>
    </w:p>
    <w:p w:rsidR="007628F5" w:rsidRPr="00110639" w:rsidRDefault="007628F5" w:rsidP="007628F5">
      <w:pPr>
        <w:rPr>
          <w:b/>
        </w:rPr>
      </w:pPr>
      <w:r w:rsidRPr="00110639">
        <w:rPr>
          <w:b/>
        </w:rPr>
        <w:t>Experimental approaches</w:t>
      </w:r>
      <w:r w:rsidR="00923667" w:rsidRPr="00110639">
        <w:rPr>
          <w:b/>
        </w:rPr>
        <w:t xml:space="preserve"> </w:t>
      </w:r>
      <w:r w:rsidR="00923667" w:rsidRPr="00110639">
        <w:rPr>
          <w:b/>
          <w:color w:val="C00000"/>
        </w:rPr>
        <w:t>(or engineering solution)</w:t>
      </w:r>
    </w:p>
    <w:p w:rsidR="007628F5" w:rsidRDefault="000A0AE5" w:rsidP="004D4938">
      <w:pPr>
        <w:ind w:left="480"/>
      </w:pPr>
      <w:r>
        <w:rPr>
          <w:rFonts w:hint="eastAsia"/>
        </w:rPr>
        <w:t xml:space="preserve">In this study, </w:t>
      </w:r>
      <w:r w:rsidR="005B064C">
        <w:t xml:space="preserve">the authors doing the </w:t>
      </w:r>
      <w:proofErr w:type="spellStart"/>
      <w:r w:rsidR="005B064C">
        <w:t>biodistribution</w:t>
      </w:r>
      <w:proofErr w:type="spellEnd"/>
      <w:r w:rsidR="005B064C">
        <w:t xml:space="preserve"> studies and irradiation studies of the MAC and TAC by using EMT6 injected BALB/c mice.</w:t>
      </w:r>
    </w:p>
    <w:p w:rsidR="00381C6C" w:rsidRPr="00381C6C" w:rsidRDefault="00381C6C" w:rsidP="00381C6C">
      <w:pPr>
        <w:ind w:left="480"/>
      </w:pPr>
      <w:r>
        <w:t xml:space="preserve">In </w:t>
      </w:r>
      <w:proofErr w:type="spellStart"/>
      <w:r>
        <w:t>biodistribution</w:t>
      </w:r>
      <w:proofErr w:type="spellEnd"/>
      <w:r>
        <w:t xml:space="preserve"> studies, after injection of the drug, brain, lung, heart, liver, kidney, spleen, tumor, </w:t>
      </w:r>
      <w:proofErr w:type="gramStart"/>
      <w:r>
        <w:t>blood</w:t>
      </w:r>
      <w:proofErr w:type="gramEnd"/>
      <w:r>
        <w:t xml:space="preserve"> and tail sample were harvested and stored at each time point. </w:t>
      </w:r>
      <w:proofErr w:type="gramStart"/>
      <w:r>
        <w:t>Tissue were</w:t>
      </w:r>
      <w:proofErr w:type="gramEnd"/>
      <w:r>
        <w:t xml:space="preserve"> digested by using Microwave Accelerated Reaction System and boron content was determined via ICP-OES.</w:t>
      </w:r>
    </w:p>
    <w:p w:rsidR="00ED2CE6" w:rsidRPr="00381C6C" w:rsidRDefault="00ED2CE6" w:rsidP="007628F5">
      <w:pPr>
        <w:rPr>
          <w:b/>
        </w:rPr>
      </w:pPr>
    </w:p>
    <w:p w:rsidR="007628F5" w:rsidRPr="00110639" w:rsidRDefault="007628F5" w:rsidP="007628F5">
      <w:pPr>
        <w:rPr>
          <w:b/>
        </w:rPr>
      </w:pPr>
      <w:r w:rsidRPr="00110639">
        <w:rPr>
          <w:b/>
        </w:rPr>
        <w:t>Critical findings</w:t>
      </w:r>
      <w:r w:rsidR="00C619DF" w:rsidRPr="00110639">
        <w:rPr>
          <w:b/>
        </w:rPr>
        <w:t>/</w:t>
      </w:r>
      <w:r w:rsidR="00923667" w:rsidRPr="00110639">
        <w:rPr>
          <w:b/>
        </w:rPr>
        <w:t>Results/</w:t>
      </w:r>
      <w:r w:rsidR="00C619DF" w:rsidRPr="00110639">
        <w:rPr>
          <w:b/>
        </w:rPr>
        <w:t>Summary</w:t>
      </w:r>
    </w:p>
    <w:p w:rsidR="005B064C" w:rsidRPr="00110639" w:rsidRDefault="005B064C" w:rsidP="005B064C">
      <w:pPr>
        <w:ind w:left="480"/>
      </w:pPr>
      <w:r>
        <w:t>T</w:t>
      </w:r>
      <w:r>
        <w:rPr>
          <w:rFonts w:hint="eastAsia"/>
        </w:rPr>
        <w:t>he authors first set up the double-injection protocol, and</w:t>
      </w:r>
      <w:r>
        <w:t xml:space="preserve"> the 54-h time point was chosen as the most optimal for irradiation. Then, the authors proof that delivery of therapeutic quantities of boron to tumor via </w:t>
      </w:r>
      <w:proofErr w:type="spellStart"/>
      <w:r>
        <w:t>liposomes</w:t>
      </w:r>
      <w:proofErr w:type="spellEnd"/>
      <w:r>
        <w:t xml:space="preserve"> carry polyhedral </w:t>
      </w:r>
      <w:proofErr w:type="spellStart"/>
      <w:r>
        <w:t>boranes</w:t>
      </w:r>
      <w:proofErr w:type="spellEnd"/>
      <w:r>
        <w:t xml:space="preserve"> and </w:t>
      </w:r>
      <w:proofErr w:type="spellStart"/>
      <w:r>
        <w:t>carboranes</w:t>
      </w:r>
      <w:proofErr w:type="spellEnd"/>
      <w:r>
        <w:t xml:space="preserve"> can successfully suppression of tumor growth by BNCT.</w:t>
      </w:r>
    </w:p>
    <w:p w:rsidR="00ED2CE6" w:rsidRPr="00110639" w:rsidRDefault="00ED2CE6" w:rsidP="007628F5">
      <w:pPr>
        <w:rPr>
          <w:b/>
        </w:rPr>
      </w:pPr>
    </w:p>
    <w:p w:rsidR="007628F5" w:rsidRPr="00110639" w:rsidRDefault="007628F5" w:rsidP="007628F5">
      <w:pPr>
        <w:rPr>
          <w:b/>
        </w:rPr>
      </w:pPr>
      <w:r w:rsidRPr="00110639">
        <w:rPr>
          <w:b/>
        </w:rPr>
        <w:t>Significance</w:t>
      </w:r>
      <w:r w:rsidR="00BA4E20">
        <w:rPr>
          <w:rFonts w:hint="eastAsia"/>
          <w:b/>
        </w:rPr>
        <w:t xml:space="preserve"> (</w:t>
      </w:r>
      <w:r w:rsidR="00BA4E20">
        <w:rPr>
          <w:b/>
        </w:rPr>
        <w:t>of this research finding)</w:t>
      </w:r>
    </w:p>
    <w:p w:rsidR="00ED2CE6" w:rsidRPr="00110639" w:rsidRDefault="00033E28" w:rsidP="007628F5">
      <w:pPr>
        <w:ind w:left="480"/>
      </w:pPr>
      <w:r>
        <w:t xml:space="preserve">Boron rich liposome can successfully been selective delivery to tumor cells and can suppress the tumor growth by BNCT treatment. </w:t>
      </w:r>
    </w:p>
    <w:sectPr w:rsidR="00ED2CE6" w:rsidRPr="00110639" w:rsidSect="003846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38E" w:rsidRDefault="00AA438E">
      <w:r>
        <w:separator/>
      </w:r>
    </w:p>
  </w:endnote>
  <w:endnote w:type="continuationSeparator" w:id="0">
    <w:p w:rsidR="00AA438E" w:rsidRDefault="00AA4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38E" w:rsidRDefault="00AA438E">
      <w:r>
        <w:separator/>
      </w:r>
    </w:p>
  </w:footnote>
  <w:footnote w:type="continuationSeparator" w:id="0">
    <w:p w:rsidR="00AA438E" w:rsidRDefault="00AA43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74403"/>
    <w:multiLevelType w:val="hybridMultilevel"/>
    <w:tmpl w:val="6EB8028E"/>
    <w:lvl w:ilvl="0" w:tplc="F08A6D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5791240B"/>
    <w:multiLevelType w:val="hybridMultilevel"/>
    <w:tmpl w:val="C3AE9D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8F5"/>
    <w:rsid w:val="00000AA2"/>
    <w:rsid w:val="00001C10"/>
    <w:rsid w:val="0000241A"/>
    <w:rsid w:val="000043B8"/>
    <w:rsid w:val="00004ECF"/>
    <w:rsid w:val="00007ACB"/>
    <w:rsid w:val="000104B1"/>
    <w:rsid w:val="00011E92"/>
    <w:rsid w:val="00012579"/>
    <w:rsid w:val="00016D3E"/>
    <w:rsid w:val="000177D9"/>
    <w:rsid w:val="0002043A"/>
    <w:rsid w:val="000245C9"/>
    <w:rsid w:val="0002548F"/>
    <w:rsid w:val="00030EB6"/>
    <w:rsid w:val="00033E28"/>
    <w:rsid w:val="00034146"/>
    <w:rsid w:val="0004151B"/>
    <w:rsid w:val="00043856"/>
    <w:rsid w:val="0004478F"/>
    <w:rsid w:val="000466C0"/>
    <w:rsid w:val="00047FEE"/>
    <w:rsid w:val="00052398"/>
    <w:rsid w:val="00053432"/>
    <w:rsid w:val="000539A4"/>
    <w:rsid w:val="0006454B"/>
    <w:rsid w:val="00064AC6"/>
    <w:rsid w:val="00075441"/>
    <w:rsid w:val="00075C12"/>
    <w:rsid w:val="000778AC"/>
    <w:rsid w:val="00081CD3"/>
    <w:rsid w:val="00082167"/>
    <w:rsid w:val="00082EB5"/>
    <w:rsid w:val="00083704"/>
    <w:rsid w:val="00083D28"/>
    <w:rsid w:val="0008469A"/>
    <w:rsid w:val="00086ABF"/>
    <w:rsid w:val="000A0AE5"/>
    <w:rsid w:val="000A223D"/>
    <w:rsid w:val="000A3F93"/>
    <w:rsid w:val="000A6F3D"/>
    <w:rsid w:val="000A769E"/>
    <w:rsid w:val="000B4CA3"/>
    <w:rsid w:val="000B792D"/>
    <w:rsid w:val="000C07DE"/>
    <w:rsid w:val="000C63F8"/>
    <w:rsid w:val="000D14DB"/>
    <w:rsid w:val="000D3176"/>
    <w:rsid w:val="000D6D95"/>
    <w:rsid w:val="000E3A05"/>
    <w:rsid w:val="000E4632"/>
    <w:rsid w:val="000E4906"/>
    <w:rsid w:val="000E4D34"/>
    <w:rsid w:val="000E630C"/>
    <w:rsid w:val="000E6E78"/>
    <w:rsid w:val="000F1F28"/>
    <w:rsid w:val="000F2DF5"/>
    <w:rsid w:val="000F7A24"/>
    <w:rsid w:val="00105257"/>
    <w:rsid w:val="0011032A"/>
    <w:rsid w:val="00110639"/>
    <w:rsid w:val="00111E2F"/>
    <w:rsid w:val="001152E1"/>
    <w:rsid w:val="00116FAD"/>
    <w:rsid w:val="00117161"/>
    <w:rsid w:val="00124728"/>
    <w:rsid w:val="00125564"/>
    <w:rsid w:val="00125730"/>
    <w:rsid w:val="0012687F"/>
    <w:rsid w:val="00127558"/>
    <w:rsid w:val="0013105B"/>
    <w:rsid w:val="001348C9"/>
    <w:rsid w:val="00137275"/>
    <w:rsid w:val="00140A57"/>
    <w:rsid w:val="00144022"/>
    <w:rsid w:val="0015018C"/>
    <w:rsid w:val="0015283D"/>
    <w:rsid w:val="00157194"/>
    <w:rsid w:val="00161A5F"/>
    <w:rsid w:val="00173318"/>
    <w:rsid w:val="0017467D"/>
    <w:rsid w:val="00176301"/>
    <w:rsid w:val="001776D6"/>
    <w:rsid w:val="0018330E"/>
    <w:rsid w:val="001872B8"/>
    <w:rsid w:val="00187C9E"/>
    <w:rsid w:val="001902A7"/>
    <w:rsid w:val="001923D1"/>
    <w:rsid w:val="00193E37"/>
    <w:rsid w:val="00197284"/>
    <w:rsid w:val="001A0974"/>
    <w:rsid w:val="001A16A0"/>
    <w:rsid w:val="001A1AEE"/>
    <w:rsid w:val="001A1C87"/>
    <w:rsid w:val="001A352B"/>
    <w:rsid w:val="001A7998"/>
    <w:rsid w:val="001B022F"/>
    <w:rsid w:val="001B0AE0"/>
    <w:rsid w:val="001B694F"/>
    <w:rsid w:val="001C17C6"/>
    <w:rsid w:val="001C7641"/>
    <w:rsid w:val="001C7988"/>
    <w:rsid w:val="001C79D0"/>
    <w:rsid w:val="001D13F1"/>
    <w:rsid w:val="001E1FAC"/>
    <w:rsid w:val="001E2724"/>
    <w:rsid w:val="001E523A"/>
    <w:rsid w:val="001E553E"/>
    <w:rsid w:val="001E5DA3"/>
    <w:rsid w:val="001E7E15"/>
    <w:rsid w:val="001F1D18"/>
    <w:rsid w:val="001F29DD"/>
    <w:rsid w:val="001F61CE"/>
    <w:rsid w:val="001F79CF"/>
    <w:rsid w:val="001F7B11"/>
    <w:rsid w:val="00201D64"/>
    <w:rsid w:val="00202B79"/>
    <w:rsid w:val="00204B98"/>
    <w:rsid w:val="00205C86"/>
    <w:rsid w:val="00211C47"/>
    <w:rsid w:val="00212A00"/>
    <w:rsid w:val="0021391C"/>
    <w:rsid w:val="0021726B"/>
    <w:rsid w:val="00217B35"/>
    <w:rsid w:val="00217BE0"/>
    <w:rsid w:val="002237E6"/>
    <w:rsid w:val="002249E3"/>
    <w:rsid w:val="00225A9A"/>
    <w:rsid w:val="00226CE4"/>
    <w:rsid w:val="0023179F"/>
    <w:rsid w:val="00234DC3"/>
    <w:rsid w:val="00240F5E"/>
    <w:rsid w:val="00241628"/>
    <w:rsid w:val="0024211F"/>
    <w:rsid w:val="0024220D"/>
    <w:rsid w:val="002515D1"/>
    <w:rsid w:val="00252003"/>
    <w:rsid w:val="0025326F"/>
    <w:rsid w:val="00254908"/>
    <w:rsid w:val="00262532"/>
    <w:rsid w:val="00266A2E"/>
    <w:rsid w:val="002735D9"/>
    <w:rsid w:val="0027463C"/>
    <w:rsid w:val="0027492D"/>
    <w:rsid w:val="00275273"/>
    <w:rsid w:val="00275D9E"/>
    <w:rsid w:val="002763FB"/>
    <w:rsid w:val="002774AD"/>
    <w:rsid w:val="002802CA"/>
    <w:rsid w:val="002828B0"/>
    <w:rsid w:val="00283635"/>
    <w:rsid w:val="002939FB"/>
    <w:rsid w:val="0029678B"/>
    <w:rsid w:val="00297074"/>
    <w:rsid w:val="002A0210"/>
    <w:rsid w:val="002A129A"/>
    <w:rsid w:val="002A1448"/>
    <w:rsid w:val="002B1BAA"/>
    <w:rsid w:val="002B1D68"/>
    <w:rsid w:val="002B4D69"/>
    <w:rsid w:val="002B7197"/>
    <w:rsid w:val="002B73CC"/>
    <w:rsid w:val="002B7A86"/>
    <w:rsid w:val="002C0FB2"/>
    <w:rsid w:val="002C17F5"/>
    <w:rsid w:val="002C5EC0"/>
    <w:rsid w:val="002C741A"/>
    <w:rsid w:val="002C7CFD"/>
    <w:rsid w:val="002D030D"/>
    <w:rsid w:val="002D266F"/>
    <w:rsid w:val="002D4822"/>
    <w:rsid w:val="002E181E"/>
    <w:rsid w:val="002E75C8"/>
    <w:rsid w:val="002F1B76"/>
    <w:rsid w:val="002F49F9"/>
    <w:rsid w:val="002F5D87"/>
    <w:rsid w:val="002F6256"/>
    <w:rsid w:val="002F7B8B"/>
    <w:rsid w:val="00302A4A"/>
    <w:rsid w:val="0030487F"/>
    <w:rsid w:val="003055B0"/>
    <w:rsid w:val="00306EE8"/>
    <w:rsid w:val="00310076"/>
    <w:rsid w:val="00311620"/>
    <w:rsid w:val="00312B9A"/>
    <w:rsid w:val="00314968"/>
    <w:rsid w:val="00315A36"/>
    <w:rsid w:val="00321389"/>
    <w:rsid w:val="0032419B"/>
    <w:rsid w:val="0032449A"/>
    <w:rsid w:val="00325263"/>
    <w:rsid w:val="00327044"/>
    <w:rsid w:val="00330396"/>
    <w:rsid w:val="00331ADA"/>
    <w:rsid w:val="00332177"/>
    <w:rsid w:val="00332BEC"/>
    <w:rsid w:val="00335449"/>
    <w:rsid w:val="0033548F"/>
    <w:rsid w:val="00340EEC"/>
    <w:rsid w:val="003411D2"/>
    <w:rsid w:val="00347867"/>
    <w:rsid w:val="00352AAE"/>
    <w:rsid w:val="003552F6"/>
    <w:rsid w:val="00355BA6"/>
    <w:rsid w:val="003574E1"/>
    <w:rsid w:val="003575D3"/>
    <w:rsid w:val="00357714"/>
    <w:rsid w:val="00357E19"/>
    <w:rsid w:val="003616DE"/>
    <w:rsid w:val="00363100"/>
    <w:rsid w:val="0036653C"/>
    <w:rsid w:val="00371266"/>
    <w:rsid w:val="00373F75"/>
    <w:rsid w:val="00374417"/>
    <w:rsid w:val="00377E4D"/>
    <w:rsid w:val="00381C6C"/>
    <w:rsid w:val="003829C9"/>
    <w:rsid w:val="0038309A"/>
    <w:rsid w:val="00383253"/>
    <w:rsid w:val="00384649"/>
    <w:rsid w:val="00391FC5"/>
    <w:rsid w:val="00394BCB"/>
    <w:rsid w:val="00395879"/>
    <w:rsid w:val="00395DE2"/>
    <w:rsid w:val="00397666"/>
    <w:rsid w:val="003A3081"/>
    <w:rsid w:val="003A39A8"/>
    <w:rsid w:val="003A423E"/>
    <w:rsid w:val="003A6A8B"/>
    <w:rsid w:val="003A6E25"/>
    <w:rsid w:val="003B2846"/>
    <w:rsid w:val="003B31B3"/>
    <w:rsid w:val="003C269F"/>
    <w:rsid w:val="003C4ED5"/>
    <w:rsid w:val="003C517A"/>
    <w:rsid w:val="003C59B5"/>
    <w:rsid w:val="003C6316"/>
    <w:rsid w:val="003D2E63"/>
    <w:rsid w:val="003D4326"/>
    <w:rsid w:val="003D5FC6"/>
    <w:rsid w:val="003D745E"/>
    <w:rsid w:val="003E0E4C"/>
    <w:rsid w:val="003E21C1"/>
    <w:rsid w:val="003E5B03"/>
    <w:rsid w:val="003F17F2"/>
    <w:rsid w:val="003F3F86"/>
    <w:rsid w:val="003F580C"/>
    <w:rsid w:val="003F7B96"/>
    <w:rsid w:val="004018B1"/>
    <w:rsid w:val="00406181"/>
    <w:rsid w:val="0040622E"/>
    <w:rsid w:val="0040739A"/>
    <w:rsid w:val="00407BE5"/>
    <w:rsid w:val="0041079E"/>
    <w:rsid w:val="00417073"/>
    <w:rsid w:val="00417981"/>
    <w:rsid w:val="004206CB"/>
    <w:rsid w:val="00420D04"/>
    <w:rsid w:val="00423883"/>
    <w:rsid w:val="00425AE7"/>
    <w:rsid w:val="00426144"/>
    <w:rsid w:val="00426878"/>
    <w:rsid w:val="0043089D"/>
    <w:rsid w:val="004337F9"/>
    <w:rsid w:val="00435694"/>
    <w:rsid w:val="004429A5"/>
    <w:rsid w:val="004430A1"/>
    <w:rsid w:val="00443D72"/>
    <w:rsid w:val="00445E06"/>
    <w:rsid w:val="00446686"/>
    <w:rsid w:val="004500F3"/>
    <w:rsid w:val="004519D5"/>
    <w:rsid w:val="00455928"/>
    <w:rsid w:val="00460C9C"/>
    <w:rsid w:val="004619C0"/>
    <w:rsid w:val="004662E5"/>
    <w:rsid w:val="00470918"/>
    <w:rsid w:val="00470F6A"/>
    <w:rsid w:val="0047285F"/>
    <w:rsid w:val="00472AA1"/>
    <w:rsid w:val="00474275"/>
    <w:rsid w:val="00475E7D"/>
    <w:rsid w:val="004773B0"/>
    <w:rsid w:val="00480435"/>
    <w:rsid w:val="00481369"/>
    <w:rsid w:val="00484EF3"/>
    <w:rsid w:val="00490203"/>
    <w:rsid w:val="00492B3B"/>
    <w:rsid w:val="00496D30"/>
    <w:rsid w:val="004A1D4F"/>
    <w:rsid w:val="004A40B4"/>
    <w:rsid w:val="004A4A5B"/>
    <w:rsid w:val="004A4F1F"/>
    <w:rsid w:val="004A6C0A"/>
    <w:rsid w:val="004A76E9"/>
    <w:rsid w:val="004A7D9F"/>
    <w:rsid w:val="004B0D6C"/>
    <w:rsid w:val="004B7B80"/>
    <w:rsid w:val="004C2C23"/>
    <w:rsid w:val="004C57D0"/>
    <w:rsid w:val="004C6851"/>
    <w:rsid w:val="004D0302"/>
    <w:rsid w:val="004D1D24"/>
    <w:rsid w:val="004D2F8C"/>
    <w:rsid w:val="004D3ABA"/>
    <w:rsid w:val="004D3AEC"/>
    <w:rsid w:val="004D41F3"/>
    <w:rsid w:val="004D4938"/>
    <w:rsid w:val="004D4EAF"/>
    <w:rsid w:val="004D71AC"/>
    <w:rsid w:val="004E300E"/>
    <w:rsid w:val="004E38BC"/>
    <w:rsid w:val="004E696A"/>
    <w:rsid w:val="004E7A6D"/>
    <w:rsid w:val="004E7ED4"/>
    <w:rsid w:val="004F2815"/>
    <w:rsid w:val="004F5837"/>
    <w:rsid w:val="004F6F00"/>
    <w:rsid w:val="004F706D"/>
    <w:rsid w:val="00503E07"/>
    <w:rsid w:val="00514AA5"/>
    <w:rsid w:val="0051791B"/>
    <w:rsid w:val="0052100E"/>
    <w:rsid w:val="00525755"/>
    <w:rsid w:val="00525768"/>
    <w:rsid w:val="00527FE2"/>
    <w:rsid w:val="005352FA"/>
    <w:rsid w:val="005412CF"/>
    <w:rsid w:val="00547789"/>
    <w:rsid w:val="00547E8A"/>
    <w:rsid w:val="0055487C"/>
    <w:rsid w:val="00555095"/>
    <w:rsid w:val="005559A4"/>
    <w:rsid w:val="005565E4"/>
    <w:rsid w:val="005620E9"/>
    <w:rsid w:val="0056310F"/>
    <w:rsid w:val="005639E0"/>
    <w:rsid w:val="00566BE4"/>
    <w:rsid w:val="00567654"/>
    <w:rsid w:val="0057132C"/>
    <w:rsid w:val="00574B32"/>
    <w:rsid w:val="00577BC4"/>
    <w:rsid w:val="00586A9F"/>
    <w:rsid w:val="00587F58"/>
    <w:rsid w:val="00591BD1"/>
    <w:rsid w:val="005B064C"/>
    <w:rsid w:val="005B0A44"/>
    <w:rsid w:val="005C1418"/>
    <w:rsid w:val="005C7DF8"/>
    <w:rsid w:val="005D0AC5"/>
    <w:rsid w:val="005D45BE"/>
    <w:rsid w:val="005D45FA"/>
    <w:rsid w:val="005D51BB"/>
    <w:rsid w:val="005D5669"/>
    <w:rsid w:val="005D59C2"/>
    <w:rsid w:val="005D7C90"/>
    <w:rsid w:val="005D7FE2"/>
    <w:rsid w:val="005E1E0A"/>
    <w:rsid w:val="005E2A94"/>
    <w:rsid w:val="005E4C3C"/>
    <w:rsid w:val="005E5B92"/>
    <w:rsid w:val="005F050B"/>
    <w:rsid w:val="005F2C1E"/>
    <w:rsid w:val="005F63E9"/>
    <w:rsid w:val="0060003B"/>
    <w:rsid w:val="00600C23"/>
    <w:rsid w:val="006024A3"/>
    <w:rsid w:val="00605DF0"/>
    <w:rsid w:val="00610E92"/>
    <w:rsid w:val="00612614"/>
    <w:rsid w:val="00617CE1"/>
    <w:rsid w:val="00624DAF"/>
    <w:rsid w:val="006274BA"/>
    <w:rsid w:val="00627910"/>
    <w:rsid w:val="00627E14"/>
    <w:rsid w:val="00632198"/>
    <w:rsid w:val="00637701"/>
    <w:rsid w:val="006433E6"/>
    <w:rsid w:val="00644CD5"/>
    <w:rsid w:val="00645A7E"/>
    <w:rsid w:val="00647C49"/>
    <w:rsid w:val="00655B24"/>
    <w:rsid w:val="00661780"/>
    <w:rsid w:val="00662B9D"/>
    <w:rsid w:val="00667BC3"/>
    <w:rsid w:val="006704FC"/>
    <w:rsid w:val="0067145A"/>
    <w:rsid w:val="006858A4"/>
    <w:rsid w:val="00685B4D"/>
    <w:rsid w:val="0068782F"/>
    <w:rsid w:val="00690BFF"/>
    <w:rsid w:val="00694D2B"/>
    <w:rsid w:val="00696E51"/>
    <w:rsid w:val="00696ED5"/>
    <w:rsid w:val="006A24C7"/>
    <w:rsid w:val="006A313C"/>
    <w:rsid w:val="006A5590"/>
    <w:rsid w:val="006A7095"/>
    <w:rsid w:val="006B2391"/>
    <w:rsid w:val="006B3926"/>
    <w:rsid w:val="006B42B8"/>
    <w:rsid w:val="006B43DC"/>
    <w:rsid w:val="006B5318"/>
    <w:rsid w:val="006C2911"/>
    <w:rsid w:val="006C47F6"/>
    <w:rsid w:val="006C6EB5"/>
    <w:rsid w:val="006C7349"/>
    <w:rsid w:val="006C7648"/>
    <w:rsid w:val="006D2628"/>
    <w:rsid w:val="006D47B0"/>
    <w:rsid w:val="006D5014"/>
    <w:rsid w:val="006D5538"/>
    <w:rsid w:val="006D7B76"/>
    <w:rsid w:val="006D7CDB"/>
    <w:rsid w:val="006E4875"/>
    <w:rsid w:val="006E6078"/>
    <w:rsid w:val="006E7EF0"/>
    <w:rsid w:val="006F155F"/>
    <w:rsid w:val="006F3ED5"/>
    <w:rsid w:val="006F729E"/>
    <w:rsid w:val="006F75B3"/>
    <w:rsid w:val="00702929"/>
    <w:rsid w:val="0070353B"/>
    <w:rsid w:val="00705AC4"/>
    <w:rsid w:val="0070651B"/>
    <w:rsid w:val="00706F04"/>
    <w:rsid w:val="0071175A"/>
    <w:rsid w:val="00712977"/>
    <w:rsid w:val="00712F0B"/>
    <w:rsid w:val="00715D4C"/>
    <w:rsid w:val="0072486F"/>
    <w:rsid w:val="00733C61"/>
    <w:rsid w:val="00734710"/>
    <w:rsid w:val="00736864"/>
    <w:rsid w:val="0074033F"/>
    <w:rsid w:val="00740F86"/>
    <w:rsid w:val="00741595"/>
    <w:rsid w:val="007424EC"/>
    <w:rsid w:val="00742EFF"/>
    <w:rsid w:val="00744D7C"/>
    <w:rsid w:val="007516D6"/>
    <w:rsid w:val="00752115"/>
    <w:rsid w:val="00752C1B"/>
    <w:rsid w:val="00754A23"/>
    <w:rsid w:val="00757A47"/>
    <w:rsid w:val="007628F5"/>
    <w:rsid w:val="00775A4D"/>
    <w:rsid w:val="00775DF7"/>
    <w:rsid w:val="00780E60"/>
    <w:rsid w:val="00785BCD"/>
    <w:rsid w:val="00785BE9"/>
    <w:rsid w:val="00791328"/>
    <w:rsid w:val="007A0C8C"/>
    <w:rsid w:val="007A1B33"/>
    <w:rsid w:val="007A1DAA"/>
    <w:rsid w:val="007A53E5"/>
    <w:rsid w:val="007A73F3"/>
    <w:rsid w:val="007B2081"/>
    <w:rsid w:val="007B22C1"/>
    <w:rsid w:val="007B26E3"/>
    <w:rsid w:val="007B49AC"/>
    <w:rsid w:val="007C508B"/>
    <w:rsid w:val="007C742F"/>
    <w:rsid w:val="007D1AAE"/>
    <w:rsid w:val="007D2939"/>
    <w:rsid w:val="007D6148"/>
    <w:rsid w:val="007E1ED9"/>
    <w:rsid w:val="007E20BE"/>
    <w:rsid w:val="007E7247"/>
    <w:rsid w:val="007F04D1"/>
    <w:rsid w:val="007F1DF7"/>
    <w:rsid w:val="00810E7C"/>
    <w:rsid w:val="008144AA"/>
    <w:rsid w:val="008152D4"/>
    <w:rsid w:val="00816774"/>
    <w:rsid w:val="008172A1"/>
    <w:rsid w:val="00821E30"/>
    <w:rsid w:val="0082276C"/>
    <w:rsid w:val="008231FD"/>
    <w:rsid w:val="00823CBF"/>
    <w:rsid w:val="008269DA"/>
    <w:rsid w:val="0082743B"/>
    <w:rsid w:val="008275C8"/>
    <w:rsid w:val="00832908"/>
    <w:rsid w:val="008350E4"/>
    <w:rsid w:val="00836FD8"/>
    <w:rsid w:val="00840F0B"/>
    <w:rsid w:val="00846FBF"/>
    <w:rsid w:val="0085351D"/>
    <w:rsid w:val="0086098C"/>
    <w:rsid w:val="008625D8"/>
    <w:rsid w:val="00870CD6"/>
    <w:rsid w:val="00872A73"/>
    <w:rsid w:val="008739E7"/>
    <w:rsid w:val="00876790"/>
    <w:rsid w:val="00880BC1"/>
    <w:rsid w:val="008845E7"/>
    <w:rsid w:val="008863C4"/>
    <w:rsid w:val="00886791"/>
    <w:rsid w:val="00887D2C"/>
    <w:rsid w:val="008903D1"/>
    <w:rsid w:val="00890F50"/>
    <w:rsid w:val="00895851"/>
    <w:rsid w:val="008A1C15"/>
    <w:rsid w:val="008B283F"/>
    <w:rsid w:val="008B3450"/>
    <w:rsid w:val="008B71DE"/>
    <w:rsid w:val="008B797F"/>
    <w:rsid w:val="008B7A16"/>
    <w:rsid w:val="008C39BA"/>
    <w:rsid w:val="008C45D3"/>
    <w:rsid w:val="008D0E3D"/>
    <w:rsid w:val="008D18AB"/>
    <w:rsid w:val="008D2133"/>
    <w:rsid w:val="008E060D"/>
    <w:rsid w:val="008E29D7"/>
    <w:rsid w:val="008E2FBD"/>
    <w:rsid w:val="008E4135"/>
    <w:rsid w:val="008E5AB8"/>
    <w:rsid w:val="008E7391"/>
    <w:rsid w:val="008F2983"/>
    <w:rsid w:val="008F2C75"/>
    <w:rsid w:val="008F38EF"/>
    <w:rsid w:val="008F3915"/>
    <w:rsid w:val="008F4FEF"/>
    <w:rsid w:val="009011AB"/>
    <w:rsid w:val="00901308"/>
    <w:rsid w:val="009015B0"/>
    <w:rsid w:val="00901FB5"/>
    <w:rsid w:val="00903199"/>
    <w:rsid w:val="0090487A"/>
    <w:rsid w:val="0091297F"/>
    <w:rsid w:val="00913200"/>
    <w:rsid w:val="00914830"/>
    <w:rsid w:val="00916587"/>
    <w:rsid w:val="00917662"/>
    <w:rsid w:val="00920405"/>
    <w:rsid w:val="00923667"/>
    <w:rsid w:val="009251E7"/>
    <w:rsid w:val="00925EA7"/>
    <w:rsid w:val="0093159B"/>
    <w:rsid w:val="00932C85"/>
    <w:rsid w:val="009360A5"/>
    <w:rsid w:val="00941BED"/>
    <w:rsid w:val="00943341"/>
    <w:rsid w:val="00945B63"/>
    <w:rsid w:val="009525D9"/>
    <w:rsid w:val="00962D15"/>
    <w:rsid w:val="00971E8C"/>
    <w:rsid w:val="009730E1"/>
    <w:rsid w:val="009731FB"/>
    <w:rsid w:val="009749BA"/>
    <w:rsid w:val="00974DEB"/>
    <w:rsid w:val="00974EEA"/>
    <w:rsid w:val="00975648"/>
    <w:rsid w:val="0098281D"/>
    <w:rsid w:val="00983143"/>
    <w:rsid w:val="00984EEA"/>
    <w:rsid w:val="00987D99"/>
    <w:rsid w:val="00991330"/>
    <w:rsid w:val="00995736"/>
    <w:rsid w:val="00997218"/>
    <w:rsid w:val="00997DEC"/>
    <w:rsid w:val="009A041A"/>
    <w:rsid w:val="009A0D4B"/>
    <w:rsid w:val="009A3828"/>
    <w:rsid w:val="009A4FED"/>
    <w:rsid w:val="009A51DE"/>
    <w:rsid w:val="009A57BA"/>
    <w:rsid w:val="009A758F"/>
    <w:rsid w:val="009A7DEF"/>
    <w:rsid w:val="009B3169"/>
    <w:rsid w:val="009B36E7"/>
    <w:rsid w:val="009B4700"/>
    <w:rsid w:val="009B6C75"/>
    <w:rsid w:val="009B78E5"/>
    <w:rsid w:val="009C07DF"/>
    <w:rsid w:val="009C3D00"/>
    <w:rsid w:val="009D2732"/>
    <w:rsid w:val="009D45DE"/>
    <w:rsid w:val="009D4707"/>
    <w:rsid w:val="009D53D0"/>
    <w:rsid w:val="009E3519"/>
    <w:rsid w:val="009E388E"/>
    <w:rsid w:val="009E494C"/>
    <w:rsid w:val="009E5740"/>
    <w:rsid w:val="009E7D8A"/>
    <w:rsid w:val="009F128F"/>
    <w:rsid w:val="009F19E5"/>
    <w:rsid w:val="009F47CD"/>
    <w:rsid w:val="009F4E6C"/>
    <w:rsid w:val="009F794A"/>
    <w:rsid w:val="00A03461"/>
    <w:rsid w:val="00A0465C"/>
    <w:rsid w:val="00A04678"/>
    <w:rsid w:val="00A10932"/>
    <w:rsid w:val="00A1537D"/>
    <w:rsid w:val="00A17F91"/>
    <w:rsid w:val="00A20885"/>
    <w:rsid w:val="00A2094E"/>
    <w:rsid w:val="00A22C06"/>
    <w:rsid w:val="00A22C60"/>
    <w:rsid w:val="00A23165"/>
    <w:rsid w:val="00A27E36"/>
    <w:rsid w:val="00A32095"/>
    <w:rsid w:val="00A326F4"/>
    <w:rsid w:val="00A36043"/>
    <w:rsid w:val="00A421CF"/>
    <w:rsid w:val="00A425F8"/>
    <w:rsid w:val="00A43501"/>
    <w:rsid w:val="00A4549E"/>
    <w:rsid w:val="00A53C74"/>
    <w:rsid w:val="00A56400"/>
    <w:rsid w:val="00A56BD4"/>
    <w:rsid w:val="00A607CC"/>
    <w:rsid w:val="00A60D2A"/>
    <w:rsid w:val="00A6137F"/>
    <w:rsid w:val="00A6214E"/>
    <w:rsid w:val="00A64AFA"/>
    <w:rsid w:val="00A64F68"/>
    <w:rsid w:val="00A70882"/>
    <w:rsid w:val="00A72B72"/>
    <w:rsid w:val="00A75400"/>
    <w:rsid w:val="00A76D21"/>
    <w:rsid w:val="00A81670"/>
    <w:rsid w:val="00A82E34"/>
    <w:rsid w:val="00A9109C"/>
    <w:rsid w:val="00A92A00"/>
    <w:rsid w:val="00A93B6D"/>
    <w:rsid w:val="00A95884"/>
    <w:rsid w:val="00A95FBA"/>
    <w:rsid w:val="00A97030"/>
    <w:rsid w:val="00A97FD0"/>
    <w:rsid w:val="00AA438E"/>
    <w:rsid w:val="00AA5FB6"/>
    <w:rsid w:val="00AB3F04"/>
    <w:rsid w:val="00AB5369"/>
    <w:rsid w:val="00AB5A27"/>
    <w:rsid w:val="00AB7639"/>
    <w:rsid w:val="00AC18B3"/>
    <w:rsid w:val="00AC4EF2"/>
    <w:rsid w:val="00AC7600"/>
    <w:rsid w:val="00AD0F5F"/>
    <w:rsid w:val="00AD2DFA"/>
    <w:rsid w:val="00AD379B"/>
    <w:rsid w:val="00AD4C60"/>
    <w:rsid w:val="00AE0B30"/>
    <w:rsid w:val="00AE0DA2"/>
    <w:rsid w:val="00AE12E2"/>
    <w:rsid w:val="00AE1C8E"/>
    <w:rsid w:val="00AE2A3F"/>
    <w:rsid w:val="00AE7DA1"/>
    <w:rsid w:val="00AF50BD"/>
    <w:rsid w:val="00AF5753"/>
    <w:rsid w:val="00AF59B7"/>
    <w:rsid w:val="00B00E6D"/>
    <w:rsid w:val="00B04912"/>
    <w:rsid w:val="00B051D1"/>
    <w:rsid w:val="00B06572"/>
    <w:rsid w:val="00B072DF"/>
    <w:rsid w:val="00B07BA0"/>
    <w:rsid w:val="00B13A78"/>
    <w:rsid w:val="00B13E97"/>
    <w:rsid w:val="00B15C1A"/>
    <w:rsid w:val="00B21B09"/>
    <w:rsid w:val="00B22904"/>
    <w:rsid w:val="00B231AE"/>
    <w:rsid w:val="00B245D9"/>
    <w:rsid w:val="00B2623C"/>
    <w:rsid w:val="00B27081"/>
    <w:rsid w:val="00B279DB"/>
    <w:rsid w:val="00B31165"/>
    <w:rsid w:val="00B318FB"/>
    <w:rsid w:val="00B33874"/>
    <w:rsid w:val="00B33AC9"/>
    <w:rsid w:val="00B348D9"/>
    <w:rsid w:val="00B35901"/>
    <w:rsid w:val="00B37B44"/>
    <w:rsid w:val="00B41418"/>
    <w:rsid w:val="00B43112"/>
    <w:rsid w:val="00B44719"/>
    <w:rsid w:val="00B4572D"/>
    <w:rsid w:val="00B5056F"/>
    <w:rsid w:val="00B52648"/>
    <w:rsid w:val="00B53CD2"/>
    <w:rsid w:val="00B54D12"/>
    <w:rsid w:val="00B556C2"/>
    <w:rsid w:val="00B5605D"/>
    <w:rsid w:val="00B56F1D"/>
    <w:rsid w:val="00B61E51"/>
    <w:rsid w:val="00B63458"/>
    <w:rsid w:val="00B658F9"/>
    <w:rsid w:val="00B66115"/>
    <w:rsid w:val="00B67C02"/>
    <w:rsid w:val="00B71D40"/>
    <w:rsid w:val="00B90D96"/>
    <w:rsid w:val="00B97A9F"/>
    <w:rsid w:val="00BA01D0"/>
    <w:rsid w:val="00BA4E20"/>
    <w:rsid w:val="00BA60D7"/>
    <w:rsid w:val="00BB1836"/>
    <w:rsid w:val="00BB3643"/>
    <w:rsid w:val="00BB411F"/>
    <w:rsid w:val="00BB44CA"/>
    <w:rsid w:val="00BC0CF7"/>
    <w:rsid w:val="00BC497D"/>
    <w:rsid w:val="00BC4AB4"/>
    <w:rsid w:val="00BC4FD7"/>
    <w:rsid w:val="00BC59DE"/>
    <w:rsid w:val="00BC72C1"/>
    <w:rsid w:val="00BD3F7C"/>
    <w:rsid w:val="00BD49A7"/>
    <w:rsid w:val="00BE06E0"/>
    <w:rsid w:val="00BE29F4"/>
    <w:rsid w:val="00BE2B69"/>
    <w:rsid w:val="00BE382D"/>
    <w:rsid w:val="00BE6A88"/>
    <w:rsid w:val="00BE7236"/>
    <w:rsid w:val="00C021E5"/>
    <w:rsid w:val="00C025D5"/>
    <w:rsid w:val="00C044EB"/>
    <w:rsid w:val="00C04C17"/>
    <w:rsid w:val="00C05909"/>
    <w:rsid w:val="00C11B11"/>
    <w:rsid w:val="00C13621"/>
    <w:rsid w:val="00C14D0E"/>
    <w:rsid w:val="00C2158E"/>
    <w:rsid w:val="00C2173D"/>
    <w:rsid w:val="00C22816"/>
    <w:rsid w:val="00C33DC6"/>
    <w:rsid w:val="00C35112"/>
    <w:rsid w:val="00C35444"/>
    <w:rsid w:val="00C36F8B"/>
    <w:rsid w:val="00C4196B"/>
    <w:rsid w:val="00C461DC"/>
    <w:rsid w:val="00C50AFE"/>
    <w:rsid w:val="00C60A25"/>
    <w:rsid w:val="00C619DF"/>
    <w:rsid w:val="00C6405C"/>
    <w:rsid w:val="00C646C7"/>
    <w:rsid w:val="00C670DB"/>
    <w:rsid w:val="00C72BF0"/>
    <w:rsid w:val="00C73D0C"/>
    <w:rsid w:val="00C742F9"/>
    <w:rsid w:val="00C74F0E"/>
    <w:rsid w:val="00C75CEC"/>
    <w:rsid w:val="00C77B34"/>
    <w:rsid w:val="00C80C31"/>
    <w:rsid w:val="00C858A9"/>
    <w:rsid w:val="00C94282"/>
    <w:rsid w:val="00C9650A"/>
    <w:rsid w:val="00CA3C04"/>
    <w:rsid w:val="00CA53E5"/>
    <w:rsid w:val="00CA610A"/>
    <w:rsid w:val="00CA634A"/>
    <w:rsid w:val="00CB69FF"/>
    <w:rsid w:val="00CB710B"/>
    <w:rsid w:val="00CB746B"/>
    <w:rsid w:val="00CC0DE1"/>
    <w:rsid w:val="00CC3074"/>
    <w:rsid w:val="00CC4B78"/>
    <w:rsid w:val="00CC56D6"/>
    <w:rsid w:val="00CC5CA2"/>
    <w:rsid w:val="00CD4FCD"/>
    <w:rsid w:val="00CD52DE"/>
    <w:rsid w:val="00CD5410"/>
    <w:rsid w:val="00CD656E"/>
    <w:rsid w:val="00CE3E61"/>
    <w:rsid w:val="00CE62D0"/>
    <w:rsid w:val="00CF1B54"/>
    <w:rsid w:val="00CF2DE4"/>
    <w:rsid w:val="00CF32AD"/>
    <w:rsid w:val="00CF518A"/>
    <w:rsid w:val="00CF68D8"/>
    <w:rsid w:val="00CF74B6"/>
    <w:rsid w:val="00D03504"/>
    <w:rsid w:val="00D14815"/>
    <w:rsid w:val="00D165C2"/>
    <w:rsid w:val="00D204D5"/>
    <w:rsid w:val="00D270C0"/>
    <w:rsid w:val="00D27AEE"/>
    <w:rsid w:val="00D35FE9"/>
    <w:rsid w:val="00D3663C"/>
    <w:rsid w:val="00D4009E"/>
    <w:rsid w:val="00D40A55"/>
    <w:rsid w:val="00D41D6B"/>
    <w:rsid w:val="00D45DA1"/>
    <w:rsid w:val="00D45DE7"/>
    <w:rsid w:val="00D47271"/>
    <w:rsid w:val="00D473BF"/>
    <w:rsid w:val="00D47AAD"/>
    <w:rsid w:val="00D47B87"/>
    <w:rsid w:val="00D47C27"/>
    <w:rsid w:val="00D5084C"/>
    <w:rsid w:val="00D50F1C"/>
    <w:rsid w:val="00D534B3"/>
    <w:rsid w:val="00D5400A"/>
    <w:rsid w:val="00D5602C"/>
    <w:rsid w:val="00D6098B"/>
    <w:rsid w:val="00D64535"/>
    <w:rsid w:val="00D64F92"/>
    <w:rsid w:val="00D67EEC"/>
    <w:rsid w:val="00D742B0"/>
    <w:rsid w:val="00D76D2B"/>
    <w:rsid w:val="00D81271"/>
    <w:rsid w:val="00D86244"/>
    <w:rsid w:val="00D90033"/>
    <w:rsid w:val="00D938AB"/>
    <w:rsid w:val="00D96093"/>
    <w:rsid w:val="00DA4219"/>
    <w:rsid w:val="00DA612E"/>
    <w:rsid w:val="00DB0105"/>
    <w:rsid w:val="00DB0465"/>
    <w:rsid w:val="00DB5E58"/>
    <w:rsid w:val="00DB646E"/>
    <w:rsid w:val="00DB78A0"/>
    <w:rsid w:val="00DB797A"/>
    <w:rsid w:val="00DC08EE"/>
    <w:rsid w:val="00DC3B88"/>
    <w:rsid w:val="00DC4035"/>
    <w:rsid w:val="00DC52A0"/>
    <w:rsid w:val="00DC6104"/>
    <w:rsid w:val="00DC654F"/>
    <w:rsid w:val="00DD4130"/>
    <w:rsid w:val="00DD4742"/>
    <w:rsid w:val="00DE0170"/>
    <w:rsid w:val="00DE03C3"/>
    <w:rsid w:val="00DE217B"/>
    <w:rsid w:val="00DE4E0A"/>
    <w:rsid w:val="00DF0CC1"/>
    <w:rsid w:val="00DF1DDE"/>
    <w:rsid w:val="00DF2792"/>
    <w:rsid w:val="00DF62A8"/>
    <w:rsid w:val="00DF70C7"/>
    <w:rsid w:val="00E00981"/>
    <w:rsid w:val="00E1029C"/>
    <w:rsid w:val="00E12C69"/>
    <w:rsid w:val="00E155F2"/>
    <w:rsid w:val="00E1576D"/>
    <w:rsid w:val="00E17935"/>
    <w:rsid w:val="00E2082B"/>
    <w:rsid w:val="00E21D15"/>
    <w:rsid w:val="00E24665"/>
    <w:rsid w:val="00E255F4"/>
    <w:rsid w:val="00E27BA0"/>
    <w:rsid w:val="00E319C7"/>
    <w:rsid w:val="00E3203C"/>
    <w:rsid w:val="00E32933"/>
    <w:rsid w:val="00E43DAD"/>
    <w:rsid w:val="00E451D0"/>
    <w:rsid w:val="00E51770"/>
    <w:rsid w:val="00E5227D"/>
    <w:rsid w:val="00E56EF8"/>
    <w:rsid w:val="00E63949"/>
    <w:rsid w:val="00E65376"/>
    <w:rsid w:val="00E7180F"/>
    <w:rsid w:val="00E766B1"/>
    <w:rsid w:val="00E831C4"/>
    <w:rsid w:val="00E86821"/>
    <w:rsid w:val="00E87DF7"/>
    <w:rsid w:val="00E90F1A"/>
    <w:rsid w:val="00E92D97"/>
    <w:rsid w:val="00E93090"/>
    <w:rsid w:val="00E9673E"/>
    <w:rsid w:val="00E96AC9"/>
    <w:rsid w:val="00E97316"/>
    <w:rsid w:val="00E97D51"/>
    <w:rsid w:val="00EA06D1"/>
    <w:rsid w:val="00EA218A"/>
    <w:rsid w:val="00EA2667"/>
    <w:rsid w:val="00EA4642"/>
    <w:rsid w:val="00EA522D"/>
    <w:rsid w:val="00EA5C48"/>
    <w:rsid w:val="00EB2562"/>
    <w:rsid w:val="00EB76EA"/>
    <w:rsid w:val="00EC63F8"/>
    <w:rsid w:val="00EC6C72"/>
    <w:rsid w:val="00ED0BEF"/>
    <w:rsid w:val="00ED2C38"/>
    <w:rsid w:val="00ED2CE6"/>
    <w:rsid w:val="00ED3277"/>
    <w:rsid w:val="00ED3900"/>
    <w:rsid w:val="00ED6A7E"/>
    <w:rsid w:val="00EE0E22"/>
    <w:rsid w:val="00EE0F74"/>
    <w:rsid w:val="00EE341A"/>
    <w:rsid w:val="00EE3A4A"/>
    <w:rsid w:val="00EF3DC4"/>
    <w:rsid w:val="00EF4DB7"/>
    <w:rsid w:val="00EF6767"/>
    <w:rsid w:val="00EF7097"/>
    <w:rsid w:val="00F00819"/>
    <w:rsid w:val="00F04ED2"/>
    <w:rsid w:val="00F05680"/>
    <w:rsid w:val="00F0572C"/>
    <w:rsid w:val="00F0591C"/>
    <w:rsid w:val="00F06869"/>
    <w:rsid w:val="00F0722C"/>
    <w:rsid w:val="00F16103"/>
    <w:rsid w:val="00F171AE"/>
    <w:rsid w:val="00F17A0B"/>
    <w:rsid w:val="00F23172"/>
    <w:rsid w:val="00F23A0E"/>
    <w:rsid w:val="00F27A3E"/>
    <w:rsid w:val="00F31500"/>
    <w:rsid w:val="00F31DA0"/>
    <w:rsid w:val="00F33C6C"/>
    <w:rsid w:val="00F347CA"/>
    <w:rsid w:val="00F36FC7"/>
    <w:rsid w:val="00F3715F"/>
    <w:rsid w:val="00F3757E"/>
    <w:rsid w:val="00F408EF"/>
    <w:rsid w:val="00F40E2F"/>
    <w:rsid w:val="00F41DBF"/>
    <w:rsid w:val="00F4636E"/>
    <w:rsid w:val="00F47899"/>
    <w:rsid w:val="00F50AA8"/>
    <w:rsid w:val="00F5337F"/>
    <w:rsid w:val="00F5391D"/>
    <w:rsid w:val="00F539C8"/>
    <w:rsid w:val="00F539C9"/>
    <w:rsid w:val="00F53EA6"/>
    <w:rsid w:val="00F55E8B"/>
    <w:rsid w:val="00F56EB8"/>
    <w:rsid w:val="00F57DC5"/>
    <w:rsid w:val="00F6128C"/>
    <w:rsid w:val="00F63C76"/>
    <w:rsid w:val="00F66929"/>
    <w:rsid w:val="00F673B5"/>
    <w:rsid w:val="00F67D2A"/>
    <w:rsid w:val="00F72395"/>
    <w:rsid w:val="00F72E65"/>
    <w:rsid w:val="00F73F06"/>
    <w:rsid w:val="00F746A5"/>
    <w:rsid w:val="00F77DA4"/>
    <w:rsid w:val="00F8108F"/>
    <w:rsid w:val="00F84EB1"/>
    <w:rsid w:val="00F9054C"/>
    <w:rsid w:val="00F95952"/>
    <w:rsid w:val="00F95CC9"/>
    <w:rsid w:val="00F9671B"/>
    <w:rsid w:val="00FA0028"/>
    <w:rsid w:val="00FA1B78"/>
    <w:rsid w:val="00FA282A"/>
    <w:rsid w:val="00FA441E"/>
    <w:rsid w:val="00FA55B2"/>
    <w:rsid w:val="00FA67D1"/>
    <w:rsid w:val="00FA6DA8"/>
    <w:rsid w:val="00FA7D4D"/>
    <w:rsid w:val="00FB11FF"/>
    <w:rsid w:val="00FB7053"/>
    <w:rsid w:val="00FC0954"/>
    <w:rsid w:val="00FC6EA1"/>
    <w:rsid w:val="00FD1482"/>
    <w:rsid w:val="00FD3437"/>
    <w:rsid w:val="00FD39A9"/>
    <w:rsid w:val="00FD6E14"/>
    <w:rsid w:val="00FE3C27"/>
    <w:rsid w:val="00FE4A6D"/>
    <w:rsid w:val="00FF1316"/>
    <w:rsid w:val="00FF490D"/>
    <w:rsid w:val="00FF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8F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628F5"/>
    <w:rPr>
      <w:color w:val="0000FF"/>
      <w:u w:val="single"/>
    </w:rPr>
  </w:style>
  <w:style w:type="paragraph" w:styleId="a4">
    <w:name w:val="header"/>
    <w:basedOn w:val="a"/>
    <w:link w:val="a5"/>
    <w:rsid w:val="006704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6704FC"/>
    <w:rPr>
      <w:kern w:val="2"/>
    </w:rPr>
  </w:style>
  <w:style w:type="paragraph" w:styleId="a6">
    <w:name w:val="footer"/>
    <w:basedOn w:val="a"/>
    <w:link w:val="a7"/>
    <w:rsid w:val="006704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704FC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8F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628F5"/>
    <w:rPr>
      <w:color w:val="0000FF"/>
      <w:u w:val="single"/>
    </w:rPr>
  </w:style>
  <w:style w:type="paragraph" w:styleId="a4">
    <w:name w:val="header"/>
    <w:basedOn w:val="a"/>
    <w:link w:val="a5"/>
    <w:rsid w:val="006704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6704FC"/>
    <w:rPr>
      <w:kern w:val="2"/>
    </w:rPr>
  </w:style>
  <w:style w:type="paragraph" w:styleId="a6">
    <w:name w:val="footer"/>
    <w:basedOn w:val="a"/>
    <w:link w:val="a7"/>
    <w:rsid w:val="006704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704FC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creator>YJ Chuang</dc:creator>
  <cp:lastModifiedBy>User</cp:lastModifiedBy>
  <cp:revision>4</cp:revision>
  <dcterms:created xsi:type="dcterms:W3CDTF">2014-08-03T13:14:00Z</dcterms:created>
  <dcterms:modified xsi:type="dcterms:W3CDTF">2014-09-11T09:04:00Z</dcterms:modified>
</cp:coreProperties>
</file>