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Autospacing="0" w:before="0" w:afterAutospacing="0" w:after="0"/>
        <w:rPr>
          <w:color w:val="auto"/>
          <w:lang w:val="en-US"/>
        </w:rPr>
      </w:pPr>
      <w:bookmarkStart w:id="0" w:name="ervaring"/>
      <w:bookmarkEnd w:id="0"/>
      <w:r>
        <w:rPr>
          <w:color w:val="auto"/>
          <w:lang w:val="en-US"/>
        </w:rPr>
        <w:t>Product Ervaring</w:t>
      </w:r>
    </w:p>
    <w:p>
      <w:pPr>
        <w:pStyle w:val="Heading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tbl>
      <w:tblPr>
        <w:tblW w:w="9533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2143"/>
        <w:gridCol w:w="7389"/>
      </w:tblGrid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Webservices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Cloud services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tomcat, IIS, ASP, JSP, Apache, jboss, openfire, AWS, wordpress, joomla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: cloudwatch, ec2, s3, route53, cli, docker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entreprise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365 : SharePoint, endpoint, azure, exchange, flow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Programmeer talen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Informix 4gl, Php, python, java, junit testen, git, jira, jdbc, jsp, servlets, UML, Progress 4gl cui + gui v6,7,8,9 ( &gt;4j ervaring), Xponent , HTML, XML, Javascript , jquery,  FTP, Sql, COBOL (Y2K), Clipper (winkelpakketten), pascal , C, C++ , MS-DOS, Basic, </w:t>
              <w:br/>
              <w:t>Xprint, Kyocera Prescribe, Barcodeprinters (Eltron, zebra, tec, epson, tlp4000, kyocera),  ...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DB/DC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Informix SQL, Mysql, postgress, Progress v6,7,8,9 ( &gt;4j ervaring), MySql , MS-ACCESS , Foxpro , Oracle-sql , Visual Basic, Ingres, Dbase, Genifer, Softcode , Omnis 7, pcc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WinX , citrix, linux, Msdos, unix  (SCO, HPUX 9.4, 10.20, linux), Novell 3.1, Windows 3.x, WFW, OS7, BS2000 + SDF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Netwerk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compaq switches en repeaters op glasvezel- en 10/100 BaseT-UTP-cat 5 + coax netwerk, ISDN, NFS, intranet , HP Jetdirect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Hardware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fr-BE"/>
              </w:rPr>
            </w:pPr>
            <w:r>
              <w:rPr>
                <w:sz w:val="20"/>
                <w:szCs w:val="20"/>
                <w:lang w:val="fr-BE"/>
              </w:rPr>
              <w:t>Servers: IBM RS6000 , Fujitsu, Siemens, HP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Clients:  PC  en, Macintosh, Flex3000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Printers: Kyocera, HP, + …, Barcodeprinters, scanners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Methoden</w:t>
            </w:r>
          </w:p>
        </w:tc>
        <w:tc>
          <w:tcPr>
            <w:tcW w:w="7389" w:type="dxa"/>
            <w:tcBorders/>
          </w:tcPr>
          <w:p>
            <w:pPr>
              <w:pStyle w:val="FootnoteText"/>
              <w:widowControl w:val="false"/>
              <w:rPr>
                <w:lang w:val="en-US"/>
              </w:rPr>
            </w:pPr>
            <w:r>
              <w:rPr>
                <w:lang w:val="en-US"/>
              </w:rPr>
              <w:t>BPM, SDM , JSP , FPA , IE , OO , SDW , UML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Technieken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beslissingsondersteunende technieken, MIS , A.I. , B.O.C.C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Boekhouden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algemene + analytische exploitatie boekhouding : cubic, lisa, sisa, billit, reflex</w:t>
              <w:br/>
              <w:t>boekhoudlinken : Lisa : Claerhout, Iris : C&amp;C, Expertm, HCS, CCS, Cubic, Sap, Venice</w:t>
              <w:br/>
              <w:t>EDI : babelway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Tools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Active directory, Zendesk, vimeo, MS OFFICE-pro ; Outlook, Works, MsPublisher; Kermit 95; Fusion95 ; WP, Lotus, Dbase, Pick (theoretisch), Trio, KODAK komstar + optistar voor microfiches, tijd- en toegangscontrole : unitime, unipass van Idtech</w:t>
            </w:r>
          </w:p>
        </w:tc>
      </w:tr>
    </w:tbl>
    <w:p>
      <w:pPr>
        <w:pStyle w:val="Heading2"/>
        <w:spacing w:beforeAutospacing="0" w:before="0" w:afterAutospacing="0" w:after="0"/>
        <w:ind w:hanging="0" w:left="0"/>
        <w:rPr>
          <w:color w:val="auto"/>
          <w:lang w:val="en-US"/>
        </w:rPr>
      </w:pPr>
      <w:r>
        <w:rPr>
          <w:color w:val="auto"/>
          <w:lang w:val="en-US"/>
        </w:rPr>
      </w:r>
      <w:bookmarkStart w:id="1" w:name="beroepservaring"/>
      <w:bookmarkStart w:id="2" w:name="beroepservaring"/>
      <w:bookmarkEnd w:id="2"/>
    </w:p>
    <w:p>
      <w:pPr>
        <w:pStyle w:val="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sectPr>
      <w:type w:val="nextPage"/>
      <w:pgSz w:w="11906" w:h="16838"/>
      <w:pgMar w:left="902" w:right="1106" w:gutter="0" w:header="0" w:top="426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425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qFormat/>
    <w:pPr>
      <w:spacing w:beforeAutospacing="1" w:afterAutospacing="1"/>
      <w:outlineLvl w:val="0"/>
    </w:pPr>
    <w:rPr>
      <w:b/>
      <w:bCs/>
      <w:color w:val="0000FF"/>
      <w:kern w:val="2"/>
      <w:sz w:val="40"/>
      <w:szCs w:val="40"/>
      <w:u w:val="single"/>
    </w:rPr>
  </w:style>
  <w:style w:type="paragraph" w:styleId="Heading2">
    <w:name w:val="heading 2"/>
    <w:basedOn w:val="Normal"/>
    <w:link w:val="Kop2Char"/>
    <w:qFormat/>
    <w:pPr>
      <w:spacing w:beforeAutospacing="1" w:afterAutospacing="1"/>
      <w:ind w:hanging="0" w:left="567"/>
      <w:outlineLvl w:val="1"/>
    </w:pPr>
    <w:rPr>
      <w:b/>
      <w:bCs/>
      <w:color w:val="0000FF"/>
      <w:sz w:val="20"/>
      <w:szCs w:val="20"/>
      <w:u w:val="single"/>
    </w:rPr>
  </w:style>
  <w:style w:type="paragraph" w:styleId="Heading3">
    <w:name w:val="heading 3"/>
    <w:basedOn w:val="Normal"/>
    <w:qFormat/>
    <w:pPr>
      <w:spacing w:beforeAutospacing="1" w:afterAutospacing="1"/>
      <w:ind w:hanging="0" w:left="1134"/>
      <w:outlineLvl w:val="2"/>
    </w:pPr>
    <w:rPr>
      <w:b/>
      <w:bCs/>
      <w:color w:val="0000FF"/>
      <w:sz w:val="20"/>
      <w:szCs w:val="20"/>
      <w:u w:val="single"/>
    </w:rPr>
  </w:style>
  <w:style w:type="paragraph" w:styleId="Heading4">
    <w:name w:val="heading 4"/>
    <w:basedOn w:val="Normal"/>
    <w:link w:val="Kop4Char"/>
    <w:qFormat/>
    <w:pPr>
      <w:spacing w:beforeAutospacing="1" w:afterAutospacing="1"/>
      <w:ind w:hanging="0" w:left="1701"/>
      <w:outlineLvl w:val="3"/>
    </w:pPr>
    <w:rPr>
      <w:b/>
      <w:bCs/>
      <w:color w:val="0000FF"/>
      <w:sz w:val="20"/>
      <w:szCs w:val="20"/>
      <w:u w:val="single"/>
    </w:rPr>
  </w:style>
  <w:style w:type="paragraph" w:styleId="Heading5">
    <w:name w:val="heading 5"/>
    <w:basedOn w:val="Normal"/>
    <w:qFormat/>
    <w:pPr>
      <w:spacing w:beforeAutospacing="1" w:afterAutospacing="1"/>
      <w:ind w:hanging="0" w:left="2268"/>
      <w:outlineLvl w:val="4"/>
    </w:pPr>
    <w:rPr>
      <w:b/>
      <w:bCs/>
      <w:color w:val="0000FF"/>
      <w:sz w:val="20"/>
      <w:szCs w:val="20"/>
      <w:u w:val="single"/>
    </w:rPr>
  </w:style>
  <w:style w:type="paragraph" w:styleId="Heading6">
    <w:name w:val="heading 6"/>
    <w:basedOn w:val="Normal"/>
    <w:qFormat/>
    <w:pPr>
      <w:spacing w:beforeAutospacing="1" w:afterAutospacing="1"/>
      <w:ind w:hanging="0" w:left="2835"/>
      <w:outlineLvl w:val="5"/>
    </w:pPr>
    <w:rPr>
      <w:b/>
      <w:bCs/>
      <w:color w:val="0000FF"/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b/>
      <w:bCs/>
      <w:color w:val="FFFF00"/>
      <w:lang w:val="nl-BE"/>
    </w:rPr>
  </w:style>
  <w:style w:type="paragraph" w:styleId="Heading8">
    <w:name w:val="heading 8"/>
    <w:basedOn w:val="Normal"/>
    <w:next w:val="Normal"/>
    <w:qFormat/>
    <w:pPr>
      <w:keepNext w:val="true"/>
      <w:ind w:hanging="0" w:left="-1134"/>
      <w:outlineLvl w:val="7"/>
    </w:pPr>
    <w:rPr>
      <w:rFonts w:ascii="Arial" w:hAnsi="Arial" w:cs="Arial"/>
      <w:b/>
      <w:bCs/>
      <w:color w:val="FFFF00"/>
      <w:sz w:val="20"/>
      <w:szCs w:val="20"/>
      <w:lang w:val="nl-BE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20"/>
      <w:szCs w:val="20"/>
      <w:lang w:val="nl-B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" w:customStyle="1">
    <w:name w:val="tabel"/>
    <w:basedOn w:val="DefaultParagraphFont"/>
    <w:qFormat/>
    <w:rPr>
      <w:b/>
      <w:bCs/>
      <w:color w:val="000000"/>
      <w:shd w:fill="FFFF00" w:val="clear"/>
    </w:rPr>
  </w:style>
  <w:style w:type="character" w:styleId="InternetLink">
    <w:name w:val="Internet Link"/>
    <w:basedOn w:val="DefaultParagraphFont"/>
    <w:semiHidden/>
    <w:qFormat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0000FF"/>
      <w:u w:val="single"/>
    </w:rPr>
  </w:style>
  <w:style w:type="character" w:styleId="Voetnoottekens">
    <w:name w:val="Voetnoottekens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PageNumber">
    <w:name w:val="page number"/>
    <w:basedOn w:val="DefaultParagraphFont"/>
    <w:semiHidden/>
    <w:qFormat/>
    <w:rPr/>
  </w:style>
  <w:style w:type="character" w:styleId="BallontekstChar" w:customStyle="1">
    <w:name w:val="Ballontekst Char"/>
    <w:basedOn w:val="DefaultParagraphFont"/>
    <w:link w:val="BalloonText"/>
    <w:uiPriority w:val="99"/>
    <w:semiHidden/>
    <w:qFormat/>
    <w:rsid w:val="00e25ac6"/>
    <w:rPr>
      <w:rFonts w:ascii="Tahoma" w:hAnsi="Tahoma" w:cs="Tahoma"/>
      <w:sz w:val="16"/>
      <w:szCs w:val="16"/>
      <w:lang w:val="en-GB" w:eastAsia="en-US"/>
    </w:rPr>
  </w:style>
  <w:style w:type="character" w:styleId="Kop4Char" w:customStyle="1">
    <w:name w:val="Kop 4 Char"/>
    <w:basedOn w:val="DefaultParagraphFont"/>
    <w:qFormat/>
    <w:rsid w:val="00095f78"/>
    <w:rPr>
      <w:b/>
      <w:bCs/>
      <w:color w:val="0000FF"/>
      <w:u w:val="single"/>
      <w:lang w:val="en-GB" w:eastAsia="en-US"/>
    </w:rPr>
  </w:style>
  <w:style w:type="character" w:styleId="Kop2Char" w:customStyle="1">
    <w:name w:val="Kop 2 Char"/>
    <w:basedOn w:val="DefaultParagraphFont"/>
    <w:qFormat/>
    <w:rsid w:val="00d939e0"/>
    <w:rPr>
      <w:b/>
      <w:bCs/>
      <w:color w:val="0000FF"/>
      <w:u w:val="single"/>
      <w:lang w:val="en-GB" w:eastAsia="en-US"/>
    </w:rPr>
  </w:style>
  <w:style w:type="character" w:styleId="Hyperlink">
    <w:name w:val="Hyperlink"/>
    <w:rPr>
      <w:color w:val="000080"/>
      <w:u w:val="single"/>
    </w:rPr>
  </w:style>
  <w:style w:type="character" w:styleId="FootnoteCharacters1">
    <w:name w:val="Footnote Characters1"/>
    <w:qFormat/>
    <w:rPr>
      <w:vertAlign w:val="superscript"/>
    </w:rPr>
  </w:style>
  <w:style w:type="character" w:styleId="InternetLink1">
    <w:name w:val="Internet Link1"/>
    <w:qFormat/>
    <w:rPr>
      <w:rFonts w:ascii="Times New Roman" w:hAnsi="Times New Roman" w:eastAsia="Times New Roman" w:cs="Times New Roman"/>
      <w:color w:val="0000FF"/>
      <w:sz w:val="24"/>
      <w:szCs w:val="24"/>
      <w:u w:val="single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color w:val="000080"/>
      <w:sz w:val="20"/>
      <w:szCs w:val="20"/>
    </w:rPr>
  </w:style>
  <w:style w:type="paragraph" w:styleId="1" w:customStyle="1">
    <w:name w:val="1"/>
    <w:basedOn w:val="Normal"/>
    <w:qFormat/>
    <w:pPr>
      <w:spacing w:beforeAutospacing="1" w:afterAutospacing="1"/>
    </w:pPr>
    <w:rPr>
      <w:color w:val="000080"/>
      <w:sz w:val="36"/>
      <w:szCs w:val="36"/>
    </w:rPr>
  </w:style>
  <w:style w:type="paragraph" w:styleId="2" w:customStyle="1">
    <w:name w:val="2"/>
    <w:basedOn w:val="Normal"/>
    <w:qFormat/>
    <w:pPr>
      <w:spacing w:beforeAutospacing="1" w:afterAutospacing="1"/>
      <w:ind w:hanging="0" w:left="567"/>
    </w:pPr>
    <w:rPr>
      <w:color w:val="000080"/>
      <w:sz w:val="20"/>
      <w:szCs w:val="20"/>
    </w:rPr>
  </w:style>
  <w:style w:type="paragraph" w:styleId="3" w:customStyle="1">
    <w:name w:val="3"/>
    <w:basedOn w:val="Normal"/>
    <w:qFormat/>
    <w:pPr>
      <w:spacing w:beforeAutospacing="1" w:afterAutospacing="1"/>
      <w:ind w:hanging="0" w:left="1134"/>
    </w:pPr>
    <w:rPr>
      <w:color w:val="000080"/>
      <w:sz w:val="20"/>
      <w:szCs w:val="20"/>
    </w:rPr>
  </w:style>
  <w:style w:type="paragraph" w:styleId="4" w:customStyle="1">
    <w:name w:val="4"/>
    <w:basedOn w:val="Normal"/>
    <w:qFormat/>
    <w:pPr>
      <w:spacing w:beforeAutospacing="1" w:afterAutospacing="1"/>
      <w:ind w:hanging="0" w:left="1701"/>
    </w:pPr>
    <w:rPr>
      <w:color w:val="000080"/>
      <w:sz w:val="20"/>
      <w:szCs w:val="20"/>
    </w:rPr>
  </w:style>
  <w:style w:type="paragraph" w:styleId="5" w:customStyle="1">
    <w:name w:val="5"/>
    <w:basedOn w:val="Normal"/>
    <w:qFormat/>
    <w:pPr>
      <w:spacing w:beforeAutospacing="1" w:afterAutospacing="1"/>
      <w:ind w:hanging="0" w:left="2268"/>
    </w:pPr>
    <w:rPr>
      <w:color w:val="000080"/>
      <w:sz w:val="20"/>
      <w:szCs w:val="20"/>
    </w:rPr>
  </w:style>
  <w:style w:type="paragraph" w:styleId="6" w:customStyle="1">
    <w:name w:val="6"/>
    <w:basedOn w:val="Normal"/>
    <w:qFormat/>
    <w:pPr>
      <w:spacing w:beforeAutospacing="1" w:afterAutospacing="1"/>
      <w:ind w:hanging="0" w:left="2835"/>
    </w:pPr>
    <w:rPr>
      <w:color w:val="000080"/>
      <w:sz w:val="20"/>
      <w:szCs w:val="20"/>
    </w:rPr>
  </w:style>
  <w:style w:type="paragraph" w:styleId="FootnoteText">
    <w:name w:val="footnote text"/>
    <w:basedOn w:val="Normal"/>
    <w:semiHidden/>
    <w:pPr/>
    <w:rPr>
      <w:sz w:val="20"/>
      <w:szCs w:val="20"/>
    </w:rPr>
  </w:style>
  <w:style w:type="paragraph" w:styleId="Kop-envoettekst">
    <w:name w:val="Kop- en voettekst"/>
    <w:basedOn w:val="Normal"/>
    <w:qFormat/>
    <w:pPr/>
    <w:rPr/>
  </w:style>
  <w:style w:type="paragraph" w:styleId="Koptekstenvoettekst">
    <w:name w:val="Koptekst en voettekst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e25ac6"/>
    <w:pPr/>
    <w:rPr>
      <w:rFonts w:ascii="Tahoma" w:hAnsi="Tahoma" w:cs="Tahoma"/>
      <w:sz w:val="16"/>
      <w:szCs w:val="16"/>
    </w:rPr>
  </w:style>
  <w:style w:type="paragraph" w:styleId="Inhoudtabel">
    <w:name w:val="Inhoud tabel"/>
    <w:basedOn w:val="Normal"/>
    <w:qFormat/>
    <w:pPr>
      <w:widowControl w:val="false"/>
      <w:suppressLineNumbers/>
    </w:pPr>
    <w:rPr/>
  </w:style>
  <w:style w:type="paragraph" w:styleId="Tabelkop">
    <w:name w:val="Tabelkop"/>
    <w:basedOn w:val="Inhoudtabel"/>
    <w:qFormat/>
    <w:pPr>
      <w:suppressLineNumbers/>
      <w:jc w:val="center"/>
    </w:pPr>
    <w:rPr>
      <w:b/>
      <w:bCs/>
    </w:rPr>
  </w:style>
  <w:style w:type="numbering" w:styleId="Geenlijst" w:default="1">
    <w:name w:val="Geen lij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LibreOffice/24.8.3.2$Windows_X86_64 LibreOffice_project/48a6bac9e7e268aeb4c3483fcf825c94556d9f92</Application>
  <AppVersion>15.0000</AppVersion>
  <Pages>1</Pages>
  <Words>265</Words>
  <Characters>1490</Characters>
  <CharactersWithSpaces>1734</CharactersWithSpaces>
  <Paragraphs>27</Paragraphs>
  <Company>NoCie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2016-11-15T07:49:00Z</dcterms:created>
  <dc:creator>Patriek Zoetaert</dc:creator>
  <dc:description/>
  <dc:language>nl-BE</dc:language>
  <cp:lastModifiedBy/>
  <cp:lastPrinted>2024-03-26T21:43:22Z</cp:lastPrinted>
  <dcterms:modified xsi:type="dcterms:W3CDTF">2024-12-31T21:02:06Z</dcterms:modified>
  <cp:revision>147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