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8CB4" w14:textId="4EE17A54" w:rsidR="00BE54A7" w:rsidRPr="008E427E" w:rsidRDefault="006E64B1" w:rsidP="008E427E">
      <w:pPr>
        <w:pStyle w:val="NoSpacing"/>
      </w:pPr>
      <w:r w:rsidRPr="008E427E">
        <w:t>Slovensk</w:t>
      </w:r>
      <w:r w:rsidR="001707EC">
        <w:t>á</w:t>
      </w:r>
      <w:r w:rsidRPr="008E427E">
        <w:t xml:space="preserve"> technická univerzita</w:t>
      </w:r>
      <w:r w:rsidR="00705EF7" w:rsidRPr="008E427E">
        <w:t xml:space="preserve"> v Bratislave</w:t>
      </w:r>
      <w:r w:rsidRPr="008E427E">
        <w:br/>
        <w:t xml:space="preserve">Fakulta </w:t>
      </w:r>
      <w:r w:rsidR="00263E39">
        <w:t>i</w:t>
      </w:r>
      <w:r w:rsidRPr="008E427E">
        <w:t>nformatiky a </w:t>
      </w:r>
      <w:r w:rsidR="00705EF7" w:rsidRPr="008E427E">
        <w:t>i</w:t>
      </w:r>
      <w:r w:rsidRPr="008E427E">
        <w:t xml:space="preserve">nformačných </w:t>
      </w:r>
      <w:r w:rsidR="00705EF7" w:rsidRPr="008E427E">
        <w:t>t</w:t>
      </w:r>
      <w:r w:rsidRPr="008E427E">
        <w:t>echnológii</w:t>
      </w:r>
      <w:r w:rsidRPr="008E427E">
        <w:br/>
      </w:r>
    </w:p>
    <w:p w14:paraId="3516D056" w14:textId="41A3E9D0" w:rsidR="00BE54A7" w:rsidRPr="008F6A13" w:rsidRDefault="00BE54A7" w:rsidP="008E427E"/>
    <w:p w14:paraId="484DAD2C" w14:textId="394A215B" w:rsidR="00705EF7" w:rsidRPr="008F6A13" w:rsidRDefault="00705EF7" w:rsidP="008E427E"/>
    <w:p w14:paraId="6BEE84AF" w14:textId="38652B9B" w:rsidR="002235AD" w:rsidRPr="008F6A13" w:rsidRDefault="002235AD" w:rsidP="008E427E"/>
    <w:p w14:paraId="1C46A0DE" w14:textId="5C962A08" w:rsidR="002235AD" w:rsidRPr="008F6A13" w:rsidRDefault="002235AD" w:rsidP="008E427E"/>
    <w:p w14:paraId="07D75664" w14:textId="6B19F9DD" w:rsidR="002235AD" w:rsidRPr="008F6A13" w:rsidRDefault="002235AD" w:rsidP="008E427E"/>
    <w:p w14:paraId="5E9394AF" w14:textId="77777777" w:rsidR="002235AD" w:rsidRPr="008F6A13" w:rsidRDefault="002235AD" w:rsidP="008E427E"/>
    <w:p w14:paraId="298AC57C" w14:textId="78859FA3" w:rsidR="00A37F64" w:rsidRPr="00066610" w:rsidRDefault="00705EF7" w:rsidP="008E427E">
      <w:pPr>
        <w:pStyle w:val="NoSpacing"/>
      </w:pPr>
      <w:r w:rsidRPr="00066610">
        <w:t>Patrik Fejda</w:t>
      </w:r>
    </w:p>
    <w:p w14:paraId="6B44BBC9" w14:textId="77777777" w:rsidR="002235AD" w:rsidRPr="002235AD" w:rsidRDefault="002235AD" w:rsidP="008E427E"/>
    <w:p w14:paraId="1647F39F" w14:textId="4318DD72" w:rsidR="00A37F64" w:rsidRPr="008F6A13" w:rsidRDefault="00FC4AAF" w:rsidP="008E427E">
      <w:pPr>
        <w:pStyle w:val="Heading1"/>
      </w:pPr>
      <w:bookmarkStart w:id="0" w:name="_Toc67239538"/>
      <w:bookmarkStart w:id="1" w:name="_Hlk65929285"/>
      <w:r>
        <w:t>Interaktívna hra Snake</w:t>
      </w:r>
      <w:bookmarkEnd w:id="0"/>
    </w:p>
    <w:bookmarkEnd w:id="1"/>
    <w:p w14:paraId="76153CC1" w14:textId="0692A0E6" w:rsidR="006F795C" w:rsidRPr="00FC4AAF" w:rsidRDefault="006F795C" w:rsidP="008E427E">
      <w:pPr>
        <w:pStyle w:val="NoSpacing"/>
      </w:pPr>
      <w:r w:rsidRPr="00BE54A7">
        <w:t xml:space="preserve">Kontrolný bod číslo </w:t>
      </w:r>
      <w:r w:rsidR="00915DFE">
        <w:t>2</w:t>
      </w:r>
    </w:p>
    <w:p w14:paraId="71EF6999" w14:textId="5EBBF216" w:rsidR="00705EF7" w:rsidRDefault="00705EF7" w:rsidP="008E427E"/>
    <w:p w14:paraId="6B432123" w14:textId="095B322E" w:rsidR="002235AD" w:rsidRDefault="002235AD" w:rsidP="008E427E"/>
    <w:p w14:paraId="0AA0C8EF" w14:textId="55493178" w:rsidR="002235AD" w:rsidRDefault="002235AD" w:rsidP="008E427E"/>
    <w:p w14:paraId="73FBAEB8" w14:textId="196AB8CA" w:rsidR="002235AD" w:rsidRDefault="002235AD" w:rsidP="008E427E"/>
    <w:p w14:paraId="2E3FDF3F" w14:textId="636440C3" w:rsidR="002235AD" w:rsidRDefault="002235AD" w:rsidP="008E427E"/>
    <w:p w14:paraId="1815609E" w14:textId="072856D5" w:rsidR="002235AD" w:rsidRDefault="002235AD" w:rsidP="008E427E"/>
    <w:p w14:paraId="3197DD28" w14:textId="77777777" w:rsidR="002235AD" w:rsidRDefault="002235AD" w:rsidP="008E427E"/>
    <w:p w14:paraId="59F58E8E" w14:textId="6FD8095E" w:rsidR="00705EF7" w:rsidRDefault="00705EF7" w:rsidP="008E427E"/>
    <w:p w14:paraId="4DEC3DD4" w14:textId="7B0CD065" w:rsidR="00066610" w:rsidRDefault="00066610" w:rsidP="008E427E"/>
    <w:p w14:paraId="35A39F7D" w14:textId="77777777" w:rsidR="00066610" w:rsidRDefault="00066610" w:rsidP="008E427E"/>
    <w:p w14:paraId="25C277F0" w14:textId="459E5A65" w:rsidR="00705EF7" w:rsidRPr="008E427E" w:rsidRDefault="00705EF7" w:rsidP="008E427E">
      <w:pPr>
        <w:pStyle w:val="TOCHeading"/>
      </w:pPr>
      <w:r w:rsidRPr="008E427E">
        <w:t>Semestrálna práca</w:t>
      </w:r>
      <w:r w:rsidR="006E64B1" w:rsidRPr="008E427E">
        <w:br/>
        <w:t>Fejda</w:t>
      </w:r>
      <w:r w:rsidR="00817246" w:rsidRPr="008E427E">
        <w:t>P</w:t>
      </w:r>
      <w:r w:rsidR="00BE54A7" w:rsidRPr="008E427E">
        <w:t>_b</w:t>
      </w:r>
      <w:r w:rsidR="00817246" w:rsidRPr="008E427E">
        <w:t>od</w:t>
      </w:r>
      <w:r w:rsidR="00915DFE">
        <w:rPr>
          <w:lang w:val="en-US"/>
        </w:rPr>
        <w:t>2</w:t>
      </w:r>
      <w:r w:rsidR="006E64B1" w:rsidRPr="008E427E">
        <w:t>.pdf</w:t>
      </w:r>
    </w:p>
    <w:p w14:paraId="4753AB1B" w14:textId="4B00836D" w:rsidR="00066610" w:rsidRPr="008E427E" w:rsidRDefault="00705EF7" w:rsidP="008E427E">
      <w:pPr>
        <w:pStyle w:val="TOCHeading"/>
      </w:pPr>
      <w:r w:rsidRPr="008E427E">
        <w:t xml:space="preserve">Dátum odovzdania: </w:t>
      </w:r>
      <w:r w:rsidR="00915DFE">
        <w:rPr>
          <w:lang w:val="en-US"/>
        </w:rPr>
        <w:t>21</w:t>
      </w:r>
      <w:r w:rsidRPr="008E427E">
        <w:t>.</w:t>
      </w:r>
      <w:r w:rsidR="00815BB1">
        <w:t>3</w:t>
      </w:r>
      <w:r w:rsidRPr="008E427E">
        <w:t>.202</w:t>
      </w:r>
      <w:r w:rsidR="00815BB1">
        <w:t>1</w:t>
      </w:r>
      <w:r w:rsidR="006E64B1" w:rsidRPr="008E427E">
        <w:br/>
      </w:r>
    </w:p>
    <w:p w14:paraId="3A790E3E" w14:textId="77777777" w:rsidR="00066610" w:rsidRPr="008E427E" w:rsidRDefault="00066610" w:rsidP="008E427E">
      <w:pPr>
        <w:pStyle w:val="TOCHeading"/>
      </w:pPr>
    </w:p>
    <w:p w14:paraId="58985621" w14:textId="77777777" w:rsidR="00815BB1" w:rsidRDefault="00815BB1" w:rsidP="008E427E">
      <w:pPr>
        <w:pStyle w:val="TOCHeading"/>
        <w:rPr>
          <w:b/>
          <w:bCs/>
        </w:rPr>
      </w:pPr>
      <w:r w:rsidRPr="00815BB1">
        <w:rPr>
          <w:b/>
          <w:bCs/>
        </w:rPr>
        <w:t>Základy tvorby interaktívnych aplikácií</w:t>
      </w:r>
    </w:p>
    <w:p w14:paraId="0AA32C45" w14:textId="657A1033" w:rsidR="00066610" w:rsidRPr="008E427E" w:rsidRDefault="00705EF7" w:rsidP="008E427E">
      <w:pPr>
        <w:pStyle w:val="TOCHeading"/>
      </w:pPr>
      <w:r w:rsidRPr="008E427E">
        <w:t>C</w:t>
      </w:r>
      <w:r w:rsidR="006E64B1" w:rsidRPr="008E427E">
        <w:t>vičiaci</w:t>
      </w:r>
      <w:r w:rsidRPr="008E427E">
        <w:t>:</w:t>
      </w:r>
      <w:r w:rsidR="006E64B1" w:rsidRPr="008E427E">
        <w:t xml:space="preserve"> </w:t>
      </w:r>
      <w:r w:rsidR="00817246" w:rsidRPr="008E427E">
        <w:t>Ing. Vladimír Kunštár</w:t>
      </w:r>
      <w:r w:rsidR="006E64B1" w:rsidRPr="008E427E">
        <w:br/>
      </w:r>
      <w:r w:rsidRPr="008E427E">
        <w:t xml:space="preserve">Cvičenia: </w:t>
      </w:r>
      <w:r w:rsidR="000A016F">
        <w:t>Štvrtok</w:t>
      </w:r>
      <w:r w:rsidR="006E64B1" w:rsidRPr="008E427E">
        <w:t xml:space="preserve"> 16:00 – 17:50</w:t>
      </w:r>
      <w:r w:rsidR="00817246">
        <w:br w:type="page"/>
      </w:r>
    </w:p>
    <w:bookmarkStart w:id="2" w:name="_Toc53229882" w:displacedByCustomXml="next"/>
    <w:sdt>
      <w:sdtPr>
        <w:id w:val="-21071726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777B2" w14:textId="309A08C9" w:rsidR="009F5C1C" w:rsidRPr="009F5C1C" w:rsidRDefault="009F5C1C">
          <w:pPr>
            <w:pStyle w:val="TOCHeading"/>
            <w:rPr>
              <w:b/>
              <w:bCs/>
              <w:sz w:val="32"/>
              <w:szCs w:val="32"/>
            </w:rPr>
          </w:pPr>
          <w:r w:rsidRPr="009F5C1C">
            <w:rPr>
              <w:b/>
              <w:bCs/>
              <w:sz w:val="32"/>
              <w:szCs w:val="32"/>
            </w:rPr>
            <w:t>Obsah</w:t>
          </w:r>
        </w:p>
        <w:p w14:paraId="0B4FAE2D" w14:textId="56C4641A" w:rsidR="00333403" w:rsidRDefault="009F5C1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39538" w:history="1">
            <w:r w:rsidR="00333403" w:rsidRPr="00330269">
              <w:rPr>
                <w:rStyle w:val="Hyperlink"/>
                <w:noProof/>
              </w:rPr>
              <w:t>Interaktívna hra Snake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_Toc67239538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1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0AD9B8E9" w14:textId="587ADC87" w:rsidR="00333403" w:rsidRDefault="0005466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39" w:history="1">
            <w:r w:rsidR="00333403" w:rsidRPr="00330269">
              <w:rPr>
                <w:rStyle w:val="Hyperlink"/>
                <w:noProof/>
              </w:rPr>
              <w:t>1.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Úvod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_Toc67239539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3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5D977DD6" w14:textId="338BA78E" w:rsidR="00333403" w:rsidRDefault="0005466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40" w:history="1">
            <w:r w:rsidR="00333403" w:rsidRPr="00330269">
              <w:rPr>
                <w:rStyle w:val="Hyperlink"/>
                <w:noProof/>
              </w:rPr>
              <w:t>2.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Opis hry „Snake“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_Toc67239540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4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17C3679E" w14:textId="30F31EF2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41" w:history="1">
            <w:r w:rsidR="00333403" w:rsidRPr="00330269">
              <w:rPr>
                <w:rStyle w:val="Hyperlink"/>
                <w:noProof/>
              </w:rPr>
              <w:t>2.1.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Podstata hry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_Toc67239541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4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3E6AC8F4" w14:textId="14355657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42" w:history="1">
            <w:r w:rsidR="00333403" w:rsidRPr="00330269">
              <w:rPr>
                <w:rStyle w:val="Hyperlink"/>
                <w:noProof/>
              </w:rPr>
              <w:t>2.2.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Cieľ hry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_Toc67239542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4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21AC0718" w14:textId="2F7413AE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43" w:history="1">
            <w:r w:rsidR="00333403" w:rsidRPr="00330269">
              <w:rPr>
                <w:rStyle w:val="Hyperlink"/>
                <w:noProof/>
              </w:rPr>
              <w:t>2.3.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Ovládanie hry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_Toc67239543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4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5F98DE03" w14:textId="5DC7A835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44" w:history="1">
            <w:r w:rsidR="00333403" w:rsidRPr="00330269">
              <w:rPr>
                <w:rStyle w:val="Hyperlink"/>
                <w:noProof/>
              </w:rPr>
              <w:t>2.4.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Levely náročnosti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_Toc67239544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4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0689FF12" w14:textId="6AEC75F9" w:rsidR="00333403" w:rsidRDefault="0005466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45" w:history="1">
            <w:r w:rsidR="00333403" w:rsidRPr="00330269">
              <w:rPr>
                <w:rStyle w:val="Hyperlink"/>
                <w:noProof/>
              </w:rPr>
              <w:t>3.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Návrh podstránok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_Toc67239545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5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770B112E" w14:textId="40D28621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46" w:history="1">
            <w:r w:rsidR="00333403" w:rsidRPr="00330269">
              <w:rPr>
                <w:rStyle w:val="Hyperlink"/>
                <w:noProof/>
              </w:rPr>
              <w:t>3.1.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Úvodná stránka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_Toc67239546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5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7E9F0206" w14:textId="6306D447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47" w:history="1">
            <w:r w:rsidR="00333403" w:rsidRPr="00330269">
              <w:rPr>
                <w:rStyle w:val="Hyperlink"/>
                <w:noProof/>
              </w:rPr>
              <w:t>3.2.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Nastavenia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_Toc67239547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6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351DAB2C" w14:textId="693DF170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48" w:history="1">
            <w:r w:rsidR="00333403" w:rsidRPr="00330269">
              <w:rPr>
                <w:rStyle w:val="Hyperlink"/>
                <w:noProof/>
              </w:rPr>
              <w:t>3.3.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Single player mód herné pole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_Toc67239548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8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4E3C8EBA" w14:textId="0C59BC57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49" w:history="1">
            <w:r w:rsidR="00333403" w:rsidRPr="00330269">
              <w:rPr>
                <w:rStyle w:val="Hyperlink"/>
                <w:noProof/>
              </w:rPr>
              <w:t>3.4.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Multi player mód herné pole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_Toc67239549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9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043C43F3" w14:textId="7BD7DAE0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50" w:history="1">
            <w:r w:rsidR="00333403" w:rsidRPr="00330269">
              <w:rPr>
                <w:rStyle w:val="Hyperlink"/>
                <w:noProof/>
              </w:rPr>
              <w:t>3.5.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Znázornenie nepriechodných stien (L2, L3)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_Toc67239550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10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1707749B" w14:textId="21E3433E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51" w:history="1">
            <w:r w:rsidR="00333403" w:rsidRPr="00330269">
              <w:rPr>
                <w:rStyle w:val="Hyperlink"/>
                <w:noProof/>
              </w:rPr>
              <w:t>3.6.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Obrazovka smrti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_Toc67239551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11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1411220C" w14:textId="1A39A96B" w:rsidR="00333403" w:rsidRDefault="0005466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52" w:history="1">
            <w:r w:rsidR="00333403" w:rsidRPr="00330269">
              <w:rPr>
                <w:rStyle w:val="Hyperlink"/>
                <w:noProof/>
              </w:rPr>
              <w:t>4.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Opis objektov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_Toc67239552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12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7053E1A0" w14:textId="7CA1D547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53" w:history="1">
            <w:r w:rsidR="00333403" w:rsidRPr="00330269">
              <w:rPr>
                <w:rStyle w:val="Hyperlink"/>
                <w:noProof/>
              </w:rPr>
              <w:t>4.1.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Class „snake“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_Toc67239553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12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5D03AAF6" w14:textId="374F054F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54" w:history="1">
            <w:r w:rsidR="00333403" w:rsidRPr="00330269">
              <w:rPr>
                <w:rStyle w:val="Hyperlink"/>
                <w:noProof/>
              </w:rPr>
              <w:t>4.2.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Class „jedlo“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_Toc67239554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12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70C298AC" w14:textId="1CAA74A9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55" w:history="1">
            <w:r w:rsidR="00333403" w:rsidRPr="00330269">
              <w:rPr>
                <w:rStyle w:val="Hyperlink"/>
                <w:noProof/>
              </w:rPr>
              <w:t>4.3.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Class „stena“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_Toc67239555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13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7468019B" w14:textId="03A32FF2" w:rsidR="00333403" w:rsidRDefault="0005466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56" w:history="1">
            <w:r w:rsidR="00333403" w:rsidRPr="00330269">
              <w:rPr>
                <w:rStyle w:val="Hyperlink"/>
                <w:noProof/>
              </w:rPr>
              <w:t>5.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Grafické a zvukové prvky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_Toc67239556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14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551292B7" w14:textId="24E70113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57" w:history="1">
            <w:r w:rsidR="00333403" w:rsidRPr="00330269">
              <w:rPr>
                <w:rStyle w:val="Hyperlink"/>
                <w:noProof/>
              </w:rPr>
              <w:t>5.1.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Grafické prvky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_Toc67239557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14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4493569D" w14:textId="039D34CB" w:rsidR="00333403" w:rsidRDefault="0005466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67239558" w:history="1">
            <w:r w:rsidR="00333403" w:rsidRPr="00330269">
              <w:rPr>
                <w:rStyle w:val="Hyperlink"/>
                <w:noProof/>
              </w:rPr>
              <w:t>5.2.</w:t>
            </w:r>
            <w:r w:rsidR="00333403"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="00333403" w:rsidRPr="00330269">
              <w:rPr>
                <w:rStyle w:val="Hyperlink"/>
                <w:noProof/>
              </w:rPr>
              <w:t>Zvukové prvky</w:t>
            </w:r>
            <w:r w:rsidR="00333403">
              <w:rPr>
                <w:noProof/>
                <w:webHidden/>
              </w:rPr>
              <w:tab/>
            </w:r>
            <w:r w:rsidR="00333403">
              <w:rPr>
                <w:noProof/>
                <w:webHidden/>
              </w:rPr>
              <w:fldChar w:fldCharType="begin"/>
            </w:r>
            <w:r w:rsidR="00333403">
              <w:rPr>
                <w:noProof/>
                <w:webHidden/>
              </w:rPr>
              <w:instrText xml:space="preserve"> PAGEREF _Toc67239558 \h </w:instrText>
            </w:r>
            <w:r w:rsidR="00333403">
              <w:rPr>
                <w:noProof/>
                <w:webHidden/>
              </w:rPr>
            </w:r>
            <w:r w:rsidR="00333403">
              <w:rPr>
                <w:noProof/>
                <w:webHidden/>
              </w:rPr>
              <w:fldChar w:fldCharType="separate"/>
            </w:r>
            <w:r w:rsidR="00F324FE">
              <w:rPr>
                <w:noProof/>
                <w:webHidden/>
              </w:rPr>
              <w:t>16</w:t>
            </w:r>
            <w:r w:rsidR="00333403">
              <w:rPr>
                <w:noProof/>
                <w:webHidden/>
              </w:rPr>
              <w:fldChar w:fldCharType="end"/>
            </w:r>
          </w:hyperlink>
        </w:p>
        <w:p w14:paraId="3AE7BB23" w14:textId="636EA098" w:rsidR="009F5C1C" w:rsidRDefault="009F5C1C">
          <w:r>
            <w:rPr>
              <w:b/>
              <w:bCs/>
              <w:noProof/>
            </w:rPr>
            <w:fldChar w:fldCharType="end"/>
          </w:r>
        </w:p>
      </w:sdtContent>
    </w:sdt>
    <w:p w14:paraId="1D7CC380" w14:textId="77777777" w:rsidR="009F5C1C" w:rsidRPr="00E05A5E" w:rsidRDefault="009F5C1C">
      <w:pPr>
        <w:jc w:val="left"/>
        <w:rPr>
          <w:b/>
          <w:bCs/>
          <w:sz w:val="36"/>
          <w:szCs w:val="36"/>
          <w:lang w:val="en-US"/>
        </w:rPr>
      </w:pPr>
      <w:r>
        <w:br w:type="page"/>
      </w:r>
    </w:p>
    <w:p w14:paraId="31B33B6C" w14:textId="7A2CA32C" w:rsidR="00C87FBB" w:rsidRPr="00066610" w:rsidRDefault="00C87FBB" w:rsidP="008E427E">
      <w:pPr>
        <w:pStyle w:val="Heading2"/>
      </w:pPr>
      <w:bookmarkStart w:id="3" w:name="_Toc67239539"/>
      <w:r w:rsidRPr="00066610">
        <w:lastRenderedPageBreak/>
        <w:t>Úvod</w:t>
      </w:r>
      <w:bookmarkEnd w:id="2"/>
      <w:bookmarkEnd w:id="3"/>
    </w:p>
    <w:p w14:paraId="5D1294DC" w14:textId="08745987" w:rsidR="000C3616" w:rsidRDefault="00C87FBB" w:rsidP="008E427E">
      <w:r w:rsidRPr="008E427E">
        <w:t>Tento dokument obsahuje základné informácie</w:t>
      </w:r>
      <w:r w:rsidR="000C3616">
        <w:t xml:space="preserve"> </w:t>
      </w:r>
      <w:r w:rsidRPr="008E427E">
        <w:t>o</w:t>
      </w:r>
      <w:r w:rsidR="000C3616">
        <w:t> semestrá</w:t>
      </w:r>
      <w:r w:rsidR="00800075">
        <w:t>l</w:t>
      </w:r>
      <w:r w:rsidR="000C3616">
        <w:t>mom</w:t>
      </w:r>
      <w:r w:rsidRPr="008E427E">
        <w:t> projekte</w:t>
      </w:r>
      <w:r w:rsidR="000C3616">
        <w:t xml:space="preserve"> z predmetu Základy interaktívnych aplikácií. Cieľom projektu je vytvoriť jednoduchú interaktívnu hru obsauhujúcu  text, obraz a zvuk, pričom bude užívateľom ovládaná cez klávesnicu a/alebo myš.</w:t>
      </w:r>
    </w:p>
    <w:p w14:paraId="25E5BD74" w14:textId="12B58203" w:rsidR="00C87FBB" w:rsidRDefault="000C3616" w:rsidP="008E427E">
      <w:r>
        <w:t xml:space="preserve">Dokument je základná špecifikácia k hre Snake, ktorá bude </w:t>
      </w:r>
      <w:r w:rsidRPr="000C3616">
        <w:t>implementovaná v HTML5 Canvas a</w:t>
      </w:r>
      <w:r>
        <w:t> </w:t>
      </w:r>
      <w:r w:rsidRPr="000C3616">
        <w:t>JavaScript</w:t>
      </w:r>
      <w:r>
        <w:t xml:space="preserve">e, bez použitia </w:t>
      </w:r>
      <w:r w:rsidRPr="000C3616">
        <w:t>hern</w:t>
      </w:r>
      <w:r>
        <w:t>ých</w:t>
      </w:r>
      <w:r w:rsidRPr="000C3616">
        <w:t xml:space="preserve"> knižn</w:t>
      </w:r>
      <w:r>
        <w:t>íc</w:t>
      </w:r>
      <w:r w:rsidRPr="000C3616">
        <w:t xml:space="preserve"> a framework-</w:t>
      </w:r>
      <w:r>
        <w:t>ov</w:t>
      </w:r>
      <w:r w:rsidR="00800075">
        <w:t xml:space="preserve">. </w:t>
      </w:r>
    </w:p>
    <w:p w14:paraId="58497698" w14:textId="46621D8C" w:rsidR="005D3766" w:rsidRDefault="005D3766" w:rsidP="008E427E">
      <w:r>
        <w:t xml:space="preserve">V dokumente je podrobne </w:t>
      </w:r>
      <w:r w:rsidR="001707EC">
        <w:t>charakterizovaný</w:t>
      </w:r>
      <w:r>
        <w:t xml:space="preserve"> opis cieľov</w:t>
      </w:r>
      <w:r w:rsidR="00EB2FD4">
        <w:t xml:space="preserve"> a</w:t>
      </w:r>
      <w:r>
        <w:t> podstaty fungovania hry, návrh ovládania hry zo strany užívateľa, grafický návrh obrazoviek hry a ich vysvetľujúci popis, OOP popis objektov v hre.</w:t>
      </w:r>
    </w:p>
    <w:p w14:paraId="52C06405" w14:textId="77777777" w:rsidR="00C87FBB" w:rsidRDefault="00C87FBB" w:rsidP="008E427E"/>
    <w:p w14:paraId="5190C125" w14:textId="77777777" w:rsidR="007C49D6" w:rsidRPr="00AE6513" w:rsidRDefault="007C49D6" w:rsidP="008E427E">
      <w:pPr>
        <w:rPr>
          <w:sz w:val="36"/>
          <w:szCs w:val="36"/>
          <w:lang w:val="en-US"/>
        </w:rPr>
      </w:pPr>
      <w:r>
        <w:br w:type="page"/>
      </w:r>
    </w:p>
    <w:p w14:paraId="126FDA8D" w14:textId="318A67FE" w:rsidR="00C87FBB" w:rsidRPr="008F6A13" w:rsidRDefault="003C6F00" w:rsidP="008E427E">
      <w:pPr>
        <w:pStyle w:val="Heading2"/>
      </w:pPr>
      <w:bookmarkStart w:id="4" w:name="_Toc53229883"/>
      <w:bookmarkStart w:id="5" w:name="_Toc67239540"/>
      <w:r>
        <w:lastRenderedPageBreak/>
        <w:t xml:space="preserve">Opis </w:t>
      </w:r>
      <w:bookmarkEnd w:id="4"/>
      <w:r w:rsidR="005D3766">
        <w:t>hry „Snake“</w:t>
      </w:r>
      <w:bookmarkEnd w:id="5"/>
    </w:p>
    <w:p w14:paraId="4A98FDEC" w14:textId="18A30DA5" w:rsidR="006E64B1" w:rsidRPr="00107F1B" w:rsidRDefault="00E72105" w:rsidP="008E427E">
      <w:pPr>
        <w:pStyle w:val="Heading3"/>
      </w:pPr>
      <w:bookmarkStart w:id="6" w:name="_Toc67239541"/>
      <w:r>
        <w:t>Podstata hry</w:t>
      </w:r>
      <w:bookmarkEnd w:id="6"/>
    </w:p>
    <w:p w14:paraId="50256EBC" w14:textId="350A5480" w:rsidR="00140307" w:rsidRDefault="00140307" w:rsidP="00140307">
      <w:r>
        <w:t>Hráč je v hre reprezentovaný ako hadík - snake. Pohybuje sa po hernom poli (canvase) hore, dole, doprava a doľava. Snaž</w:t>
      </w:r>
      <w:r w:rsidR="003C2198">
        <w:t>í</w:t>
      </w:r>
      <w:r>
        <w:t xml:space="preserve"> sa zjesť jedlo, ktoré je náhodne rozmies</w:t>
      </w:r>
      <w:r w:rsidR="00DE4248">
        <w:t>t</w:t>
      </w:r>
      <w:r>
        <w:t>ňované po hernom poli. Po každom zjedení jedla sa dĺžka hadíka zväčší o jeden diel a zv</w:t>
      </w:r>
      <w:r w:rsidR="00795C5F">
        <w:t>ýši</w:t>
      </w:r>
      <w:r>
        <w:t xml:space="preserve"> sa skóre. Hra sa končí, keď sa hlava hada dotkne akejkoľvek inej časti hada – lebo had „zje sám seba“.</w:t>
      </w:r>
    </w:p>
    <w:p w14:paraId="201547B3" w14:textId="4E1F7067" w:rsidR="006F795C" w:rsidRDefault="00C9581F" w:rsidP="008E427E">
      <w:r>
        <w:t>Hra bude obsahovať aj možnosť hrania pre 2 hráčov – tzv. multi</w:t>
      </w:r>
      <w:r w:rsidR="001707EC">
        <w:t xml:space="preserve"> </w:t>
      </w:r>
      <w:r>
        <w:t xml:space="preserve">player. Podstata hry ostáva rovnaká. Obaja hráči hrajú spolu – teda snažia sa spolupracovať. Ak sa had 1 dotkne hada 2, had 2 dotkne hada 1 alebo had sa dotkne hlavou sám seba, tak hra končí. </w:t>
      </w:r>
    </w:p>
    <w:p w14:paraId="7718E3E1" w14:textId="24B6E963" w:rsidR="00A37F64" w:rsidRPr="008F6A13" w:rsidRDefault="006F795C" w:rsidP="008E427E">
      <w:pPr>
        <w:pStyle w:val="Heading3"/>
      </w:pPr>
      <w:bookmarkStart w:id="7" w:name="_Toc53229885"/>
      <w:bookmarkStart w:id="8" w:name="_Toc67239542"/>
      <w:r w:rsidRPr="008F6A13">
        <w:t>Cie</w:t>
      </w:r>
      <w:r w:rsidR="00C87FBB" w:rsidRPr="008F6A13">
        <w:t>ľ</w:t>
      </w:r>
      <w:bookmarkEnd w:id="7"/>
      <w:r w:rsidR="00C9581F">
        <w:t xml:space="preserve"> hry</w:t>
      </w:r>
      <w:bookmarkEnd w:id="8"/>
    </w:p>
    <w:p w14:paraId="175BCB85" w14:textId="7B248303" w:rsidR="006E64B1" w:rsidRDefault="006E64B1" w:rsidP="008E427E">
      <w:r w:rsidRPr="00EE28C7">
        <w:t>C</w:t>
      </w:r>
      <w:r w:rsidR="00C87FBB">
        <w:t>ieľom</w:t>
      </w:r>
      <w:r w:rsidR="00C9581F">
        <w:t xml:space="preserve"> hry je získať</w:t>
      </w:r>
      <w:r w:rsidR="002372D7">
        <w:t xml:space="preserve"> </w:t>
      </w:r>
      <w:r w:rsidR="006022FD">
        <w:t>čo najvyššie</w:t>
      </w:r>
      <w:r w:rsidR="002372D7">
        <w:t xml:space="preserve"> bodov</w:t>
      </w:r>
      <w:r w:rsidR="006022FD">
        <w:t>é skóre</w:t>
      </w:r>
      <w:r w:rsidR="00C9581F">
        <w:t>, vyhýbať sa „zjedeniu samého seba“</w:t>
      </w:r>
      <w:r w:rsidR="00A662FF">
        <w:t xml:space="preserve"> alebo iným prekážkam</w:t>
      </w:r>
      <w:r w:rsidR="00C9581F">
        <w:t xml:space="preserve"> a „je</w:t>
      </w:r>
      <w:r w:rsidR="00A662FF">
        <w:t>sť</w:t>
      </w:r>
      <w:r w:rsidR="00C9581F">
        <w:t xml:space="preserve"> jedl</w:t>
      </w:r>
      <w:r w:rsidR="00F00ADA">
        <w:t>o</w:t>
      </w:r>
      <w:r w:rsidR="00C9581F">
        <w:t>“</w:t>
      </w:r>
      <w:r w:rsidR="00916AE4">
        <w:t xml:space="preserve"> </w:t>
      </w:r>
      <w:r w:rsidR="00127D80">
        <w:t>-</w:t>
      </w:r>
      <w:r w:rsidR="00C9581F">
        <w:t xml:space="preserve"> čo sa v konečnom dôsledku prejaví vo vysokom skóre. </w:t>
      </w:r>
      <w:r w:rsidRPr="00EE28C7">
        <w:t xml:space="preserve"> </w:t>
      </w:r>
    </w:p>
    <w:p w14:paraId="7E016626" w14:textId="216488F7" w:rsidR="000B4DE0" w:rsidRPr="00EE28C7" w:rsidRDefault="000B4DE0" w:rsidP="008E427E">
      <w:r>
        <w:t>Hra v podstate koniec nemá, hra končí vždy smrťou hráča.</w:t>
      </w:r>
    </w:p>
    <w:p w14:paraId="4FD68ACB" w14:textId="59AC02D0" w:rsidR="00C9581F" w:rsidRDefault="00C9581F" w:rsidP="00C9581F">
      <w:pPr>
        <w:pStyle w:val="Heading3"/>
      </w:pPr>
      <w:bookmarkStart w:id="9" w:name="_Toc67239543"/>
      <w:r>
        <w:t>Ovládanie hry</w:t>
      </w:r>
      <w:bookmarkEnd w:id="9"/>
    </w:p>
    <w:p w14:paraId="597C6D5B" w14:textId="09C12C6D" w:rsidR="00C9581F" w:rsidRDefault="00C9581F" w:rsidP="00C9581F">
      <w:r>
        <w:t>Spôsob ovládania sa l</w:t>
      </w:r>
      <w:r w:rsidR="0040785C">
        <w:t>í</w:t>
      </w:r>
      <w:r>
        <w:t>ši v závislosti od herného módu – si</w:t>
      </w:r>
      <w:r w:rsidR="00537CA3">
        <w:t>n</w:t>
      </w:r>
      <w:r>
        <w:t>gle</w:t>
      </w:r>
      <w:r w:rsidR="001707EC">
        <w:t xml:space="preserve"> </w:t>
      </w:r>
      <w:r>
        <w:t>player alebo multi</w:t>
      </w:r>
      <w:r w:rsidR="001707EC">
        <w:t xml:space="preserve"> </w:t>
      </w:r>
      <w:r>
        <w:t>player. Pri hernom móde single</w:t>
      </w:r>
      <w:r w:rsidR="001707EC">
        <w:t xml:space="preserve"> </w:t>
      </w:r>
      <w:r>
        <w:t>player bude hráč ovládať hada pomocou š</w:t>
      </w:r>
      <w:r w:rsidR="00F10787">
        <w:t>í</w:t>
      </w:r>
      <w:r>
        <w:t xml:space="preserve">pok (hore, dole, vpravo, vľavo). </w:t>
      </w:r>
    </w:p>
    <w:p w14:paraId="0A6CB1DB" w14:textId="433BEE87" w:rsidR="00537CA3" w:rsidRDefault="00C9581F" w:rsidP="00106632">
      <w:r>
        <w:t>Pri hernom móde multi</w:t>
      </w:r>
      <w:r w:rsidR="001707EC">
        <w:t xml:space="preserve"> </w:t>
      </w:r>
      <w:r>
        <w:t xml:space="preserve">player bude hráč 1 ovládať hada 1 pomocou šipok (hore, dole, vpravo, vľavo) a hráč 2 ovládať hada 2 pomocou písmen ASWD (W = hore, </w:t>
      </w:r>
      <w:r w:rsidR="003F5147">
        <w:t>S</w:t>
      </w:r>
      <w:r>
        <w:t xml:space="preserve"> = dole, </w:t>
      </w:r>
      <w:r w:rsidR="003F5147">
        <w:t>D</w:t>
      </w:r>
      <w:r>
        <w:t xml:space="preserve"> = vpravo, </w:t>
      </w:r>
      <w:r w:rsidR="003F5147">
        <w:t xml:space="preserve">A = </w:t>
      </w:r>
      <w:r>
        <w:t>vľavo)</w:t>
      </w:r>
      <w:r w:rsidR="00537CA3">
        <w:t>.</w:t>
      </w:r>
    </w:p>
    <w:p w14:paraId="5960669B" w14:textId="1160C545" w:rsidR="00537CA3" w:rsidRDefault="00537CA3" w:rsidP="00106632">
      <w:r>
        <w:t>Navigovanie v menu a nastaveniach bude možné myškou.</w:t>
      </w:r>
    </w:p>
    <w:p w14:paraId="60A4049D" w14:textId="73EF8631" w:rsidR="006E64B1" w:rsidRDefault="00106632" w:rsidP="008E427E">
      <w:pPr>
        <w:pStyle w:val="Heading3"/>
      </w:pPr>
      <w:bookmarkStart w:id="10" w:name="_Toc67239544"/>
      <w:r>
        <w:t>Levely náročnosti</w:t>
      </w:r>
      <w:bookmarkEnd w:id="10"/>
    </w:p>
    <w:p w14:paraId="1699286C" w14:textId="17029CD1" w:rsidR="00106632" w:rsidRDefault="00106632" w:rsidP="00106632">
      <w:r>
        <w:t>Hra bude obsahovať 3 levely náročnosti. Hráč o prechode do ďalšieho levelu informovaný nebude, bude ale s</w:t>
      </w:r>
      <w:r w:rsidR="00AF4C04">
        <w:t>c</w:t>
      </w:r>
      <w:r>
        <w:t xml:space="preserve">hopný všimnúť </w:t>
      </w:r>
      <w:r w:rsidR="009813DA">
        <w:t xml:space="preserve">si </w:t>
      </w:r>
      <w:r>
        <w:t>zmeny v hre, ktorých cieľom je zvýšenie náročnosti. Prechod do ďalšieho levelu bude presne naviazaný na získanie určitého počtu bodov (skóre). Napríklad Level 2 – 15 bodov, Level 3 – 25 bodov.</w:t>
      </w:r>
    </w:p>
    <w:p w14:paraId="43B17FFB" w14:textId="0DA0AE38" w:rsidR="00106632" w:rsidRDefault="00106632" w:rsidP="00106632">
      <w:r w:rsidRPr="00106632">
        <w:rPr>
          <w:b/>
          <w:bCs/>
        </w:rPr>
        <w:t>Level 1 (L1)</w:t>
      </w:r>
      <w:r>
        <w:t xml:space="preserve"> </w:t>
      </w:r>
      <w:r w:rsidR="003B477B" w:rsidRPr="003B477B">
        <w:rPr>
          <w:b/>
          <w:bCs/>
        </w:rPr>
        <w:t>„EASY“</w:t>
      </w:r>
      <w:r w:rsidR="003B477B">
        <w:t xml:space="preserve"> </w:t>
      </w:r>
      <w:r>
        <w:t>– V L1 je hra bez nástrah.</w:t>
      </w:r>
      <w:r w:rsidR="00DD1AFB">
        <w:t xml:space="preserve"> Steny herného pola sú prechodné</w:t>
      </w:r>
      <w:r w:rsidR="004B5EE1">
        <w:t>.</w:t>
      </w:r>
    </w:p>
    <w:p w14:paraId="66C9BBFC" w14:textId="516D5B67" w:rsidR="00106632" w:rsidRDefault="00106632" w:rsidP="00106632">
      <w:r w:rsidRPr="00106632">
        <w:rPr>
          <w:b/>
          <w:bCs/>
        </w:rPr>
        <w:t>Level 2 (L2)</w:t>
      </w:r>
      <w:r>
        <w:t xml:space="preserve"> </w:t>
      </w:r>
      <w:r w:rsidR="003B477B" w:rsidRPr="003B477B">
        <w:rPr>
          <w:b/>
          <w:bCs/>
        </w:rPr>
        <w:t>„MEDIUM“</w:t>
      </w:r>
      <w:r w:rsidR="003B477B">
        <w:t xml:space="preserve"> </w:t>
      </w:r>
      <w:r>
        <w:t>– V L2 sa zač</w:t>
      </w:r>
      <w:r w:rsidR="003769C4">
        <w:t>n</w:t>
      </w:r>
      <w:r>
        <w:t xml:space="preserve">e had pohybovať rýchlejšie (cca 1.4-násobok rýchlosti oproti L1) a steny ohraničujúce herné </w:t>
      </w:r>
      <w:r w:rsidR="001F00D9">
        <w:t xml:space="preserve">pole </w:t>
      </w:r>
      <w:r>
        <w:t>sa tzv. „stanú neprechodnými“ – dotyk steny bude znamenať smrť.  </w:t>
      </w:r>
    </w:p>
    <w:p w14:paraId="6D45016C" w14:textId="114DC77C" w:rsidR="00106632" w:rsidRPr="00106632" w:rsidRDefault="00106632" w:rsidP="00106632">
      <w:r w:rsidRPr="00106632">
        <w:rPr>
          <w:b/>
          <w:bCs/>
        </w:rPr>
        <w:t xml:space="preserve">Level </w:t>
      </w:r>
      <w:r>
        <w:rPr>
          <w:b/>
          <w:bCs/>
        </w:rPr>
        <w:t>3</w:t>
      </w:r>
      <w:r w:rsidRPr="00106632">
        <w:rPr>
          <w:b/>
          <w:bCs/>
        </w:rPr>
        <w:t xml:space="preserve"> (L</w:t>
      </w:r>
      <w:r w:rsidRPr="003B477B">
        <w:rPr>
          <w:b/>
          <w:bCs/>
        </w:rPr>
        <w:t xml:space="preserve">3) </w:t>
      </w:r>
      <w:r w:rsidR="003B477B" w:rsidRPr="003B477B">
        <w:rPr>
          <w:b/>
          <w:bCs/>
        </w:rPr>
        <w:t>„HARD“</w:t>
      </w:r>
      <w:r w:rsidR="003B477B">
        <w:t xml:space="preserve"> </w:t>
      </w:r>
      <w:r>
        <w:t>– V</w:t>
      </w:r>
      <w:r w:rsidR="00F614D9">
        <w:t> </w:t>
      </w:r>
      <w:r>
        <w:t>L</w:t>
      </w:r>
      <w:r w:rsidR="00F614D9">
        <w:t>3</w:t>
      </w:r>
      <w:r>
        <w:t xml:space="preserve"> sa zače had pohybovať ešte rýchlejšie (cca 1.9-násobok rýchlosti oproti L1) a steny ohraničujúce herné </w:t>
      </w:r>
      <w:r w:rsidR="00F82A13">
        <w:t xml:space="preserve">pole </w:t>
      </w:r>
      <w:r w:rsidR="005670F9">
        <w:t>ost</w:t>
      </w:r>
      <w:r w:rsidR="003D4ACE">
        <w:t>á</w:t>
      </w:r>
      <w:r w:rsidR="00DC3945">
        <w:t>v</w:t>
      </w:r>
      <w:r w:rsidR="005670F9">
        <w:t>ajú</w:t>
      </w:r>
      <w:r>
        <w:t xml:space="preserve"> „</w:t>
      </w:r>
      <w:r w:rsidR="005670F9">
        <w:t>n</w:t>
      </w:r>
      <w:r>
        <w:t>eprechodn</w:t>
      </w:r>
      <w:r w:rsidR="005670F9">
        <w:t>é</w:t>
      </w:r>
      <w:r>
        <w:t>“ – dotyk steny bude znamenať smrť</w:t>
      </w:r>
      <w:r w:rsidR="00C03165">
        <w:t xml:space="preserve"> a každých 15 sekúnd sa na hracom poli na náhodnej pozicíí objaví „jed“ – dotyk s jedom bude znamenať smrť.</w:t>
      </w:r>
    </w:p>
    <w:p w14:paraId="722BDE03" w14:textId="77777777" w:rsidR="00106632" w:rsidRDefault="00106632" w:rsidP="008E427E"/>
    <w:p w14:paraId="3E40C6D5" w14:textId="77777777" w:rsidR="005D3993" w:rsidRDefault="005D3993" w:rsidP="008E427E"/>
    <w:p w14:paraId="0A26987C" w14:textId="05B49475" w:rsidR="00C8115A" w:rsidRDefault="00C8115A" w:rsidP="008E427E"/>
    <w:p w14:paraId="68FF9ADE" w14:textId="47031032" w:rsidR="00A56D33" w:rsidRPr="008F6A13" w:rsidRDefault="00A56D33" w:rsidP="008E427E">
      <w:pPr>
        <w:pStyle w:val="Heading2"/>
      </w:pPr>
      <w:bookmarkStart w:id="11" w:name="_Toc53229888"/>
      <w:bookmarkStart w:id="12" w:name="_Toc67239545"/>
      <w:r w:rsidRPr="008F6A13">
        <w:t>Návrh podstránok</w:t>
      </w:r>
      <w:bookmarkEnd w:id="11"/>
      <w:bookmarkEnd w:id="12"/>
    </w:p>
    <w:p w14:paraId="3B2FD678" w14:textId="419EBB34" w:rsidR="00537CA3" w:rsidRDefault="00537CA3" w:rsidP="00537CA3">
      <w:pPr>
        <w:pStyle w:val="Heading3"/>
      </w:pPr>
      <w:bookmarkStart w:id="13" w:name="_Toc67239546"/>
      <w:r>
        <w:t>Úvodná stránka</w:t>
      </w:r>
      <w:bookmarkEnd w:id="13"/>
    </w:p>
    <w:p w14:paraId="0180802D" w14:textId="77777777" w:rsidR="008130F1" w:rsidRPr="008130F1" w:rsidRDefault="008130F1" w:rsidP="008130F1"/>
    <w:p w14:paraId="2903816B" w14:textId="263CFAB2" w:rsidR="00C64538" w:rsidRDefault="00537CA3" w:rsidP="0086394E">
      <w:r>
        <w:rPr>
          <w:noProof/>
        </w:rPr>
        <w:drawing>
          <wp:inline distT="0" distB="0" distL="0" distR="0" wp14:anchorId="39A6FF13" wp14:editId="5B428DCE">
            <wp:extent cx="5760720" cy="384048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4AF" w14:textId="663F8521" w:rsidR="00537CA3" w:rsidRDefault="00537CA3" w:rsidP="0086394E"/>
    <w:p w14:paraId="2DE32EBD" w14:textId="5FA71EA9" w:rsidR="00537CA3" w:rsidRDefault="00537CA3" w:rsidP="0086394E">
      <w:r>
        <w:t>Na úvodnej stránke bude možnosť výberu medzi herným módom single</w:t>
      </w:r>
      <w:r w:rsidR="001707EC">
        <w:t xml:space="preserve"> </w:t>
      </w:r>
      <w:r>
        <w:t>player a</w:t>
      </w:r>
      <w:r w:rsidR="001707EC">
        <w:t> </w:t>
      </w:r>
      <w:r>
        <w:t>multi</w:t>
      </w:r>
      <w:r w:rsidR="001707EC">
        <w:t xml:space="preserve"> </w:t>
      </w:r>
      <w:r>
        <w:t>player, a tlačítko na vstup do nastavení.</w:t>
      </w:r>
    </w:p>
    <w:p w14:paraId="65A2B866" w14:textId="77777777" w:rsidR="00537CA3" w:rsidRDefault="00537CA3">
      <w:pPr>
        <w:jc w:val="left"/>
      </w:pPr>
      <w:r>
        <w:br w:type="page"/>
      </w:r>
    </w:p>
    <w:p w14:paraId="0FBD24EE" w14:textId="39D8A0FA" w:rsidR="00537CA3" w:rsidRDefault="00537CA3" w:rsidP="00537CA3">
      <w:pPr>
        <w:pStyle w:val="Heading3"/>
      </w:pPr>
      <w:bookmarkStart w:id="14" w:name="_Toc67239547"/>
      <w:r>
        <w:lastRenderedPageBreak/>
        <w:t>Nastavenia</w:t>
      </w:r>
      <w:bookmarkEnd w:id="14"/>
    </w:p>
    <w:p w14:paraId="46A46917" w14:textId="77777777" w:rsidR="00537CA3" w:rsidRPr="00537CA3" w:rsidRDefault="00537CA3" w:rsidP="00537CA3"/>
    <w:p w14:paraId="27D82FD0" w14:textId="7AA8F844" w:rsidR="00537CA3" w:rsidRDefault="00537CA3" w:rsidP="0086394E">
      <w:r>
        <w:rPr>
          <w:noProof/>
        </w:rPr>
        <w:drawing>
          <wp:inline distT="0" distB="0" distL="0" distR="0" wp14:anchorId="3F494E00" wp14:editId="5E897123">
            <wp:extent cx="5760720" cy="3840480"/>
            <wp:effectExtent l="0" t="0" r="0" b="762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1DC1" w14:textId="2E88FBB8" w:rsidR="00537CA3" w:rsidRDefault="00537CA3" w:rsidP="0086394E">
      <w:r>
        <w:rPr>
          <w:noProof/>
        </w:rPr>
        <w:drawing>
          <wp:inline distT="0" distB="0" distL="0" distR="0" wp14:anchorId="03686E79" wp14:editId="72C63268">
            <wp:extent cx="5760720" cy="3840480"/>
            <wp:effectExtent l="0" t="0" r="0" b="7620"/>
            <wp:docPr id="4" name="Picture 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arr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9371" w14:textId="17E5A8D2" w:rsidR="00537CA3" w:rsidRDefault="00537CA3" w:rsidP="0086394E">
      <w:r>
        <w:lastRenderedPageBreak/>
        <w:t>V nastaveniach bude možnosť vypnúť a zapnút hudbu a zvuky hry. Vypnutá hudba a zvuk budú zobrazené ikonkou a farbou.</w:t>
      </w:r>
    </w:p>
    <w:p w14:paraId="608A4D2A" w14:textId="77777777" w:rsidR="00537CA3" w:rsidRDefault="00537CA3">
      <w:pPr>
        <w:jc w:val="left"/>
      </w:pPr>
      <w:r>
        <w:br w:type="page"/>
      </w:r>
    </w:p>
    <w:p w14:paraId="274B8979" w14:textId="6A800D68" w:rsidR="00537CA3" w:rsidRDefault="00537CA3" w:rsidP="00537CA3">
      <w:pPr>
        <w:pStyle w:val="Heading3"/>
      </w:pPr>
      <w:bookmarkStart w:id="15" w:name="_Toc67239548"/>
      <w:r>
        <w:lastRenderedPageBreak/>
        <w:t>Single</w:t>
      </w:r>
      <w:r w:rsidR="001707EC">
        <w:t xml:space="preserve"> </w:t>
      </w:r>
      <w:r>
        <w:t>player mód herné pole</w:t>
      </w:r>
      <w:bookmarkEnd w:id="15"/>
    </w:p>
    <w:p w14:paraId="5208F4A7" w14:textId="77777777" w:rsidR="00C115C5" w:rsidRDefault="00537CA3" w:rsidP="00537CA3">
      <w:pPr>
        <w:tabs>
          <w:tab w:val="left" w:pos="2208"/>
        </w:tabs>
      </w:pPr>
      <w:r>
        <w:tab/>
      </w:r>
      <w:r>
        <w:rPr>
          <w:noProof/>
        </w:rPr>
        <w:drawing>
          <wp:inline distT="0" distB="0" distL="0" distR="0" wp14:anchorId="3CD2182D" wp14:editId="7AB4BB85">
            <wp:extent cx="5760720" cy="3840480"/>
            <wp:effectExtent l="0" t="0" r="0" b="762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2D8F" w14:textId="79A1132B" w:rsidR="008130F1" w:rsidRDefault="00C115C5" w:rsidP="00537CA3">
      <w:pPr>
        <w:tabs>
          <w:tab w:val="left" w:pos="2208"/>
        </w:tabs>
      </w:pPr>
      <w:r>
        <w:t>Herné pole pozostáva z tmavého pozadi</w:t>
      </w:r>
      <w:r w:rsidR="00D97F13">
        <w:t>a</w:t>
      </w:r>
      <w:r>
        <w:t>, v spodnej časti je počítadlo skóre. V strede sa nachádza herné pole a v ňom snake (hráč) a</w:t>
      </w:r>
      <w:r w:rsidR="008130F1">
        <w:t> </w:t>
      </w:r>
      <w:r>
        <w:t>potrava</w:t>
      </w:r>
      <w:r w:rsidR="008130F1">
        <w:t xml:space="preserve"> (čierny štvorec)</w:t>
      </w:r>
      <w:r>
        <w:t>. Hlava snaka je farebne odlíšená</w:t>
      </w:r>
      <w:r w:rsidR="008130F1">
        <w:t>.</w:t>
      </w:r>
      <w:r>
        <w:t xml:space="preserve"> </w:t>
      </w:r>
    </w:p>
    <w:p w14:paraId="5947A7C5" w14:textId="77777777" w:rsidR="008130F1" w:rsidRDefault="008130F1">
      <w:pPr>
        <w:jc w:val="left"/>
      </w:pPr>
      <w:r>
        <w:br w:type="page"/>
      </w:r>
    </w:p>
    <w:p w14:paraId="31FFE91D" w14:textId="4D8F4AC9" w:rsidR="008130F1" w:rsidRDefault="008130F1" w:rsidP="008130F1">
      <w:pPr>
        <w:pStyle w:val="Heading3"/>
      </w:pPr>
      <w:bookmarkStart w:id="16" w:name="_Toc67239549"/>
      <w:r>
        <w:lastRenderedPageBreak/>
        <w:t>Multi</w:t>
      </w:r>
      <w:r w:rsidR="001707EC">
        <w:t xml:space="preserve"> </w:t>
      </w:r>
      <w:r>
        <w:t>player mód herné pole</w:t>
      </w:r>
      <w:bookmarkEnd w:id="16"/>
    </w:p>
    <w:p w14:paraId="7102C3A6" w14:textId="722FE20C" w:rsidR="008130F1" w:rsidRDefault="008130F1" w:rsidP="008130F1">
      <w:pPr>
        <w:pStyle w:val="Heading3"/>
        <w:numPr>
          <w:ilvl w:val="0"/>
          <w:numId w:val="0"/>
        </w:numPr>
        <w:ind w:left="714"/>
      </w:pPr>
      <w:r>
        <w:t xml:space="preserve"> </w:t>
      </w:r>
    </w:p>
    <w:p w14:paraId="6294A43C" w14:textId="77777777" w:rsidR="008130F1" w:rsidRDefault="00537CA3" w:rsidP="00537CA3">
      <w:pPr>
        <w:tabs>
          <w:tab w:val="left" w:pos="2208"/>
        </w:tabs>
      </w:pPr>
      <w:r>
        <w:rPr>
          <w:noProof/>
        </w:rPr>
        <w:drawing>
          <wp:inline distT="0" distB="0" distL="0" distR="0" wp14:anchorId="6CBCAED2" wp14:editId="7AF08C44">
            <wp:extent cx="5760720" cy="3840480"/>
            <wp:effectExtent l="0" t="0" r="0" b="762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6046" w14:textId="0D34F277" w:rsidR="008130F1" w:rsidRDefault="008130F1" w:rsidP="00537CA3">
      <w:pPr>
        <w:tabs>
          <w:tab w:val="left" w:pos="2208"/>
        </w:tabs>
      </w:pPr>
      <w:r>
        <w:t>Obrazovka v hernom móde multi</w:t>
      </w:r>
      <w:r w:rsidR="001707EC">
        <w:t xml:space="preserve"> </w:t>
      </w:r>
      <w:r>
        <w:t>player je rovnaká, s jediným rozdielom, že v hracom poli sa nachádza aj snake 2 a dve potravy.</w:t>
      </w:r>
    </w:p>
    <w:p w14:paraId="569E0E22" w14:textId="77777777" w:rsidR="008130F1" w:rsidRDefault="008130F1">
      <w:pPr>
        <w:jc w:val="left"/>
      </w:pPr>
      <w:r>
        <w:br w:type="page"/>
      </w:r>
    </w:p>
    <w:p w14:paraId="057E46EA" w14:textId="58AA2EE9" w:rsidR="008130F1" w:rsidRDefault="008130F1" w:rsidP="008130F1">
      <w:pPr>
        <w:pStyle w:val="Heading3"/>
      </w:pPr>
      <w:bookmarkStart w:id="17" w:name="_Toc67239550"/>
      <w:r>
        <w:lastRenderedPageBreak/>
        <w:t>Znázornenie nepriechodných stien (L2, L3)</w:t>
      </w:r>
      <w:bookmarkEnd w:id="17"/>
    </w:p>
    <w:p w14:paraId="0D84C424" w14:textId="77777777" w:rsidR="008130F1" w:rsidRPr="008130F1" w:rsidRDefault="008130F1" w:rsidP="008130F1"/>
    <w:p w14:paraId="37BF4711" w14:textId="05184237" w:rsidR="00537CA3" w:rsidRDefault="00537CA3" w:rsidP="00537CA3">
      <w:pPr>
        <w:tabs>
          <w:tab w:val="left" w:pos="2208"/>
        </w:tabs>
      </w:pPr>
      <w:r>
        <w:rPr>
          <w:noProof/>
        </w:rPr>
        <w:drawing>
          <wp:inline distT="0" distB="0" distL="0" distR="0" wp14:anchorId="7324B88F" wp14:editId="0C12FE2B">
            <wp:extent cx="5760720" cy="3840480"/>
            <wp:effectExtent l="0" t="0" r="0" b="762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26CA" w14:textId="2DF74FCB" w:rsidR="008130F1" w:rsidRDefault="008130F1" w:rsidP="0086394E">
      <w:r>
        <w:t>Pri prepnutí hry do levelu 2 steny herného pola zmenia farbu – farebne evokujú nebezpečenstvo smrti.</w:t>
      </w:r>
    </w:p>
    <w:p w14:paraId="03BCE70E" w14:textId="77777777" w:rsidR="008130F1" w:rsidRDefault="008130F1">
      <w:pPr>
        <w:jc w:val="left"/>
      </w:pPr>
      <w:r>
        <w:br w:type="page"/>
      </w:r>
    </w:p>
    <w:p w14:paraId="1E2FE1D4" w14:textId="106CDEEB" w:rsidR="00537CA3" w:rsidRPr="008130F1" w:rsidRDefault="008130F1" w:rsidP="008130F1">
      <w:pPr>
        <w:pStyle w:val="Heading3"/>
      </w:pPr>
      <w:bookmarkStart w:id="18" w:name="_Toc67239551"/>
      <w:r>
        <w:lastRenderedPageBreak/>
        <w:t>Obrazovka smrti</w:t>
      </w:r>
      <w:bookmarkEnd w:id="18"/>
    </w:p>
    <w:p w14:paraId="2A4B9D0C" w14:textId="49DAA20E" w:rsidR="00537CA3" w:rsidRDefault="00537CA3" w:rsidP="0086394E">
      <w:r>
        <w:rPr>
          <w:noProof/>
        </w:rPr>
        <w:drawing>
          <wp:inline distT="0" distB="0" distL="0" distR="0" wp14:anchorId="6387DC49" wp14:editId="20982D93">
            <wp:extent cx="5760720" cy="3840480"/>
            <wp:effectExtent l="0" t="0" r="0" b="762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0B55" w14:textId="37FE588F" w:rsidR="00AE6513" w:rsidRDefault="008130F1" w:rsidP="0086394E">
      <w:r>
        <w:t>Po smrti sa zobrazí obrazovka so znakom smrtky a získ</w:t>
      </w:r>
      <w:r w:rsidR="002F1F5E">
        <w:t>a</w:t>
      </w:r>
      <w:r>
        <w:t>né skóre.</w:t>
      </w:r>
    </w:p>
    <w:p w14:paraId="7722EDA8" w14:textId="113F8AA7" w:rsidR="00AE6513" w:rsidRDefault="00AE6513" w:rsidP="00AE6513">
      <w:pPr>
        <w:pStyle w:val="Heading2"/>
      </w:pPr>
      <w:r>
        <w:br w:type="page"/>
      </w:r>
      <w:bookmarkStart w:id="19" w:name="_Toc67239552"/>
      <w:r>
        <w:lastRenderedPageBreak/>
        <w:t>Opis objektov</w:t>
      </w:r>
      <w:bookmarkEnd w:id="19"/>
    </w:p>
    <w:p w14:paraId="6535709F" w14:textId="503AF94E" w:rsidR="00AE6513" w:rsidRDefault="00731736" w:rsidP="00AE6513">
      <w:pPr>
        <w:pStyle w:val="Heading3"/>
      </w:pPr>
      <w:bookmarkStart w:id="20" w:name="_Toc67239553"/>
      <w:r>
        <w:t>C</w:t>
      </w:r>
      <w:r w:rsidR="00CF175E">
        <w:t>l</w:t>
      </w:r>
      <w:r>
        <w:t>ass</w:t>
      </w:r>
      <w:r w:rsidR="00AE6513">
        <w:t xml:space="preserve"> „snake“</w:t>
      </w:r>
      <w:bookmarkEnd w:id="20"/>
    </w:p>
    <w:p w14:paraId="51C19B3A" w14:textId="2BB3A826" w:rsidR="00784DDA" w:rsidRDefault="00784DDA" w:rsidP="00784DDA">
      <w:r>
        <w:t>Snake je reprezentovaný ako pás kociek. Je ovládateľný na základe užívateľsk</w:t>
      </w:r>
      <w:r w:rsidR="003F567E">
        <w:t>é</w:t>
      </w:r>
      <w:r>
        <w:t xml:space="preserve">ho vstupu z klávesnice. Je možné pohybovať ním hore, dole, doprava a doľava. </w:t>
      </w:r>
      <w:r w:rsidR="00731736">
        <w:t>Tento atribú</w:t>
      </w:r>
      <w:r w:rsidR="006558C8">
        <w:t>t</w:t>
      </w:r>
      <w:r w:rsidR="00731736">
        <w:t xml:space="preserve"> bude reprezentovaný ako 2 číselné premenné, ktoré budú vyj</w:t>
      </w:r>
      <w:r w:rsidR="00DE2C8F">
        <w:t>ad</w:t>
      </w:r>
      <w:r w:rsidR="00731736">
        <w:t xml:space="preserve">rovať o koľko pixelov sa má snake posunúť po osi X a Y za určitý čas. </w:t>
      </w:r>
      <w:r>
        <w:t>Snake má atribút dĺžka – meniteľný atribút na základe počtu „zjedeného jedla.“</w:t>
      </w:r>
      <w:r w:rsidR="006D1EB7">
        <w:t xml:space="preserve"> </w:t>
      </w:r>
    </w:p>
    <w:p w14:paraId="7D4F84E8" w14:textId="3F3DAB88" w:rsidR="00BC746A" w:rsidRPr="00BC746A" w:rsidRDefault="00BC746A" w:rsidP="00784DDA">
      <w:pPr>
        <w:rPr>
          <w:lang w:val="en-US"/>
        </w:rPr>
      </w:pPr>
      <w:r>
        <w:t>Telo hada bude vykres</w:t>
      </w:r>
      <w:r w:rsidR="0041589D">
        <w:t>ľ</w:t>
      </w:r>
      <w:r>
        <w:t xml:space="preserve">ované ako </w:t>
      </w:r>
      <w:r>
        <w:rPr>
          <w:lang w:val="en-US"/>
        </w:rPr>
        <w:t>{d</w:t>
      </w:r>
      <w:r>
        <w:t>ĺžka_had</w:t>
      </w:r>
      <w:r w:rsidR="00D406C8">
        <w:t>a</w:t>
      </w:r>
      <w:r>
        <w:rPr>
          <w:lang w:val="en-US"/>
        </w:rPr>
        <w:t>}</w:t>
      </w:r>
      <w:r w:rsidR="00D406C8">
        <w:rPr>
          <w:lang w:val="en-US"/>
        </w:rPr>
        <w:t xml:space="preserve"> </w:t>
      </w:r>
      <w:proofErr w:type="spellStart"/>
      <w:r w:rsidR="00D406C8">
        <w:rPr>
          <w:lang w:val="en-US"/>
        </w:rPr>
        <w:t>posledných</w:t>
      </w:r>
      <w:proofErr w:type="spellEnd"/>
      <w:r w:rsidR="00D406C8">
        <w:rPr>
          <w:lang w:val="en-US"/>
        </w:rPr>
        <w:t xml:space="preserve"> </w:t>
      </w:r>
      <w:proofErr w:type="spellStart"/>
      <w:r w:rsidR="00D406C8">
        <w:rPr>
          <w:lang w:val="en-US"/>
        </w:rPr>
        <w:t>buniek</w:t>
      </w:r>
      <w:proofErr w:type="spellEnd"/>
      <w:r w:rsidR="00B9324C">
        <w:rPr>
          <w:lang w:val="en-US"/>
        </w:rPr>
        <w:t xml:space="preserve"> po </w:t>
      </w:r>
      <w:proofErr w:type="spellStart"/>
      <w:r w:rsidR="00B9324C">
        <w:rPr>
          <w:lang w:val="en-US"/>
        </w:rPr>
        <w:t>ktorých</w:t>
      </w:r>
      <w:proofErr w:type="spellEnd"/>
      <w:r w:rsidR="00B9324C">
        <w:rPr>
          <w:lang w:val="en-US"/>
        </w:rPr>
        <w:t xml:space="preserve"> </w:t>
      </w:r>
      <w:proofErr w:type="spellStart"/>
      <w:r w:rsidR="00B9324C">
        <w:rPr>
          <w:lang w:val="en-US"/>
        </w:rPr>
        <w:t>preš</w:t>
      </w:r>
      <w:r w:rsidR="00716329">
        <w:rPr>
          <w:lang w:val="en-US"/>
        </w:rPr>
        <w:t>la</w:t>
      </w:r>
      <w:proofErr w:type="spellEnd"/>
      <w:r w:rsidR="00716329">
        <w:rPr>
          <w:lang w:val="en-US"/>
        </w:rPr>
        <w:t xml:space="preserve"> </w:t>
      </w:r>
      <w:proofErr w:type="spellStart"/>
      <w:r w:rsidR="00716329">
        <w:rPr>
          <w:lang w:val="en-US"/>
        </w:rPr>
        <w:t>hlava</w:t>
      </w:r>
      <w:proofErr w:type="spellEnd"/>
      <w:r w:rsidR="00CE560F">
        <w:rPr>
          <w:lang w:val="en-US"/>
        </w:rPr>
        <w:t>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4679"/>
      </w:tblGrid>
      <w:tr w:rsidR="00152E59" w14:paraId="14EE14BF" w14:textId="77777777" w:rsidTr="00AE769A">
        <w:tc>
          <w:tcPr>
            <w:tcW w:w="2265" w:type="dxa"/>
          </w:tcPr>
          <w:p w14:paraId="3ABCA8CF" w14:textId="3363127F" w:rsidR="00152E59" w:rsidRDefault="00152E59" w:rsidP="00AE769A">
            <w:r>
              <w:t>Atribút</w:t>
            </w:r>
          </w:p>
        </w:tc>
        <w:tc>
          <w:tcPr>
            <w:tcW w:w="2265" w:type="dxa"/>
          </w:tcPr>
          <w:p w14:paraId="72A4DCD8" w14:textId="77777777" w:rsidR="00152E59" w:rsidRDefault="00152E59" w:rsidP="00AE769A">
            <w:r>
              <w:t>Typ</w:t>
            </w:r>
          </w:p>
        </w:tc>
        <w:tc>
          <w:tcPr>
            <w:tcW w:w="4679" w:type="dxa"/>
          </w:tcPr>
          <w:p w14:paraId="39B94DE5" w14:textId="77777777" w:rsidR="00152E59" w:rsidRDefault="00152E59" w:rsidP="00AE769A">
            <w:r>
              <w:t>Opis</w:t>
            </w:r>
          </w:p>
        </w:tc>
      </w:tr>
      <w:tr w:rsidR="002A6704" w14:paraId="041351F5" w14:textId="77777777" w:rsidTr="00AE769A">
        <w:tc>
          <w:tcPr>
            <w:tcW w:w="2265" w:type="dxa"/>
          </w:tcPr>
          <w:p w14:paraId="0C9EB2F7" w14:textId="77777777" w:rsidR="002A6704" w:rsidRDefault="002A6704" w:rsidP="002A6704">
            <w:r>
              <w:t>Pohyb po osi X / čas</w:t>
            </w:r>
          </w:p>
        </w:tc>
        <w:tc>
          <w:tcPr>
            <w:tcW w:w="2265" w:type="dxa"/>
          </w:tcPr>
          <w:p w14:paraId="3F445D76" w14:textId="77777777" w:rsidR="002A6704" w:rsidRDefault="002A6704" w:rsidP="002A6704">
            <w:r>
              <w:t>Číslo (kladné aj záporné, aj nula)</w:t>
            </w:r>
          </w:p>
        </w:tc>
        <w:tc>
          <w:tcPr>
            <w:tcW w:w="4679" w:type="dxa"/>
          </w:tcPr>
          <w:p w14:paraId="3CC24664" w14:textId="77777777" w:rsidR="002A6704" w:rsidRDefault="002A6704" w:rsidP="002A6704">
            <w:r>
              <w:t>Pri pohybe doprava je kladné, pri pohybe doľava záporné, pri pohybe hore/dole je 0</w:t>
            </w:r>
          </w:p>
        </w:tc>
      </w:tr>
      <w:tr w:rsidR="002A6704" w14:paraId="1AF9EE92" w14:textId="77777777" w:rsidTr="00AE769A">
        <w:tc>
          <w:tcPr>
            <w:tcW w:w="2265" w:type="dxa"/>
          </w:tcPr>
          <w:p w14:paraId="743BDF7E" w14:textId="77777777" w:rsidR="002A6704" w:rsidRDefault="002A6704" w:rsidP="002A6704">
            <w:r>
              <w:t>Pohyb po osi Y / čas</w:t>
            </w:r>
          </w:p>
        </w:tc>
        <w:tc>
          <w:tcPr>
            <w:tcW w:w="2265" w:type="dxa"/>
          </w:tcPr>
          <w:p w14:paraId="37F9ED85" w14:textId="77777777" w:rsidR="002A6704" w:rsidRDefault="002A6704" w:rsidP="002A6704">
            <w:r>
              <w:t>Číslo (kladné aj záporné, aj nula)</w:t>
            </w:r>
          </w:p>
        </w:tc>
        <w:tc>
          <w:tcPr>
            <w:tcW w:w="4679" w:type="dxa"/>
          </w:tcPr>
          <w:p w14:paraId="0A19CDD4" w14:textId="77777777" w:rsidR="002A6704" w:rsidRDefault="002A6704" w:rsidP="002A6704">
            <w:r>
              <w:t>Pri pohybe dole je kladné, pri pohybe hore záporné, pri pohybe doľava/doprava je 0</w:t>
            </w:r>
          </w:p>
        </w:tc>
      </w:tr>
      <w:tr w:rsidR="002A6704" w:rsidRPr="001D40E9" w14:paraId="72CB64A3" w14:textId="77777777" w:rsidTr="00AE769A">
        <w:tc>
          <w:tcPr>
            <w:tcW w:w="2265" w:type="dxa"/>
          </w:tcPr>
          <w:p w14:paraId="0142257E" w14:textId="77777777" w:rsidR="002A6704" w:rsidRDefault="002A6704" w:rsidP="002A6704">
            <w:r>
              <w:t>Dĺžka</w:t>
            </w:r>
          </w:p>
        </w:tc>
        <w:tc>
          <w:tcPr>
            <w:tcW w:w="2265" w:type="dxa"/>
          </w:tcPr>
          <w:p w14:paraId="61A50D11" w14:textId="77777777" w:rsidR="002A6704" w:rsidRDefault="002A6704" w:rsidP="002A6704">
            <w:r>
              <w:t>Integer</w:t>
            </w:r>
          </w:p>
        </w:tc>
        <w:tc>
          <w:tcPr>
            <w:tcW w:w="4679" w:type="dxa"/>
          </w:tcPr>
          <w:p w14:paraId="13F32B28" w14:textId="77777777" w:rsidR="002A6704" w:rsidRPr="001D40E9" w:rsidRDefault="002A6704" w:rsidP="002A6704">
            <w:r>
              <w:t xml:space="preserve">Základná dĺžka (4) </w:t>
            </w: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počet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zjedeného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jedla</w:t>
            </w:r>
            <w:proofErr w:type="spellEnd"/>
          </w:p>
        </w:tc>
      </w:tr>
    </w:tbl>
    <w:p w14:paraId="1C13D76D" w14:textId="77777777" w:rsidR="009C472F" w:rsidRDefault="009C472F" w:rsidP="00784DDA"/>
    <w:p w14:paraId="4F2E808F" w14:textId="530CE910" w:rsidR="00C2087C" w:rsidRDefault="00A97942" w:rsidP="00C2087C">
      <w:pPr>
        <w:pStyle w:val="Heading4"/>
      </w:pPr>
      <w:r>
        <w:t>Class</w:t>
      </w:r>
      <w:r w:rsidR="00C2087C">
        <w:t xml:space="preserve"> „Hlava snaka“</w:t>
      </w:r>
    </w:p>
    <w:p w14:paraId="4BD9422C" w14:textId="0956F5EC" w:rsidR="00C469FF" w:rsidRDefault="00C469FF" w:rsidP="00C469FF">
      <w:r>
        <w:t>Metóda objektu hlava bude v L2 a L3 overovať dotyk so stenou a pri dotyku bude znamenať smrť. Ďalšia dôležitá metóda je overovanie, či sa po každom pohybe snaka nedotkla hlava snaka s jedlom / jedom – ak áno tak zavolaná metóda vráti True.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4679"/>
      </w:tblGrid>
      <w:tr w:rsidR="00642EFE" w14:paraId="583C7663" w14:textId="77777777" w:rsidTr="00AE769A">
        <w:tc>
          <w:tcPr>
            <w:tcW w:w="2265" w:type="dxa"/>
          </w:tcPr>
          <w:p w14:paraId="2113FB0A" w14:textId="77777777" w:rsidR="00642EFE" w:rsidRDefault="00642EFE" w:rsidP="00AE769A">
            <w:r>
              <w:t>Atribút</w:t>
            </w:r>
          </w:p>
        </w:tc>
        <w:tc>
          <w:tcPr>
            <w:tcW w:w="2265" w:type="dxa"/>
          </w:tcPr>
          <w:p w14:paraId="16926110" w14:textId="77777777" w:rsidR="00642EFE" w:rsidRDefault="00642EFE" w:rsidP="00AE769A">
            <w:r>
              <w:t>Typ</w:t>
            </w:r>
          </w:p>
        </w:tc>
        <w:tc>
          <w:tcPr>
            <w:tcW w:w="4679" w:type="dxa"/>
          </w:tcPr>
          <w:p w14:paraId="08A25FA8" w14:textId="77777777" w:rsidR="00642EFE" w:rsidRDefault="00642EFE" w:rsidP="00AE769A">
            <w:r>
              <w:t>Opis</w:t>
            </w:r>
          </w:p>
        </w:tc>
      </w:tr>
      <w:tr w:rsidR="00642EFE" w14:paraId="5D3EDAD1" w14:textId="77777777" w:rsidTr="00AE769A">
        <w:tc>
          <w:tcPr>
            <w:tcW w:w="2265" w:type="dxa"/>
          </w:tcPr>
          <w:p w14:paraId="2296A34F" w14:textId="77777777" w:rsidR="00642EFE" w:rsidRDefault="00642EFE" w:rsidP="00AE769A">
            <w:r>
              <w:t>Súradnica X</w:t>
            </w:r>
          </w:p>
        </w:tc>
        <w:tc>
          <w:tcPr>
            <w:tcW w:w="2265" w:type="dxa"/>
          </w:tcPr>
          <w:p w14:paraId="0803E465" w14:textId="77777777" w:rsidR="00642EFE" w:rsidRDefault="00642EFE" w:rsidP="00AE769A">
            <w:r>
              <w:t>Kladné číslo</w:t>
            </w:r>
          </w:p>
        </w:tc>
        <w:tc>
          <w:tcPr>
            <w:tcW w:w="4679" w:type="dxa"/>
          </w:tcPr>
          <w:p w14:paraId="185DB03D" w14:textId="62649CCF" w:rsidR="00642EFE" w:rsidRDefault="005825B9" w:rsidP="00AE769A">
            <w:r>
              <w:t>Súradnica stredu</w:t>
            </w:r>
          </w:p>
        </w:tc>
      </w:tr>
      <w:tr w:rsidR="00642EFE" w14:paraId="319F3E3C" w14:textId="77777777" w:rsidTr="00AE769A">
        <w:tc>
          <w:tcPr>
            <w:tcW w:w="2265" w:type="dxa"/>
          </w:tcPr>
          <w:p w14:paraId="4F5D68C7" w14:textId="77777777" w:rsidR="00642EFE" w:rsidRDefault="00642EFE" w:rsidP="00AE769A">
            <w:r>
              <w:t>Súradnica Y</w:t>
            </w:r>
          </w:p>
        </w:tc>
        <w:tc>
          <w:tcPr>
            <w:tcW w:w="2265" w:type="dxa"/>
          </w:tcPr>
          <w:p w14:paraId="4D8986DD" w14:textId="77777777" w:rsidR="00642EFE" w:rsidRDefault="00642EFE" w:rsidP="00AE769A">
            <w:r>
              <w:t>Kladné číslo</w:t>
            </w:r>
          </w:p>
        </w:tc>
        <w:tc>
          <w:tcPr>
            <w:tcW w:w="4679" w:type="dxa"/>
          </w:tcPr>
          <w:p w14:paraId="3007ADB1" w14:textId="1229B33A" w:rsidR="00642EFE" w:rsidRDefault="00444021" w:rsidP="00AE769A">
            <w:r>
              <w:t>Súradnica stredu</w:t>
            </w:r>
          </w:p>
        </w:tc>
      </w:tr>
      <w:tr w:rsidR="005825B9" w14:paraId="06CAF315" w14:textId="77777777" w:rsidTr="00AE769A">
        <w:tc>
          <w:tcPr>
            <w:tcW w:w="2265" w:type="dxa"/>
          </w:tcPr>
          <w:p w14:paraId="612BF644" w14:textId="4E4C9FB3" w:rsidR="005825B9" w:rsidRDefault="00444021" w:rsidP="00AE769A">
            <w:r>
              <w:t>Šírka hlavy</w:t>
            </w:r>
          </w:p>
        </w:tc>
        <w:tc>
          <w:tcPr>
            <w:tcW w:w="2265" w:type="dxa"/>
          </w:tcPr>
          <w:p w14:paraId="6E937640" w14:textId="487981A4" w:rsidR="005825B9" w:rsidRDefault="003C58C3" w:rsidP="00AE769A">
            <w:r>
              <w:t>Kladné číslo</w:t>
            </w:r>
          </w:p>
        </w:tc>
        <w:tc>
          <w:tcPr>
            <w:tcW w:w="4679" w:type="dxa"/>
          </w:tcPr>
          <w:p w14:paraId="2A2C7681" w14:textId="60F4A5BA" w:rsidR="005825B9" w:rsidRPr="006043F1" w:rsidRDefault="006043F1" w:rsidP="00AE769A">
            <w:r>
              <w:t>Šírka jedného políčka na canvase</w:t>
            </w:r>
          </w:p>
        </w:tc>
      </w:tr>
    </w:tbl>
    <w:p w14:paraId="5BFD5789" w14:textId="77777777" w:rsidR="00642EFE" w:rsidRDefault="00642EFE" w:rsidP="00C469FF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4679"/>
      </w:tblGrid>
      <w:tr w:rsidR="00CF2010" w14:paraId="6636935D" w14:textId="77777777" w:rsidTr="00AE769A">
        <w:tc>
          <w:tcPr>
            <w:tcW w:w="2265" w:type="dxa"/>
          </w:tcPr>
          <w:p w14:paraId="421EBCB3" w14:textId="77777777" w:rsidR="00CF2010" w:rsidRDefault="00CF2010" w:rsidP="00AE769A">
            <w:r>
              <w:t>Funkcia</w:t>
            </w:r>
          </w:p>
        </w:tc>
        <w:tc>
          <w:tcPr>
            <w:tcW w:w="2265" w:type="dxa"/>
          </w:tcPr>
          <w:p w14:paraId="3039F75E" w14:textId="77777777" w:rsidR="00CF2010" w:rsidRDefault="00CF2010" w:rsidP="00AE769A">
            <w:r>
              <w:t>Typ</w:t>
            </w:r>
          </w:p>
        </w:tc>
        <w:tc>
          <w:tcPr>
            <w:tcW w:w="4679" w:type="dxa"/>
          </w:tcPr>
          <w:p w14:paraId="3AD3B0E8" w14:textId="77777777" w:rsidR="00CF2010" w:rsidRDefault="00CF2010" w:rsidP="00AE769A">
            <w:r>
              <w:t>Opis</w:t>
            </w:r>
          </w:p>
        </w:tc>
      </w:tr>
      <w:tr w:rsidR="00CF2010" w:rsidRPr="00732C57" w14:paraId="1167B2D7" w14:textId="77777777" w:rsidTr="00AE769A">
        <w:tc>
          <w:tcPr>
            <w:tcW w:w="2265" w:type="dxa"/>
          </w:tcPr>
          <w:p w14:paraId="56C043E1" w14:textId="77777777" w:rsidR="00CF2010" w:rsidRDefault="00CF2010" w:rsidP="00AE769A">
            <w:r>
              <w:t>Touched_food()</w:t>
            </w:r>
          </w:p>
        </w:tc>
        <w:tc>
          <w:tcPr>
            <w:tcW w:w="2265" w:type="dxa"/>
          </w:tcPr>
          <w:p w14:paraId="28F8FA90" w14:textId="77777777" w:rsidR="00CF2010" w:rsidRDefault="00CF2010" w:rsidP="00AE769A">
            <w:r>
              <w:t>Boolean</w:t>
            </w:r>
          </w:p>
        </w:tc>
        <w:tc>
          <w:tcPr>
            <w:tcW w:w="4679" w:type="dxa"/>
          </w:tcPr>
          <w:p w14:paraId="72B12866" w14:textId="77777777" w:rsidR="00CF2010" w:rsidRPr="00732C57" w:rsidRDefault="00CF2010" w:rsidP="00AE769A">
            <w:r>
              <w:t xml:space="preserve">True - súradnice hlavy </w:t>
            </w: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súradnice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jedla</w:t>
            </w:r>
            <w:proofErr w:type="spellEnd"/>
          </w:p>
        </w:tc>
      </w:tr>
      <w:tr w:rsidR="00CF2010" w14:paraId="14BE73F9" w14:textId="77777777" w:rsidTr="00AE769A">
        <w:tc>
          <w:tcPr>
            <w:tcW w:w="2265" w:type="dxa"/>
          </w:tcPr>
          <w:p w14:paraId="5244973B" w14:textId="77777777" w:rsidR="00CF2010" w:rsidRDefault="00CF2010" w:rsidP="00AE769A">
            <w:r>
              <w:t>Touched_poison()</w:t>
            </w:r>
          </w:p>
        </w:tc>
        <w:tc>
          <w:tcPr>
            <w:tcW w:w="2265" w:type="dxa"/>
          </w:tcPr>
          <w:p w14:paraId="2C6A83F5" w14:textId="77777777" w:rsidR="00CF2010" w:rsidRDefault="00CF2010" w:rsidP="00AE769A">
            <w:r>
              <w:t>Boolean</w:t>
            </w:r>
          </w:p>
        </w:tc>
        <w:tc>
          <w:tcPr>
            <w:tcW w:w="4679" w:type="dxa"/>
          </w:tcPr>
          <w:p w14:paraId="0D551976" w14:textId="77777777" w:rsidR="00CF2010" w:rsidRDefault="00CF2010" w:rsidP="00AE769A">
            <w:r>
              <w:t xml:space="preserve">True - súradnice hlavy </w:t>
            </w: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súradnice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jedu</w:t>
            </w:r>
            <w:proofErr w:type="spellEnd"/>
          </w:p>
        </w:tc>
      </w:tr>
      <w:tr w:rsidR="00CF2010" w:rsidRPr="001D40E9" w14:paraId="2D2B4ED6" w14:textId="77777777" w:rsidTr="00AE769A">
        <w:tc>
          <w:tcPr>
            <w:tcW w:w="2265" w:type="dxa"/>
          </w:tcPr>
          <w:p w14:paraId="6973E275" w14:textId="77777777" w:rsidR="00CF2010" w:rsidRDefault="00CF2010" w:rsidP="00AE769A">
            <w:r>
              <w:t>Touched_wall()</w:t>
            </w:r>
          </w:p>
        </w:tc>
        <w:tc>
          <w:tcPr>
            <w:tcW w:w="2265" w:type="dxa"/>
          </w:tcPr>
          <w:p w14:paraId="1DC39BE4" w14:textId="77777777" w:rsidR="00CF2010" w:rsidRDefault="00CF2010" w:rsidP="00AE769A">
            <w:r>
              <w:t>Void</w:t>
            </w:r>
          </w:p>
        </w:tc>
        <w:tc>
          <w:tcPr>
            <w:tcW w:w="4679" w:type="dxa"/>
          </w:tcPr>
          <w:p w14:paraId="74403731" w14:textId="77777777" w:rsidR="00CF2010" w:rsidRDefault="00CF2010" w:rsidP="00AE769A">
            <w:r>
              <w:t>(L1) Prechod stenou</w:t>
            </w:r>
          </w:p>
          <w:p w14:paraId="5E9249EF" w14:textId="77777777" w:rsidR="00CF2010" w:rsidRPr="001D40E9" w:rsidRDefault="00CF2010" w:rsidP="00AE769A">
            <w:r>
              <w:t xml:space="preserve">(L2, L3) Koniec hry - súradnice hlavy </w:t>
            </w: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súradnice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steny</w:t>
            </w:r>
            <w:proofErr w:type="spellEnd"/>
          </w:p>
        </w:tc>
      </w:tr>
    </w:tbl>
    <w:p w14:paraId="6D0C6000" w14:textId="77777777" w:rsidR="0095655D" w:rsidRPr="0095655D" w:rsidRDefault="0095655D" w:rsidP="0095655D"/>
    <w:p w14:paraId="6D02F028" w14:textId="76897327" w:rsidR="00AE6513" w:rsidRDefault="00AE6513" w:rsidP="00AE6513">
      <w:pPr>
        <w:pStyle w:val="Heading3"/>
      </w:pPr>
      <w:bookmarkStart w:id="21" w:name="_Toc67239554"/>
      <w:r>
        <w:t>Class „jedlo“</w:t>
      </w:r>
      <w:bookmarkEnd w:id="21"/>
    </w:p>
    <w:p w14:paraId="12139B54" w14:textId="1A2A3215" w:rsidR="00784DDA" w:rsidRDefault="00784DDA" w:rsidP="00784DDA">
      <w:r>
        <w:t>Class jedlo spoločná trieda pre potravu a jed. Ich základnou metódou je tzv. spawnovanie objektu na hernú plochu. Spawnovanie jedla prebieha náhodne – poloha je generovaná a následne sa overí, či poloha jedla sa nenachádza na hadovi. Ak sa poloha jedla rovná s polohou jedla, tak sa jedlo nespawne a generuje na</w:t>
      </w:r>
      <w:r w:rsidR="001D33F1">
        <w:t>n</w:t>
      </w:r>
      <w:r>
        <w:t xml:space="preserve">ovo.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4679"/>
      </w:tblGrid>
      <w:tr w:rsidR="00775F21" w14:paraId="744D2B0D" w14:textId="77777777" w:rsidTr="00AE769A">
        <w:tc>
          <w:tcPr>
            <w:tcW w:w="2265" w:type="dxa"/>
          </w:tcPr>
          <w:p w14:paraId="2F295D11" w14:textId="77777777" w:rsidR="00775F21" w:rsidRDefault="00775F21" w:rsidP="00AE769A">
            <w:r>
              <w:t>Atribút</w:t>
            </w:r>
          </w:p>
        </w:tc>
        <w:tc>
          <w:tcPr>
            <w:tcW w:w="2265" w:type="dxa"/>
          </w:tcPr>
          <w:p w14:paraId="60E422A6" w14:textId="77777777" w:rsidR="00775F21" w:rsidRDefault="00775F21" w:rsidP="00AE769A">
            <w:r>
              <w:t>Typ</w:t>
            </w:r>
          </w:p>
        </w:tc>
        <w:tc>
          <w:tcPr>
            <w:tcW w:w="4679" w:type="dxa"/>
          </w:tcPr>
          <w:p w14:paraId="2B123377" w14:textId="77777777" w:rsidR="00775F21" w:rsidRDefault="00775F21" w:rsidP="00AE769A">
            <w:r>
              <w:t>Opis</w:t>
            </w:r>
          </w:p>
        </w:tc>
      </w:tr>
      <w:tr w:rsidR="00775F21" w14:paraId="3F49700B" w14:textId="77777777" w:rsidTr="00AE769A">
        <w:tc>
          <w:tcPr>
            <w:tcW w:w="2265" w:type="dxa"/>
          </w:tcPr>
          <w:p w14:paraId="4F799539" w14:textId="77777777" w:rsidR="00775F21" w:rsidRDefault="00775F21" w:rsidP="00AE769A">
            <w:r>
              <w:t>Súradnica X</w:t>
            </w:r>
          </w:p>
        </w:tc>
        <w:tc>
          <w:tcPr>
            <w:tcW w:w="2265" w:type="dxa"/>
          </w:tcPr>
          <w:p w14:paraId="065E7D28" w14:textId="77777777" w:rsidR="00775F21" w:rsidRDefault="00775F21" w:rsidP="00AE769A">
            <w:r>
              <w:t>Kladné číslo</w:t>
            </w:r>
          </w:p>
        </w:tc>
        <w:tc>
          <w:tcPr>
            <w:tcW w:w="4679" w:type="dxa"/>
          </w:tcPr>
          <w:p w14:paraId="71F42C03" w14:textId="77777777" w:rsidR="00775F21" w:rsidRDefault="00775F21" w:rsidP="00AE769A"/>
        </w:tc>
      </w:tr>
      <w:tr w:rsidR="00775F21" w14:paraId="338411D2" w14:textId="77777777" w:rsidTr="00AE769A">
        <w:tc>
          <w:tcPr>
            <w:tcW w:w="2265" w:type="dxa"/>
          </w:tcPr>
          <w:p w14:paraId="7F5C20B2" w14:textId="77777777" w:rsidR="00775F21" w:rsidRDefault="00775F21" w:rsidP="00AE769A">
            <w:r>
              <w:t>Súradnica Y</w:t>
            </w:r>
          </w:p>
        </w:tc>
        <w:tc>
          <w:tcPr>
            <w:tcW w:w="2265" w:type="dxa"/>
          </w:tcPr>
          <w:p w14:paraId="0C5F508B" w14:textId="77777777" w:rsidR="00775F21" w:rsidRDefault="00775F21" w:rsidP="00AE769A">
            <w:r>
              <w:t>Kladné číslo</w:t>
            </w:r>
          </w:p>
        </w:tc>
        <w:tc>
          <w:tcPr>
            <w:tcW w:w="4679" w:type="dxa"/>
          </w:tcPr>
          <w:p w14:paraId="3FA18BFC" w14:textId="77777777" w:rsidR="00775F21" w:rsidRDefault="00775F21" w:rsidP="00AE769A"/>
        </w:tc>
      </w:tr>
    </w:tbl>
    <w:p w14:paraId="4F5FF43B" w14:textId="0E355153" w:rsidR="00775F21" w:rsidRDefault="00775F21" w:rsidP="00784DDA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4679"/>
      </w:tblGrid>
      <w:tr w:rsidR="00164E40" w14:paraId="0B29A803" w14:textId="77777777" w:rsidTr="00AE769A">
        <w:tc>
          <w:tcPr>
            <w:tcW w:w="2265" w:type="dxa"/>
          </w:tcPr>
          <w:p w14:paraId="24B7646B" w14:textId="77777777" w:rsidR="00164E40" w:rsidRDefault="00164E40" w:rsidP="00AE769A">
            <w:r>
              <w:lastRenderedPageBreak/>
              <w:t>Funkcia</w:t>
            </w:r>
          </w:p>
        </w:tc>
        <w:tc>
          <w:tcPr>
            <w:tcW w:w="2265" w:type="dxa"/>
          </w:tcPr>
          <w:p w14:paraId="2A941B23" w14:textId="77777777" w:rsidR="00164E40" w:rsidRDefault="00164E40" w:rsidP="00AE769A">
            <w:r>
              <w:t>Typ</w:t>
            </w:r>
          </w:p>
        </w:tc>
        <w:tc>
          <w:tcPr>
            <w:tcW w:w="4679" w:type="dxa"/>
          </w:tcPr>
          <w:p w14:paraId="0EE1E562" w14:textId="77777777" w:rsidR="00164E40" w:rsidRDefault="00164E40" w:rsidP="00AE769A">
            <w:r>
              <w:t>Opis</w:t>
            </w:r>
          </w:p>
        </w:tc>
      </w:tr>
      <w:tr w:rsidR="00C0195A" w:rsidRPr="00732C57" w14:paraId="6C9D3D53" w14:textId="77777777" w:rsidTr="00AE769A">
        <w:tc>
          <w:tcPr>
            <w:tcW w:w="2265" w:type="dxa"/>
          </w:tcPr>
          <w:p w14:paraId="4C82E48C" w14:textId="6C4FD22A" w:rsidR="00C0195A" w:rsidRDefault="00C0195A" w:rsidP="00AE769A">
            <w:r>
              <w:t>Disappe</w:t>
            </w:r>
            <w:r w:rsidR="007C2192">
              <w:t>a</w:t>
            </w:r>
            <w:r>
              <w:t>r()</w:t>
            </w:r>
          </w:p>
        </w:tc>
        <w:tc>
          <w:tcPr>
            <w:tcW w:w="2265" w:type="dxa"/>
          </w:tcPr>
          <w:p w14:paraId="5486B30A" w14:textId="00D984B9" w:rsidR="00C0195A" w:rsidRDefault="00C0195A" w:rsidP="00AE769A">
            <w:r>
              <w:t>Void</w:t>
            </w:r>
          </w:p>
        </w:tc>
        <w:tc>
          <w:tcPr>
            <w:tcW w:w="4679" w:type="dxa"/>
          </w:tcPr>
          <w:p w14:paraId="4E8F5ADA" w14:textId="72B88417" w:rsidR="00C0195A" w:rsidRDefault="00C0195A" w:rsidP="00AE769A">
            <w:r>
              <w:t>Zavol</w:t>
            </w:r>
            <w:r w:rsidR="009F3806">
              <w:t>á</w:t>
            </w:r>
            <w:r>
              <w:t xml:space="preserve"> sa po dotyku s</w:t>
            </w:r>
            <w:r w:rsidR="009F3806">
              <w:t> </w:t>
            </w:r>
            <w:r>
              <w:t>hadom</w:t>
            </w:r>
            <w:r w:rsidR="009F3806">
              <w:t>, objekt zmizne</w:t>
            </w:r>
          </w:p>
        </w:tc>
      </w:tr>
      <w:tr w:rsidR="00164E40" w:rsidRPr="00732C57" w14:paraId="477A072E" w14:textId="77777777" w:rsidTr="00AE769A">
        <w:tc>
          <w:tcPr>
            <w:tcW w:w="2265" w:type="dxa"/>
          </w:tcPr>
          <w:p w14:paraId="581F3289" w14:textId="673ACE83" w:rsidR="00164E40" w:rsidRDefault="00164E40" w:rsidP="00AE769A">
            <w:r>
              <w:t>Set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random_x</w:t>
            </w:r>
            <w:proofErr w:type="spellEnd"/>
            <w:r>
              <w:t>()</w:t>
            </w:r>
          </w:p>
        </w:tc>
        <w:tc>
          <w:tcPr>
            <w:tcW w:w="2265" w:type="dxa"/>
          </w:tcPr>
          <w:p w14:paraId="3FE29B7E" w14:textId="0000D7E2" w:rsidR="00164E40" w:rsidRDefault="00FD442D" w:rsidP="00AE769A">
            <w:r>
              <w:t>In</w:t>
            </w:r>
            <w:r w:rsidR="001E1CEA">
              <w:t>t</w:t>
            </w:r>
            <w:r>
              <w:t>eger</w:t>
            </w:r>
          </w:p>
        </w:tc>
        <w:tc>
          <w:tcPr>
            <w:tcW w:w="4679" w:type="dxa"/>
          </w:tcPr>
          <w:p w14:paraId="737415EC" w14:textId="0E248EC3" w:rsidR="00164E40" w:rsidRPr="00732C57" w:rsidRDefault="00E83A39" w:rsidP="00AE769A">
            <w:r>
              <w:t>Vráti celé číslo (0 až šírka canvasu)</w:t>
            </w:r>
          </w:p>
        </w:tc>
      </w:tr>
      <w:tr w:rsidR="00EA178E" w14:paraId="42E8DB6E" w14:textId="77777777" w:rsidTr="00AE769A">
        <w:tc>
          <w:tcPr>
            <w:tcW w:w="2265" w:type="dxa"/>
          </w:tcPr>
          <w:p w14:paraId="2F7240B6" w14:textId="0F479D3F" w:rsidR="00EA178E" w:rsidRDefault="00EA178E" w:rsidP="00EA178E">
            <w:r>
              <w:t>Set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random_y</w:t>
            </w:r>
            <w:proofErr w:type="spellEnd"/>
            <w:r>
              <w:t>()</w:t>
            </w:r>
          </w:p>
        </w:tc>
        <w:tc>
          <w:tcPr>
            <w:tcW w:w="2265" w:type="dxa"/>
          </w:tcPr>
          <w:p w14:paraId="4D294728" w14:textId="432FCF46" w:rsidR="00EA178E" w:rsidRDefault="00EA178E" w:rsidP="00EA178E">
            <w:r>
              <w:t>Integer</w:t>
            </w:r>
          </w:p>
        </w:tc>
        <w:tc>
          <w:tcPr>
            <w:tcW w:w="4679" w:type="dxa"/>
          </w:tcPr>
          <w:p w14:paraId="439B967C" w14:textId="686F5DB1" w:rsidR="00EA178E" w:rsidRDefault="00EA178E" w:rsidP="00EA178E">
            <w:r>
              <w:t xml:space="preserve">Vráti celé číslo (0 až </w:t>
            </w:r>
            <w:r w:rsidR="00AB4B54">
              <w:t>výška</w:t>
            </w:r>
            <w:r>
              <w:t xml:space="preserve"> canvasu)</w:t>
            </w:r>
          </w:p>
        </w:tc>
      </w:tr>
      <w:tr w:rsidR="00EA178E" w:rsidRPr="001D40E9" w14:paraId="1D2D11F6" w14:textId="77777777" w:rsidTr="00AE769A">
        <w:tc>
          <w:tcPr>
            <w:tcW w:w="2265" w:type="dxa"/>
          </w:tcPr>
          <w:p w14:paraId="7A36D044" w14:textId="6F6AA5A7" w:rsidR="00EA178E" w:rsidRPr="00215486" w:rsidRDefault="00B60F45" w:rsidP="00EA178E">
            <w:pPr>
              <w:rPr>
                <w:lang w:val="en-US"/>
              </w:rPr>
            </w:pPr>
            <w:r>
              <w:t>Generate_again</w:t>
            </w:r>
            <w:r w:rsidR="003E51B7">
              <w:t>()</w:t>
            </w:r>
          </w:p>
        </w:tc>
        <w:tc>
          <w:tcPr>
            <w:tcW w:w="2265" w:type="dxa"/>
          </w:tcPr>
          <w:p w14:paraId="23E0C195" w14:textId="3DC77C36" w:rsidR="00EA178E" w:rsidRDefault="00FF1EF6" w:rsidP="00EA178E">
            <w:r>
              <w:t>Boolean</w:t>
            </w:r>
          </w:p>
        </w:tc>
        <w:tc>
          <w:tcPr>
            <w:tcW w:w="4679" w:type="dxa"/>
          </w:tcPr>
          <w:p w14:paraId="4549040C" w14:textId="2BA96181" w:rsidR="00EA178E" w:rsidRPr="001D40E9" w:rsidRDefault="00201EC2" w:rsidP="00EA178E">
            <w:r>
              <w:t>True – ke</w:t>
            </w:r>
            <w:r w:rsidR="007C2192">
              <w:t>ď</w:t>
            </w:r>
            <w:r>
              <w:t xml:space="preserve"> sa</w:t>
            </w:r>
            <w:r w:rsidR="007C2192">
              <w:t xml:space="preserve"> </w:t>
            </w:r>
            <w:r w:rsidR="00B766B0">
              <w:t>s</w:t>
            </w:r>
            <w:r w:rsidR="007C2192">
              <w:t>ú</w:t>
            </w:r>
            <w:r w:rsidR="00B766B0">
              <w:t>radnica X jedla rovn</w:t>
            </w:r>
            <w:r w:rsidR="007C2192">
              <w:t>á</w:t>
            </w:r>
            <w:r w:rsidR="00B766B0">
              <w:t xml:space="preserve"> s</w:t>
            </w:r>
            <w:r w:rsidR="007C2192">
              <w:t>ú</w:t>
            </w:r>
            <w:r w:rsidR="00B766B0">
              <w:t xml:space="preserve">radnici X hada </w:t>
            </w:r>
            <w:r w:rsidR="00B766B0" w:rsidRPr="00B766B0">
              <w:rPr>
                <w:b/>
                <w:bCs/>
              </w:rPr>
              <w:t>alebo</w:t>
            </w:r>
            <w:r w:rsidR="00B766B0">
              <w:t xml:space="preserve"> ke</w:t>
            </w:r>
            <w:r w:rsidR="007C2192">
              <w:t>ď</w:t>
            </w:r>
            <w:r w:rsidR="00B766B0">
              <w:t xml:space="preserve"> sa s</w:t>
            </w:r>
            <w:r w:rsidR="007C2192">
              <w:t>ú</w:t>
            </w:r>
            <w:r w:rsidR="00B766B0">
              <w:t xml:space="preserve">radnica </w:t>
            </w:r>
            <w:r w:rsidR="00985C9E">
              <w:t>Y</w:t>
            </w:r>
            <w:r w:rsidR="00B766B0">
              <w:t xml:space="preserve"> jedla rovn</w:t>
            </w:r>
            <w:r w:rsidR="007C2192">
              <w:t>á</w:t>
            </w:r>
            <w:r w:rsidR="00B766B0">
              <w:t xml:space="preserve"> s</w:t>
            </w:r>
            <w:r w:rsidR="007C2192">
              <w:t>ú</w:t>
            </w:r>
            <w:r w:rsidR="00B766B0">
              <w:t xml:space="preserve">radnici </w:t>
            </w:r>
            <w:r w:rsidR="00662F57">
              <w:t>Y</w:t>
            </w:r>
            <w:r w:rsidR="00B766B0">
              <w:t xml:space="preserve"> hada</w:t>
            </w:r>
          </w:p>
        </w:tc>
      </w:tr>
    </w:tbl>
    <w:p w14:paraId="2E7DA1DD" w14:textId="77777777" w:rsidR="00164E40" w:rsidRPr="00784DDA" w:rsidRDefault="00164E40" w:rsidP="00784DDA"/>
    <w:p w14:paraId="2DD28F49" w14:textId="139C5B9F" w:rsidR="00AE6513" w:rsidRDefault="002A168E" w:rsidP="00AE6513">
      <w:pPr>
        <w:pStyle w:val="Heading4"/>
      </w:pPr>
      <w:r>
        <w:t>Sub-</w:t>
      </w:r>
      <w:r w:rsidR="00AD1942">
        <w:t>Class</w:t>
      </w:r>
      <w:r w:rsidR="00AE6513">
        <w:t xml:space="preserve"> „potrava“</w:t>
      </w:r>
    </w:p>
    <w:p w14:paraId="29310680" w14:textId="0406B20A" w:rsidR="00C469FF" w:rsidRPr="00C469FF" w:rsidRDefault="00C469FF" w:rsidP="00C469FF">
      <w:r>
        <w:t>Pri dotyku hlavy hada a potravy sa had zväčší a zvýši sa skóre.</w:t>
      </w:r>
    </w:p>
    <w:p w14:paraId="0474B9C2" w14:textId="2D7E5C90" w:rsidR="00AE6513" w:rsidRDefault="002A168E" w:rsidP="00AE6513">
      <w:pPr>
        <w:pStyle w:val="Heading4"/>
      </w:pPr>
      <w:r>
        <w:t>Sub-</w:t>
      </w:r>
      <w:r w:rsidR="00DC6ECC">
        <w:t>Class</w:t>
      </w:r>
      <w:r w:rsidR="00AE6513">
        <w:t xml:space="preserve"> „jed“</w:t>
      </w:r>
    </w:p>
    <w:p w14:paraId="70AB8D0B" w14:textId="56BA336A" w:rsidR="00C469FF" w:rsidRPr="00C469FF" w:rsidRDefault="00C469FF" w:rsidP="00C469FF">
      <w:r>
        <w:t>Pri dotyku hlavy hada a jedu snake zomiera a hra končí.</w:t>
      </w:r>
    </w:p>
    <w:p w14:paraId="0526B438" w14:textId="66086F77" w:rsidR="00AE6513" w:rsidRDefault="00B002EB" w:rsidP="00AE6513">
      <w:pPr>
        <w:pStyle w:val="Heading3"/>
      </w:pPr>
      <w:bookmarkStart w:id="22" w:name="_Toc67239555"/>
      <w:r>
        <w:t>Class</w:t>
      </w:r>
      <w:r w:rsidR="00AE6513">
        <w:t xml:space="preserve"> „stena“</w:t>
      </w:r>
      <w:bookmarkEnd w:id="22"/>
    </w:p>
    <w:p w14:paraId="57D801A5" w14:textId="0BFE5EFE" w:rsidR="00C469FF" w:rsidRDefault="00C469FF" w:rsidP="00C469FF">
      <w:pPr>
        <w:rPr>
          <w:lang w:val="en-US"/>
        </w:rPr>
      </w:pPr>
      <w:r>
        <w:t xml:space="preserve">Stena je v L1 prechodná – </w:t>
      </w:r>
      <w:r w:rsidR="00166DB3">
        <w:t xml:space="preserve">napr </w:t>
      </w:r>
      <w:r>
        <w:t xml:space="preserve">ak sa had dotkne vodorovnej steny na súradnici </w:t>
      </w:r>
      <w:r>
        <w:rPr>
          <w:lang w:val="en-US"/>
        </w:rPr>
        <w:t xml:space="preserve">[0, </w:t>
      </w:r>
      <w:r w:rsidR="00666123">
        <w:rPr>
          <w:lang w:val="en-US"/>
        </w:rPr>
        <w:t>5</w:t>
      </w:r>
      <w:r>
        <w:rPr>
          <w:lang w:val="en-US"/>
        </w:rPr>
        <w:t>0]</w:t>
      </w:r>
      <w:r w:rsidR="0003198B">
        <w:rPr>
          <w:lang w:val="en-US"/>
        </w:rPr>
        <w:t xml:space="preserve"> a </w:t>
      </w:r>
      <w:proofErr w:type="spellStart"/>
      <w:r w:rsidR="0003198B">
        <w:rPr>
          <w:lang w:val="en-US"/>
        </w:rPr>
        <w:t>pokra</w:t>
      </w:r>
      <w:proofErr w:type="spellEnd"/>
      <w:r w:rsidR="0003198B">
        <w:t>čuje</w:t>
      </w:r>
      <w:r>
        <w:t xml:space="preserve"> </w:t>
      </w:r>
      <w:r w:rsidR="00883BAE">
        <w:t>v smere mimo herného poľa</w:t>
      </w:r>
      <w:r w:rsidR="004A018E">
        <w:t>, tak</w:t>
      </w:r>
      <w:r w:rsidR="00F00DDD">
        <w:t xml:space="preserve"> bude pokra</w:t>
      </w:r>
      <w:r w:rsidR="00EA3058">
        <w:t>č</w:t>
      </w:r>
      <w:r w:rsidR="00F00DDD">
        <w:t>ovať</w:t>
      </w:r>
      <w:r w:rsidR="0088193E">
        <w:t xml:space="preserve"> </w:t>
      </w:r>
      <w:r w:rsidR="00E2394D">
        <w:t>s opačnej steny zo súradnice</w:t>
      </w:r>
      <w:r w:rsidR="006950DA">
        <w:t xml:space="preserve"> </w:t>
      </w:r>
      <w:r w:rsidR="006950DA">
        <w:rPr>
          <w:lang w:val="en-US"/>
        </w:rPr>
        <w:t>[100</w:t>
      </w:r>
      <w:r w:rsidR="00974032">
        <w:rPr>
          <w:lang w:val="en-US"/>
        </w:rPr>
        <w:t>,</w:t>
      </w:r>
      <w:r w:rsidR="006950DA">
        <w:rPr>
          <w:lang w:val="en-US"/>
        </w:rPr>
        <w:t>50]</w:t>
      </w:r>
      <w:r w:rsidR="00AC40EE">
        <w:rPr>
          <w:lang w:val="en-US"/>
        </w:rPr>
        <w:t xml:space="preserve"> za </w:t>
      </w:r>
      <w:proofErr w:type="spellStart"/>
      <w:r w:rsidR="00AC40EE">
        <w:rPr>
          <w:lang w:val="en-US"/>
        </w:rPr>
        <w:t>predpokladu</w:t>
      </w:r>
      <w:proofErr w:type="spellEnd"/>
      <w:r w:rsidR="00AC40EE">
        <w:rPr>
          <w:lang w:val="en-US"/>
        </w:rPr>
        <w:t xml:space="preserve">, </w:t>
      </w:r>
      <w:proofErr w:type="spellStart"/>
      <w:r w:rsidR="00AC40EE">
        <w:rPr>
          <w:lang w:val="en-US"/>
        </w:rPr>
        <w:t>že</w:t>
      </w:r>
      <w:proofErr w:type="spellEnd"/>
      <w:r w:rsidR="00AC40EE">
        <w:rPr>
          <w:lang w:val="en-US"/>
        </w:rPr>
        <w:t xml:space="preserve"> canvas je 100 x 100. </w:t>
      </w:r>
      <w:proofErr w:type="spellStart"/>
      <w:r w:rsidR="00CA00C0">
        <w:rPr>
          <w:lang w:val="en-US"/>
        </w:rPr>
        <w:t>Pri</w:t>
      </w:r>
      <w:proofErr w:type="spellEnd"/>
      <w:r w:rsidR="00CA00C0">
        <w:rPr>
          <w:lang w:val="en-US"/>
        </w:rPr>
        <w:t xml:space="preserve"> L2 a L3 </w:t>
      </w:r>
      <w:proofErr w:type="spellStart"/>
      <w:r w:rsidR="00CA00C0">
        <w:rPr>
          <w:lang w:val="en-US"/>
        </w:rPr>
        <w:t>sa</w:t>
      </w:r>
      <w:proofErr w:type="spellEnd"/>
      <w:r w:rsidR="00CA00C0">
        <w:rPr>
          <w:lang w:val="en-US"/>
        </w:rPr>
        <w:t xml:space="preserve"> </w:t>
      </w:r>
      <w:proofErr w:type="spellStart"/>
      <w:r w:rsidR="00CA00C0">
        <w:rPr>
          <w:lang w:val="en-US"/>
        </w:rPr>
        <w:t>kontroluje</w:t>
      </w:r>
      <w:proofErr w:type="spellEnd"/>
      <w:r w:rsidR="00CA00C0">
        <w:rPr>
          <w:lang w:val="en-US"/>
        </w:rPr>
        <w:t xml:space="preserve"> </w:t>
      </w:r>
      <w:proofErr w:type="spellStart"/>
      <w:r w:rsidR="00CA00C0">
        <w:rPr>
          <w:lang w:val="en-US"/>
        </w:rPr>
        <w:t>dotyk</w:t>
      </w:r>
      <w:proofErr w:type="spellEnd"/>
      <w:r w:rsidR="00CA00C0">
        <w:rPr>
          <w:lang w:val="en-US"/>
        </w:rPr>
        <w:t xml:space="preserve"> </w:t>
      </w:r>
      <w:proofErr w:type="spellStart"/>
      <w:r w:rsidR="00CA00C0">
        <w:rPr>
          <w:lang w:val="en-US"/>
        </w:rPr>
        <w:t>hlavy</w:t>
      </w:r>
      <w:proofErr w:type="spellEnd"/>
      <w:r w:rsidR="00CA00C0">
        <w:rPr>
          <w:lang w:val="en-US"/>
        </w:rPr>
        <w:t xml:space="preserve"> </w:t>
      </w:r>
      <w:proofErr w:type="spellStart"/>
      <w:r w:rsidR="00CA00C0">
        <w:rPr>
          <w:lang w:val="en-US"/>
        </w:rPr>
        <w:t>hada</w:t>
      </w:r>
      <w:proofErr w:type="spellEnd"/>
      <w:r w:rsidR="00CA00C0">
        <w:rPr>
          <w:lang w:val="en-US"/>
        </w:rPr>
        <w:t xml:space="preserve"> a </w:t>
      </w:r>
      <w:proofErr w:type="spellStart"/>
      <w:r w:rsidR="00CA00C0">
        <w:rPr>
          <w:lang w:val="en-US"/>
        </w:rPr>
        <w:t>steny</w:t>
      </w:r>
      <w:proofErr w:type="spellEnd"/>
      <w:r w:rsidR="00CA00C0">
        <w:rPr>
          <w:lang w:val="en-US"/>
        </w:rPr>
        <w:t xml:space="preserve"> a </w:t>
      </w:r>
      <w:proofErr w:type="spellStart"/>
      <w:r w:rsidR="00CA00C0">
        <w:rPr>
          <w:lang w:val="en-US"/>
        </w:rPr>
        <w:t>pri</w:t>
      </w:r>
      <w:proofErr w:type="spellEnd"/>
      <w:r w:rsidR="00CA00C0">
        <w:rPr>
          <w:lang w:val="en-US"/>
        </w:rPr>
        <w:t xml:space="preserve"> </w:t>
      </w:r>
      <w:proofErr w:type="spellStart"/>
      <w:r w:rsidR="00CA00C0">
        <w:rPr>
          <w:lang w:val="en-US"/>
        </w:rPr>
        <w:t>dotyku</w:t>
      </w:r>
      <w:proofErr w:type="spellEnd"/>
      <w:r w:rsidR="00CA00C0">
        <w:rPr>
          <w:lang w:val="en-US"/>
        </w:rPr>
        <w:t xml:space="preserve"> had </w:t>
      </w:r>
      <w:proofErr w:type="spellStart"/>
      <w:r w:rsidR="00CA00C0">
        <w:rPr>
          <w:lang w:val="en-US"/>
        </w:rPr>
        <w:t>zomrie</w:t>
      </w:r>
      <w:proofErr w:type="spellEnd"/>
      <w:r w:rsidR="00CA00C0">
        <w:rPr>
          <w:lang w:val="en-US"/>
        </w:rPr>
        <w:t xml:space="preserve"> a </w:t>
      </w:r>
      <w:proofErr w:type="spellStart"/>
      <w:r w:rsidR="00CA00C0">
        <w:rPr>
          <w:lang w:val="en-US"/>
        </w:rPr>
        <w:t>hra</w:t>
      </w:r>
      <w:proofErr w:type="spellEnd"/>
      <w:r w:rsidR="00CA00C0">
        <w:rPr>
          <w:lang w:val="en-US"/>
        </w:rPr>
        <w:t xml:space="preserve"> </w:t>
      </w:r>
      <w:proofErr w:type="spellStart"/>
      <w:r w:rsidR="00CA00C0">
        <w:rPr>
          <w:lang w:val="en-US"/>
        </w:rPr>
        <w:t>sa</w:t>
      </w:r>
      <w:proofErr w:type="spellEnd"/>
      <w:r w:rsidR="00CA00C0">
        <w:rPr>
          <w:lang w:val="en-US"/>
        </w:rPr>
        <w:t xml:space="preserve"> </w:t>
      </w:r>
      <w:proofErr w:type="spellStart"/>
      <w:r w:rsidR="00CA00C0">
        <w:rPr>
          <w:lang w:val="en-US"/>
        </w:rPr>
        <w:t>končí</w:t>
      </w:r>
      <w:proofErr w:type="spellEnd"/>
      <w:r w:rsidR="00CA00C0">
        <w:rPr>
          <w:lang w:val="en-US"/>
        </w:rPr>
        <w:t>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4679"/>
      </w:tblGrid>
      <w:tr w:rsidR="00E777B4" w14:paraId="7680D1C4" w14:textId="77777777" w:rsidTr="00AE769A">
        <w:tc>
          <w:tcPr>
            <w:tcW w:w="2265" w:type="dxa"/>
          </w:tcPr>
          <w:p w14:paraId="15372CD5" w14:textId="77777777" w:rsidR="00E777B4" w:rsidRDefault="00E777B4" w:rsidP="00AE769A">
            <w:r>
              <w:t>Atribút</w:t>
            </w:r>
          </w:p>
        </w:tc>
        <w:tc>
          <w:tcPr>
            <w:tcW w:w="2265" w:type="dxa"/>
          </w:tcPr>
          <w:p w14:paraId="00BFAB58" w14:textId="77777777" w:rsidR="00E777B4" w:rsidRDefault="00E777B4" w:rsidP="00AE769A">
            <w:r>
              <w:t>Typ</w:t>
            </w:r>
          </w:p>
        </w:tc>
        <w:tc>
          <w:tcPr>
            <w:tcW w:w="4679" w:type="dxa"/>
          </w:tcPr>
          <w:p w14:paraId="541CF8C7" w14:textId="77777777" w:rsidR="00E777B4" w:rsidRDefault="00E777B4" w:rsidP="00AE769A">
            <w:r>
              <w:t>Opis</w:t>
            </w:r>
          </w:p>
        </w:tc>
      </w:tr>
      <w:tr w:rsidR="00E777B4" w14:paraId="10D99288" w14:textId="77777777" w:rsidTr="00AE769A">
        <w:tc>
          <w:tcPr>
            <w:tcW w:w="2265" w:type="dxa"/>
          </w:tcPr>
          <w:p w14:paraId="46FC51F3" w14:textId="50ABDE65" w:rsidR="00E777B4" w:rsidRDefault="00E777B4" w:rsidP="00AE769A">
            <w:r>
              <w:t>Súradnica X1</w:t>
            </w:r>
          </w:p>
        </w:tc>
        <w:tc>
          <w:tcPr>
            <w:tcW w:w="2265" w:type="dxa"/>
          </w:tcPr>
          <w:p w14:paraId="58E0B9F5" w14:textId="77777777" w:rsidR="00E777B4" w:rsidRDefault="00E777B4" w:rsidP="00AE769A">
            <w:r>
              <w:t>Kladné číslo</w:t>
            </w:r>
          </w:p>
        </w:tc>
        <w:tc>
          <w:tcPr>
            <w:tcW w:w="4679" w:type="dxa"/>
          </w:tcPr>
          <w:p w14:paraId="404ACE4F" w14:textId="3E29197E" w:rsidR="00E777B4" w:rsidRDefault="00D46058" w:rsidP="00AE769A">
            <w:r>
              <w:t>Súradnica okraju</w:t>
            </w:r>
          </w:p>
        </w:tc>
      </w:tr>
      <w:tr w:rsidR="00E777B4" w14:paraId="11D34668" w14:textId="77777777" w:rsidTr="00AE769A">
        <w:tc>
          <w:tcPr>
            <w:tcW w:w="2265" w:type="dxa"/>
          </w:tcPr>
          <w:p w14:paraId="05D7191E" w14:textId="6C7FA6A6" w:rsidR="00E777B4" w:rsidRDefault="00E777B4" w:rsidP="00AE769A">
            <w:r>
              <w:t>Súradnica Y1</w:t>
            </w:r>
          </w:p>
        </w:tc>
        <w:tc>
          <w:tcPr>
            <w:tcW w:w="2265" w:type="dxa"/>
          </w:tcPr>
          <w:p w14:paraId="27EB3FBC" w14:textId="77777777" w:rsidR="00E777B4" w:rsidRDefault="00E777B4" w:rsidP="00AE769A">
            <w:r>
              <w:t>Kladné číslo</w:t>
            </w:r>
          </w:p>
        </w:tc>
        <w:tc>
          <w:tcPr>
            <w:tcW w:w="4679" w:type="dxa"/>
          </w:tcPr>
          <w:p w14:paraId="06F8CCBE" w14:textId="50E4D4F7" w:rsidR="00E777B4" w:rsidRDefault="00D46058" w:rsidP="00AE769A">
            <w:r>
              <w:t>Súradnica okraju</w:t>
            </w:r>
          </w:p>
        </w:tc>
      </w:tr>
      <w:tr w:rsidR="00E777B4" w14:paraId="65FB959C" w14:textId="77777777" w:rsidTr="00E777B4">
        <w:tc>
          <w:tcPr>
            <w:tcW w:w="2265" w:type="dxa"/>
          </w:tcPr>
          <w:p w14:paraId="602C9682" w14:textId="782925F6" w:rsidR="00E777B4" w:rsidRDefault="00E777B4" w:rsidP="00AE769A">
            <w:r>
              <w:t>Súradnica X2</w:t>
            </w:r>
          </w:p>
        </w:tc>
        <w:tc>
          <w:tcPr>
            <w:tcW w:w="2265" w:type="dxa"/>
          </w:tcPr>
          <w:p w14:paraId="2996F1A3" w14:textId="77777777" w:rsidR="00E777B4" w:rsidRDefault="00E777B4" w:rsidP="00AE769A">
            <w:r>
              <w:t>Kladné číslo</w:t>
            </w:r>
          </w:p>
        </w:tc>
        <w:tc>
          <w:tcPr>
            <w:tcW w:w="4679" w:type="dxa"/>
          </w:tcPr>
          <w:p w14:paraId="1EC0D016" w14:textId="5FFD9C88" w:rsidR="00E777B4" w:rsidRDefault="00D46058" w:rsidP="00AE769A">
            <w:r>
              <w:t>Súradnica okraju</w:t>
            </w:r>
          </w:p>
        </w:tc>
      </w:tr>
      <w:tr w:rsidR="00E777B4" w14:paraId="23F593CC" w14:textId="77777777" w:rsidTr="00E777B4">
        <w:tc>
          <w:tcPr>
            <w:tcW w:w="2265" w:type="dxa"/>
          </w:tcPr>
          <w:p w14:paraId="7FA775A8" w14:textId="5DA251B7" w:rsidR="00E777B4" w:rsidRDefault="00E777B4" w:rsidP="00AE769A">
            <w:r>
              <w:t>Súradnica Y2</w:t>
            </w:r>
          </w:p>
        </w:tc>
        <w:tc>
          <w:tcPr>
            <w:tcW w:w="2265" w:type="dxa"/>
          </w:tcPr>
          <w:p w14:paraId="5659B520" w14:textId="77777777" w:rsidR="00E777B4" w:rsidRDefault="00E777B4" w:rsidP="00AE769A">
            <w:r>
              <w:t>Kladné číslo</w:t>
            </w:r>
          </w:p>
        </w:tc>
        <w:tc>
          <w:tcPr>
            <w:tcW w:w="4679" w:type="dxa"/>
          </w:tcPr>
          <w:p w14:paraId="4A8679A5" w14:textId="28094456" w:rsidR="00E777B4" w:rsidRDefault="00D46058" w:rsidP="00AE769A">
            <w:r>
              <w:t>Súradnica okraju</w:t>
            </w:r>
          </w:p>
        </w:tc>
      </w:tr>
    </w:tbl>
    <w:p w14:paraId="388EF1D8" w14:textId="74CB0099" w:rsidR="00E777B4" w:rsidRDefault="00E777B4" w:rsidP="00C469FF"/>
    <w:p w14:paraId="04FBE43B" w14:textId="77777777" w:rsidR="00490093" w:rsidRDefault="00490093">
      <w:pPr>
        <w:jc w:val="left"/>
        <w:rPr>
          <w:b/>
          <w:bCs/>
          <w:sz w:val="36"/>
          <w:szCs w:val="36"/>
        </w:rPr>
      </w:pPr>
      <w:r>
        <w:br w:type="page"/>
      </w:r>
    </w:p>
    <w:p w14:paraId="2AE2E6DA" w14:textId="7BD06692" w:rsidR="00490093" w:rsidRDefault="00490093" w:rsidP="00490093">
      <w:pPr>
        <w:pStyle w:val="Heading2"/>
        <w:rPr>
          <w:lang w:val="en-US"/>
        </w:rPr>
      </w:pPr>
      <w:bookmarkStart w:id="23" w:name="_Toc67239556"/>
      <w:r>
        <w:lastRenderedPageBreak/>
        <w:t>Grafick</w:t>
      </w:r>
      <w:r>
        <w:rPr>
          <w:lang w:val="en-US"/>
        </w:rPr>
        <w:t xml:space="preserve">é a </w:t>
      </w:r>
      <w:proofErr w:type="spellStart"/>
      <w:r>
        <w:rPr>
          <w:lang w:val="en-US"/>
        </w:rPr>
        <w:t>zvukové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bookmarkEnd w:id="23"/>
      <w:proofErr w:type="spellEnd"/>
    </w:p>
    <w:p w14:paraId="4C3E36AA" w14:textId="18FAFFE2" w:rsidR="00490093" w:rsidRDefault="00490093" w:rsidP="00490093">
      <w:pPr>
        <w:pStyle w:val="Heading3"/>
      </w:pPr>
      <w:bookmarkStart w:id="24" w:name="_Toc67239557"/>
      <w:proofErr w:type="spellStart"/>
      <w:r>
        <w:rPr>
          <w:lang w:val="en-US"/>
        </w:rPr>
        <w:t>Grafick</w:t>
      </w:r>
      <w:proofErr w:type="spellEnd"/>
      <w:r>
        <w:t>é prvky</w:t>
      </w:r>
      <w:bookmarkEnd w:id="24"/>
    </w:p>
    <w:p w14:paraId="7037517F" w14:textId="366BE255" w:rsidR="00490093" w:rsidRDefault="00490093" w:rsidP="00490093">
      <w:r>
        <w:t>Grafika hry bude minimalistická a veľmi jednoduchá.</w:t>
      </w:r>
    </w:p>
    <w:p w14:paraId="63D6AE8B" w14:textId="6D19B2B2" w:rsidR="00490093" w:rsidRDefault="00490093" w:rsidP="00490093">
      <w:r>
        <w:t>Herný canvas bude pozostávať z jednofarebného pozadia na ktorom bude „štvorcový grid“ – grid nebude implementovaný ako vložený obrázok ale bude kreslený štvorcami na čiernom pozadí.</w:t>
      </w:r>
    </w:p>
    <w:p w14:paraId="1B418FBE" w14:textId="38F3CC88" w:rsidR="00490093" w:rsidRDefault="00490093" w:rsidP="00490093">
      <w:r>
        <w:rPr>
          <w:noProof/>
        </w:rPr>
        <w:drawing>
          <wp:inline distT="0" distB="0" distL="0" distR="0" wp14:anchorId="31D27932" wp14:editId="0A213145">
            <wp:extent cx="5760720" cy="3007360"/>
            <wp:effectExtent l="0" t="0" r="0" b="254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1C36" w14:textId="77777777" w:rsidR="009005FF" w:rsidRDefault="009005FF" w:rsidP="00490093"/>
    <w:p w14:paraId="7BFA49AE" w14:textId="59F2C229" w:rsidR="00124A4D" w:rsidRDefault="009005FF" w:rsidP="00490093">
      <w:r>
        <w:t>Telo Snaka bude taktiež kreslené, nebude implementované cez obrázok. Hlava snaka bude červená</w:t>
      </w:r>
      <w:r w:rsidR="00947044">
        <w:t>.</w:t>
      </w:r>
      <w:r w:rsidR="00090DC8">
        <w:t xml:space="preserve"> Had sa bude pohybovať podľa užívateľského vstupu.</w:t>
      </w:r>
    </w:p>
    <w:p w14:paraId="76B566D2" w14:textId="4FD85C45" w:rsidR="005C5DD7" w:rsidRDefault="009005FF" w:rsidP="00490093">
      <w:r>
        <w:rPr>
          <w:noProof/>
        </w:rPr>
        <w:drawing>
          <wp:inline distT="0" distB="0" distL="0" distR="0" wp14:anchorId="277DC690" wp14:editId="56D24EFC">
            <wp:extent cx="2842260" cy="2765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606" cy="2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9F27" w14:textId="48A83853" w:rsidR="005C5DD7" w:rsidRDefault="005C5DD7" w:rsidP="00490093"/>
    <w:p w14:paraId="7885B505" w14:textId="2CA009B2" w:rsidR="005C5DD7" w:rsidRDefault="005C5DD7" w:rsidP="00490093">
      <w:pPr>
        <w:rPr>
          <w:lang w:val="en-US"/>
        </w:rPr>
      </w:pPr>
      <w:r>
        <w:lastRenderedPageBreak/>
        <w:t>Jedlo bude zobrazen</w:t>
      </w:r>
      <w:r>
        <w:rPr>
          <w:lang w:val="en-US"/>
        </w:rPr>
        <w:t xml:space="preserve">é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čierny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štvorec</w:t>
      </w:r>
      <w:proofErr w:type="spellEnd"/>
      <w:r w:rsidR="000C6918">
        <w:rPr>
          <w:lang w:val="en-US"/>
        </w:rPr>
        <w:t xml:space="preserve">, </w:t>
      </w:r>
      <w:proofErr w:type="spellStart"/>
      <w:r w:rsidR="000C6918">
        <w:rPr>
          <w:lang w:val="en-US"/>
        </w:rPr>
        <w:t>bude</w:t>
      </w:r>
      <w:proofErr w:type="spellEnd"/>
      <w:r w:rsidR="000C6918">
        <w:rPr>
          <w:lang w:val="en-US"/>
        </w:rPr>
        <w:t xml:space="preserve"> </w:t>
      </w:r>
      <w:proofErr w:type="spellStart"/>
      <w:r w:rsidR="000C6918">
        <w:rPr>
          <w:lang w:val="en-US"/>
        </w:rPr>
        <w:t>náhodne</w:t>
      </w:r>
      <w:proofErr w:type="spellEnd"/>
      <w:r w:rsidR="000C6918">
        <w:rPr>
          <w:lang w:val="en-US"/>
        </w:rPr>
        <w:t xml:space="preserve"> </w:t>
      </w:r>
      <w:proofErr w:type="spellStart"/>
      <w:r w:rsidR="000C6918">
        <w:rPr>
          <w:lang w:val="en-US"/>
        </w:rPr>
        <w:t>generované</w:t>
      </w:r>
      <w:proofErr w:type="spellEnd"/>
    </w:p>
    <w:p w14:paraId="498334F0" w14:textId="066547E1" w:rsidR="005C5DD7" w:rsidRDefault="005C5DD7" w:rsidP="00490093">
      <w:r>
        <w:rPr>
          <w:noProof/>
        </w:rPr>
        <w:drawing>
          <wp:inline distT="0" distB="0" distL="0" distR="0" wp14:anchorId="3C051D58" wp14:editId="2B438360">
            <wp:extent cx="26574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24AE" w14:textId="6E617EAC" w:rsidR="005C5DD7" w:rsidRDefault="005C5DD7" w:rsidP="00490093">
      <w:r>
        <w:t>Jed bude znázornený ako červený štvorec</w:t>
      </w:r>
      <w:r w:rsidR="000C6918">
        <w:rPr>
          <w:lang w:val="en-US"/>
        </w:rPr>
        <w:t xml:space="preserve">, </w:t>
      </w:r>
      <w:proofErr w:type="spellStart"/>
      <w:r w:rsidR="000C6918">
        <w:rPr>
          <w:lang w:val="en-US"/>
        </w:rPr>
        <w:t>bude</w:t>
      </w:r>
      <w:proofErr w:type="spellEnd"/>
      <w:r w:rsidR="000C6918">
        <w:rPr>
          <w:lang w:val="en-US"/>
        </w:rPr>
        <w:t xml:space="preserve"> </w:t>
      </w:r>
      <w:proofErr w:type="spellStart"/>
      <w:r w:rsidR="000C6918">
        <w:rPr>
          <w:lang w:val="en-US"/>
        </w:rPr>
        <w:t>náhodne</w:t>
      </w:r>
      <w:proofErr w:type="spellEnd"/>
      <w:r w:rsidR="000C6918">
        <w:rPr>
          <w:lang w:val="en-US"/>
        </w:rPr>
        <w:t xml:space="preserve"> </w:t>
      </w:r>
      <w:proofErr w:type="spellStart"/>
      <w:r w:rsidR="000C6918">
        <w:rPr>
          <w:lang w:val="en-US"/>
        </w:rPr>
        <w:t>generovan</w:t>
      </w:r>
      <w:r w:rsidR="000C6918">
        <w:rPr>
          <w:lang w:val="en-US"/>
        </w:rPr>
        <w:t>ý</w:t>
      </w:r>
      <w:proofErr w:type="spellEnd"/>
    </w:p>
    <w:p w14:paraId="4423E7D8" w14:textId="4C154E9E" w:rsidR="005C5DD7" w:rsidRDefault="005C5DD7" w:rsidP="00490093">
      <w:pPr>
        <w:rPr>
          <w:lang w:val="en-US"/>
        </w:rPr>
      </w:pPr>
      <w:r>
        <w:rPr>
          <w:noProof/>
        </w:rPr>
        <w:drawing>
          <wp:inline distT="0" distB="0" distL="0" distR="0" wp14:anchorId="35E3310B" wp14:editId="67DD4DE2">
            <wp:extent cx="2590800" cy="219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EA93" w14:textId="35F196EF" w:rsidR="005C5DD7" w:rsidRDefault="005C5DD7" w:rsidP="00490093">
      <w:proofErr w:type="spellStart"/>
      <w:r>
        <w:rPr>
          <w:lang w:val="en-US"/>
        </w:rPr>
        <w:t>Neprechodn</w:t>
      </w:r>
      <w:proofErr w:type="spellEnd"/>
      <w:r>
        <w:t>ý border bude znázornený červenou</w:t>
      </w:r>
    </w:p>
    <w:p w14:paraId="576EBF8B" w14:textId="2BD0DDF6" w:rsidR="009005FF" w:rsidRDefault="005C5DD7" w:rsidP="00B603D7">
      <w:r>
        <w:rPr>
          <w:noProof/>
        </w:rPr>
        <w:drawing>
          <wp:inline distT="0" distB="0" distL="0" distR="0" wp14:anchorId="1AF299B7" wp14:editId="4BDDB608">
            <wp:extent cx="5760720" cy="316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FDAA" w14:textId="065FC5D0" w:rsidR="00BA48EB" w:rsidRDefault="00BA48EB" w:rsidP="00B603D7">
      <w:r>
        <w:lastRenderedPageBreak/>
        <w:t>Obrázok, ktorý sa zobrazí na canvase po smrti</w:t>
      </w:r>
      <w:r w:rsidR="00A67027">
        <w:t>. Obrázok bol vytvorený cez online free draw tool canva.com</w:t>
      </w:r>
      <w:r w:rsidR="00725E3C">
        <w:t xml:space="preserve"> s použ</w:t>
      </w:r>
      <w:r w:rsidR="00DD6471">
        <w:t>i</w:t>
      </w:r>
      <w:r w:rsidR="00725E3C">
        <w:t>tím default templatu.</w:t>
      </w:r>
    </w:p>
    <w:p w14:paraId="6730D4BA" w14:textId="77777777" w:rsidR="002673C3" w:rsidRDefault="002673C3" w:rsidP="00B603D7"/>
    <w:p w14:paraId="7C509FBD" w14:textId="5FE77330" w:rsidR="00BA48EB" w:rsidRDefault="00A67027" w:rsidP="00B603D7">
      <w:r>
        <w:rPr>
          <w:noProof/>
        </w:rPr>
        <w:drawing>
          <wp:inline distT="0" distB="0" distL="0" distR="0" wp14:anchorId="4D3ADFC3" wp14:editId="6A65CFE4">
            <wp:extent cx="4761905" cy="4761905"/>
            <wp:effectExtent l="0" t="0" r="0" b="635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6A21" w14:textId="77777777" w:rsidR="00BA48EB" w:rsidRDefault="00BA48EB" w:rsidP="00B603D7"/>
    <w:p w14:paraId="3EBE063C" w14:textId="7F0D5FE1" w:rsidR="00124A4D" w:rsidRDefault="00124A4D" w:rsidP="00124A4D">
      <w:pPr>
        <w:pStyle w:val="Heading3"/>
      </w:pPr>
      <w:bookmarkStart w:id="25" w:name="_Toc67239558"/>
      <w:r>
        <w:t>Zvukové prvky</w:t>
      </w:r>
      <w:bookmarkEnd w:id="25"/>
    </w:p>
    <w:p w14:paraId="3F244009" w14:textId="007F2192" w:rsidR="00124A4D" w:rsidRDefault="00124A4D" w:rsidP="00124A4D">
      <w:pPr>
        <w:pStyle w:val="Heading4"/>
      </w:pPr>
      <w:r>
        <w:t>Hudba</w:t>
      </w:r>
    </w:p>
    <w:p w14:paraId="0C2D5867" w14:textId="04B60626" w:rsidR="008C21D5" w:rsidRDefault="00070823" w:rsidP="00124A4D">
      <w:r>
        <w:t>8-bit h</w:t>
      </w:r>
      <w:r w:rsidR="008C21D5">
        <w:t>udba evokuje „retro“ hry z n</w:t>
      </w:r>
      <w:r w:rsidR="00DF254A">
        <w:t>á</w:t>
      </w:r>
      <w:r w:rsidR="008C21D5">
        <w:t>šho detstva. Dopĺňa celkový pocit z hry – hra je jednoduchá podstatou a dizajnom a rovnako tak aj hudba. Z vlastného pozorovani</w:t>
      </w:r>
      <w:r w:rsidR="00996DC5">
        <w:t>a</w:t>
      </w:r>
      <w:r w:rsidR="008C21D5">
        <w:t xml:space="preserve"> som zistil, že hudba podobného štýlu pomáha pri sústredení sa na podobnú hru.</w:t>
      </w:r>
    </w:p>
    <w:p w14:paraId="21E5399B" w14:textId="3DF8017A" w:rsidR="00232A1D" w:rsidRDefault="00232A1D" w:rsidP="00124A4D">
      <w:r>
        <w:t xml:space="preserve">Hudba: </w:t>
      </w:r>
      <w:r w:rsidRPr="00232A1D">
        <w:t>Monplaisir - Soundtrack ♫ NO COPYRIGHT 8-bit Music</w:t>
      </w:r>
    </w:p>
    <w:p w14:paraId="28377F9C" w14:textId="1F5EA003" w:rsidR="00124A4D" w:rsidRDefault="0005466B" w:rsidP="00124A4D">
      <w:hyperlink r:id="rId21" w:history="1">
        <w:r w:rsidR="00124A4D" w:rsidRPr="00111C8F">
          <w:rPr>
            <w:rStyle w:val="Hyperlink"/>
          </w:rPr>
          <w:t>https://www.youtube.com/watch?v=Ddrs6FXIJ-g&amp;list=PLwJjxqYuirCLkq42mGw4XKGQlpZSfxsYd&amp;index=18&amp;ab_channel=FreeMusic</w:t>
        </w:r>
      </w:hyperlink>
    </w:p>
    <w:p w14:paraId="00D2BC80" w14:textId="77777777" w:rsidR="00237FA3" w:rsidRDefault="00237FA3">
      <w:pPr>
        <w:jc w:val="left"/>
        <w:rPr>
          <w:b/>
          <w:bCs/>
          <w:sz w:val="32"/>
          <w:szCs w:val="32"/>
        </w:rPr>
      </w:pPr>
      <w:r>
        <w:br w:type="page"/>
      </w:r>
    </w:p>
    <w:p w14:paraId="0B65F270" w14:textId="5D7F89B5" w:rsidR="00124A4D" w:rsidRDefault="00124A4D" w:rsidP="00124A4D">
      <w:pPr>
        <w:pStyle w:val="Heading4"/>
      </w:pPr>
      <w:r>
        <w:lastRenderedPageBreak/>
        <w:t>Zvuk pri zjedení jedla</w:t>
      </w:r>
    </w:p>
    <w:p w14:paraId="4A080E83" w14:textId="2DB6D548" w:rsidR="00232A1D" w:rsidRPr="00232A1D" w:rsidRDefault="00232A1D" w:rsidP="006630A2">
      <w:pPr>
        <w:rPr>
          <w:lang w:val="en-US"/>
        </w:rPr>
      </w:pPr>
      <w:r>
        <w:t>Jedná sa o jednoduchý zvuk so značne stúpajúcou melódiou. Melódia je v durovej stupnici –</w:t>
      </w:r>
      <w:r w:rsidR="00892D8A">
        <w:t>širokou verejnosťou</w:t>
      </w:r>
      <w:r>
        <w:t xml:space="preserve"> vnímanej ako „š</w:t>
      </w:r>
      <w:r w:rsidR="00237FA3">
        <w:t>ť</w:t>
      </w:r>
      <w:r>
        <w:t>astná stupnica</w:t>
      </w:r>
      <w:r w:rsidR="00241837">
        <w:t>“</w:t>
      </w:r>
      <w:r>
        <w:t>.</w:t>
      </w:r>
      <w:r w:rsidR="00241837">
        <w:t xml:space="preserve"> Zvuk je krátky, jednoduchý. Prináša hráčovi rýchly feedback na navýšenie skóre</w:t>
      </w:r>
      <w:r w:rsidR="007B28F3">
        <w:t xml:space="preserve"> ale nerozptyľuje pri hernom zážitku. </w:t>
      </w:r>
      <w:r w:rsidR="00241837">
        <w:t xml:space="preserve"> </w:t>
      </w:r>
      <w:r>
        <w:t xml:space="preserve"> </w:t>
      </w:r>
    </w:p>
    <w:p w14:paraId="75A4C456" w14:textId="4A2717F1" w:rsidR="006630A2" w:rsidRPr="006630A2" w:rsidRDefault="0005466B" w:rsidP="006630A2">
      <w:hyperlink r:id="rId22" w:history="1">
        <w:r w:rsidR="00232A1D" w:rsidRPr="00BC11B3">
          <w:rPr>
            <w:rStyle w:val="Hyperlink"/>
          </w:rPr>
          <w:t>https://www.freesfx.co.uk/Category/Video-Game/485</w:t>
        </w:r>
      </w:hyperlink>
      <w:r w:rsidR="006630A2">
        <w:t xml:space="preserve"> (druhý v</w:t>
      </w:r>
      <w:r w:rsidR="00F417D1">
        <w:t> </w:t>
      </w:r>
      <w:r w:rsidR="006630A2">
        <w:t>poradí</w:t>
      </w:r>
      <w:r w:rsidR="00F417D1">
        <w:t xml:space="preserve"> 0</w:t>
      </w:r>
      <w:r w:rsidR="00F417D1">
        <w:rPr>
          <w:lang w:val="en-US"/>
        </w:rPr>
        <w:t xml:space="preserve">:47.5 - </w:t>
      </w:r>
      <w:r w:rsidR="00F417D1">
        <w:t>0</w:t>
      </w:r>
      <w:r w:rsidR="00F417D1">
        <w:rPr>
          <w:lang w:val="en-US"/>
        </w:rPr>
        <w:t>:48</w:t>
      </w:r>
      <w:r w:rsidR="006630A2">
        <w:t>)</w:t>
      </w:r>
    </w:p>
    <w:p w14:paraId="3DAD9966" w14:textId="47E2C5FB" w:rsidR="00124A4D" w:rsidRDefault="00124A4D" w:rsidP="00124A4D"/>
    <w:p w14:paraId="61D2058C" w14:textId="4BDBDFF1" w:rsidR="00124A4D" w:rsidRDefault="00124A4D" w:rsidP="00124A4D">
      <w:pPr>
        <w:pStyle w:val="Heading4"/>
      </w:pPr>
      <w:r>
        <w:t>Zvuk pri smrti</w:t>
      </w:r>
      <w:r w:rsidR="00B603D7">
        <w:t xml:space="preserve"> </w:t>
      </w:r>
      <w:r w:rsidR="00B603D7">
        <w:rPr>
          <w:lang w:val="en-US"/>
        </w:rPr>
        <w:t xml:space="preserve">– </w:t>
      </w:r>
      <w:proofErr w:type="spellStart"/>
      <w:r w:rsidR="00B603D7">
        <w:rPr>
          <w:lang w:val="en-US"/>
        </w:rPr>
        <w:t>zjedenie</w:t>
      </w:r>
      <w:proofErr w:type="spellEnd"/>
      <w:r w:rsidR="00B603D7">
        <w:rPr>
          <w:lang w:val="en-US"/>
        </w:rPr>
        <w:t xml:space="preserve"> </w:t>
      </w:r>
      <w:proofErr w:type="spellStart"/>
      <w:r w:rsidR="00B603D7">
        <w:rPr>
          <w:lang w:val="en-US"/>
        </w:rPr>
        <w:t>samého</w:t>
      </w:r>
      <w:proofErr w:type="spellEnd"/>
      <w:r w:rsidR="00B603D7">
        <w:rPr>
          <w:lang w:val="en-US"/>
        </w:rPr>
        <w:t xml:space="preserve"> </w:t>
      </w:r>
      <w:proofErr w:type="spellStart"/>
      <w:r w:rsidR="00B603D7">
        <w:rPr>
          <w:lang w:val="en-US"/>
        </w:rPr>
        <w:t>seba</w:t>
      </w:r>
      <w:proofErr w:type="spellEnd"/>
      <w:r w:rsidR="00B603D7">
        <w:rPr>
          <w:lang w:val="en-US"/>
        </w:rPr>
        <w:t xml:space="preserve">, L2,L3 </w:t>
      </w:r>
      <w:proofErr w:type="spellStart"/>
      <w:r w:rsidR="00B603D7">
        <w:rPr>
          <w:lang w:val="en-US"/>
        </w:rPr>
        <w:t>dotyk</w:t>
      </w:r>
      <w:proofErr w:type="spellEnd"/>
      <w:r w:rsidR="00B603D7">
        <w:rPr>
          <w:lang w:val="en-US"/>
        </w:rPr>
        <w:t xml:space="preserve"> </w:t>
      </w:r>
      <w:proofErr w:type="spellStart"/>
      <w:r w:rsidR="00B603D7">
        <w:rPr>
          <w:lang w:val="en-US"/>
        </w:rPr>
        <w:t>steny</w:t>
      </w:r>
      <w:proofErr w:type="spellEnd"/>
      <w:r w:rsidR="00B603D7">
        <w:rPr>
          <w:lang w:val="en-US"/>
        </w:rPr>
        <w:t xml:space="preserve">, L3 </w:t>
      </w:r>
      <w:proofErr w:type="spellStart"/>
      <w:r w:rsidR="00B603D7">
        <w:rPr>
          <w:lang w:val="en-US"/>
        </w:rPr>
        <w:t>zjedenie</w:t>
      </w:r>
      <w:proofErr w:type="spellEnd"/>
      <w:r w:rsidR="00B603D7">
        <w:rPr>
          <w:lang w:val="en-US"/>
        </w:rPr>
        <w:t xml:space="preserve"> </w:t>
      </w:r>
      <w:proofErr w:type="spellStart"/>
      <w:r w:rsidR="00B603D7">
        <w:rPr>
          <w:lang w:val="en-US"/>
        </w:rPr>
        <w:t>jedu</w:t>
      </w:r>
      <w:proofErr w:type="spellEnd"/>
    </w:p>
    <w:p w14:paraId="38C537D3" w14:textId="533457CE" w:rsidR="00CA3314" w:rsidRDefault="00CA3314" w:rsidP="006630A2">
      <w:r>
        <w:t>Zvuk smrti je veľmi nepríjemný. Ide o tupý tón z elektronických kláveso</w:t>
      </w:r>
      <w:r w:rsidR="00237FA3">
        <w:t>v</w:t>
      </w:r>
      <w:r>
        <w:t xml:space="preserve"> štýlu 80´s. Hráči môžu tento zvuk poznať napr</w:t>
      </w:r>
      <w:r w:rsidR="00E216CC">
        <w:t>.</w:t>
      </w:r>
      <w:r>
        <w:t xml:space="preserve"> zo starších počítačových programov ako zvuk  hlášky error. </w:t>
      </w:r>
    </w:p>
    <w:p w14:paraId="170B77C3" w14:textId="38012FD7" w:rsidR="006630A2" w:rsidRPr="006630A2" w:rsidRDefault="0005466B" w:rsidP="006630A2">
      <w:hyperlink r:id="rId23" w:history="1">
        <w:r w:rsidR="00CA3314" w:rsidRPr="00BC11B3">
          <w:rPr>
            <w:rStyle w:val="Hyperlink"/>
          </w:rPr>
          <w:t>https://www.freesfx.co.uk/Category/Video-Game/485</w:t>
        </w:r>
      </w:hyperlink>
      <w:r w:rsidR="006630A2">
        <w:t xml:space="preserve"> (druhý v</w:t>
      </w:r>
      <w:r w:rsidR="00553560">
        <w:t> </w:t>
      </w:r>
      <w:r w:rsidR="006630A2">
        <w:t>poradí</w:t>
      </w:r>
      <w:r w:rsidR="00553560">
        <w:t xml:space="preserve"> 0</w:t>
      </w:r>
      <w:r w:rsidR="00553560">
        <w:rPr>
          <w:lang w:val="en-US"/>
        </w:rPr>
        <w:t xml:space="preserve">:43.95 - </w:t>
      </w:r>
      <w:r w:rsidR="00553560">
        <w:t>0</w:t>
      </w:r>
      <w:r w:rsidR="00553560">
        <w:rPr>
          <w:lang w:val="en-US"/>
        </w:rPr>
        <w:t>:4</w:t>
      </w:r>
      <w:r w:rsidR="00FA1C19">
        <w:rPr>
          <w:lang w:val="en-US"/>
        </w:rPr>
        <w:t>3.15</w:t>
      </w:r>
      <w:r w:rsidR="004A412D">
        <w:t xml:space="preserve"> </w:t>
      </w:r>
      <w:r w:rsidR="006630A2">
        <w:t>)</w:t>
      </w:r>
    </w:p>
    <w:p w14:paraId="161AC361" w14:textId="77777777" w:rsidR="00124A4D" w:rsidRPr="00124A4D" w:rsidRDefault="00124A4D" w:rsidP="001852C1">
      <w:pPr>
        <w:pStyle w:val="Heading3"/>
        <w:numPr>
          <w:ilvl w:val="0"/>
          <w:numId w:val="0"/>
        </w:numPr>
      </w:pPr>
    </w:p>
    <w:sectPr w:rsidR="00124A4D" w:rsidRPr="00124A4D" w:rsidSect="00090410">
      <w:footerReference w:type="default" r:id="rId2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8FA90" w14:textId="77777777" w:rsidR="0005466B" w:rsidRDefault="0005466B" w:rsidP="008E427E">
      <w:r>
        <w:separator/>
      </w:r>
    </w:p>
    <w:p w14:paraId="0A713464" w14:textId="77777777" w:rsidR="0005466B" w:rsidRDefault="0005466B" w:rsidP="008E427E"/>
    <w:p w14:paraId="33F39E25" w14:textId="77777777" w:rsidR="0005466B" w:rsidRDefault="0005466B" w:rsidP="008E427E"/>
    <w:p w14:paraId="2406C5AA" w14:textId="77777777" w:rsidR="0005466B" w:rsidRDefault="0005466B" w:rsidP="008E427E"/>
  </w:endnote>
  <w:endnote w:type="continuationSeparator" w:id="0">
    <w:p w14:paraId="67554A9A" w14:textId="77777777" w:rsidR="0005466B" w:rsidRDefault="0005466B" w:rsidP="008E427E">
      <w:r>
        <w:continuationSeparator/>
      </w:r>
    </w:p>
    <w:p w14:paraId="4E1BF4CC" w14:textId="77777777" w:rsidR="0005466B" w:rsidRDefault="0005466B" w:rsidP="008E427E"/>
    <w:p w14:paraId="218B23CE" w14:textId="77777777" w:rsidR="0005466B" w:rsidRDefault="0005466B" w:rsidP="008E427E"/>
    <w:p w14:paraId="71E96CAD" w14:textId="77777777" w:rsidR="0005466B" w:rsidRDefault="0005466B" w:rsidP="008E42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0805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90CA6" w14:textId="116B4BA6" w:rsidR="00C9581F" w:rsidRPr="005150D3" w:rsidRDefault="00E1585E" w:rsidP="00FE45E3">
        <w:pPr>
          <w:pStyle w:val="Header"/>
        </w:pPr>
        <w:r w:rsidRPr="00E1585E">
          <w:t>Interaktívna hra Snake</w:t>
        </w:r>
        <w:r w:rsidR="001F0530">
          <w:tab/>
        </w:r>
        <w:r w:rsidR="00C9581F" w:rsidRPr="005150D3">
          <w:tab/>
        </w:r>
        <w:r w:rsidR="00C9581F" w:rsidRPr="005150D3">
          <w:fldChar w:fldCharType="begin"/>
        </w:r>
        <w:r w:rsidR="00C9581F" w:rsidRPr="005150D3">
          <w:instrText xml:space="preserve"> PAGE   \* MERGEFORMAT </w:instrText>
        </w:r>
        <w:r w:rsidR="00C9581F" w:rsidRPr="005150D3">
          <w:fldChar w:fldCharType="separate"/>
        </w:r>
        <w:r w:rsidR="00C9581F" w:rsidRPr="005150D3">
          <w:rPr>
            <w:noProof/>
          </w:rPr>
          <w:t>2</w:t>
        </w:r>
        <w:r w:rsidR="00C9581F" w:rsidRPr="005150D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5950B" w14:textId="77777777" w:rsidR="0005466B" w:rsidRDefault="0005466B" w:rsidP="008E427E">
      <w:r>
        <w:separator/>
      </w:r>
    </w:p>
    <w:p w14:paraId="168391ED" w14:textId="77777777" w:rsidR="0005466B" w:rsidRDefault="0005466B" w:rsidP="008E427E"/>
    <w:p w14:paraId="5081FD26" w14:textId="77777777" w:rsidR="0005466B" w:rsidRDefault="0005466B" w:rsidP="008E427E"/>
    <w:p w14:paraId="25D982A8" w14:textId="77777777" w:rsidR="0005466B" w:rsidRDefault="0005466B" w:rsidP="008E427E"/>
  </w:footnote>
  <w:footnote w:type="continuationSeparator" w:id="0">
    <w:p w14:paraId="66394CFA" w14:textId="77777777" w:rsidR="0005466B" w:rsidRDefault="0005466B" w:rsidP="008E427E">
      <w:r>
        <w:continuationSeparator/>
      </w:r>
    </w:p>
    <w:p w14:paraId="3F4B00BE" w14:textId="77777777" w:rsidR="0005466B" w:rsidRDefault="0005466B" w:rsidP="008E427E"/>
    <w:p w14:paraId="3B683E68" w14:textId="77777777" w:rsidR="0005466B" w:rsidRDefault="0005466B" w:rsidP="008E427E"/>
    <w:p w14:paraId="292EFD44" w14:textId="77777777" w:rsidR="0005466B" w:rsidRDefault="0005466B" w:rsidP="008E42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5BC"/>
    <w:multiLevelType w:val="multilevel"/>
    <w:tmpl w:val="F052FD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1D8001B3"/>
    <w:multiLevelType w:val="multilevel"/>
    <w:tmpl w:val="B5983C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C2404E"/>
    <w:multiLevelType w:val="multilevel"/>
    <w:tmpl w:val="F052F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89A514A"/>
    <w:multiLevelType w:val="multilevel"/>
    <w:tmpl w:val="F052F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200CA4"/>
    <w:multiLevelType w:val="hybridMultilevel"/>
    <w:tmpl w:val="784EC436"/>
    <w:lvl w:ilvl="0" w:tplc="4950D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1244B"/>
    <w:multiLevelType w:val="multilevel"/>
    <w:tmpl w:val="F052F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8D034EA"/>
    <w:multiLevelType w:val="hybridMultilevel"/>
    <w:tmpl w:val="7700CD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7230C"/>
    <w:multiLevelType w:val="hybridMultilevel"/>
    <w:tmpl w:val="5638F4A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237335"/>
    <w:multiLevelType w:val="multilevel"/>
    <w:tmpl w:val="A3D0CDDC"/>
    <w:lvl w:ilvl="0">
      <w:start w:val="1"/>
      <w:numFmt w:val="decimal"/>
      <w:pStyle w:val="Heading2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14" w:hanging="544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65CA4CAE"/>
    <w:multiLevelType w:val="multilevel"/>
    <w:tmpl w:val="F052F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B095C83"/>
    <w:multiLevelType w:val="multilevel"/>
    <w:tmpl w:val="F052FD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  <w:num w:numId="11">
    <w:abstractNumId w:val="6"/>
  </w:num>
  <w:num w:numId="12">
    <w:abstractNumId w:val="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D"/>
    <w:rsid w:val="0003198B"/>
    <w:rsid w:val="000427B7"/>
    <w:rsid w:val="0004319B"/>
    <w:rsid w:val="0005466B"/>
    <w:rsid w:val="000616F7"/>
    <w:rsid w:val="00066610"/>
    <w:rsid w:val="00070823"/>
    <w:rsid w:val="0007732B"/>
    <w:rsid w:val="00081287"/>
    <w:rsid w:val="00083CF4"/>
    <w:rsid w:val="00090410"/>
    <w:rsid w:val="00090DC8"/>
    <w:rsid w:val="000913E1"/>
    <w:rsid w:val="000A016F"/>
    <w:rsid w:val="000A1967"/>
    <w:rsid w:val="000B4DE0"/>
    <w:rsid w:val="000C3616"/>
    <w:rsid w:val="000C6918"/>
    <w:rsid w:val="00105D4B"/>
    <w:rsid w:val="00106632"/>
    <w:rsid w:val="0010795A"/>
    <w:rsid w:val="00107F1B"/>
    <w:rsid w:val="00124A4D"/>
    <w:rsid w:val="00127D80"/>
    <w:rsid w:val="00140307"/>
    <w:rsid w:val="00142FEF"/>
    <w:rsid w:val="00146EAF"/>
    <w:rsid w:val="00152E59"/>
    <w:rsid w:val="00164E40"/>
    <w:rsid w:val="001651C8"/>
    <w:rsid w:val="00166DB3"/>
    <w:rsid w:val="001707EC"/>
    <w:rsid w:val="001852C1"/>
    <w:rsid w:val="001B562B"/>
    <w:rsid w:val="001D33F1"/>
    <w:rsid w:val="001D40E9"/>
    <w:rsid w:val="001E086E"/>
    <w:rsid w:val="001E1CEA"/>
    <w:rsid w:val="001E39DF"/>
    <w:rsid w:val="001E696A"/>
    <w:rsid w:val="001F00D9"/>
    <w:rsid w:val="001F0530"/>
    <w:rsid w:val="00201EC2"/>
    <w:rsid w:val="00205F09"/>
    <w:rsid w:val="0020753B"/>
    <w:rsid w:val="00215486"/>
    <w:rsid w:val="00217070"/>
    <w:rsid w:val="00222631"/>
    <w:rsid w:val="002235AD"/>
    <w:rsid w:val="0023049B"/>
    <w:rsid w:val="00232A1D"/>
    <w:rsid w:val="0023513C"/>
    <w:rsid w:val="00235616"/>
    <w:rsid w:val="002372D7"/>
    <w:rsid w:val="00237FA3"/>
    <w:rsid w:val="00241016"/>
    <w:rsid w:val="00241837"/>
    <w:rsid w:val="002630A2"/>
    <w:rsid w:val="00263E39"/>
    <w:rsid w:val="002673C3"/>
    <w:rsid w:val="00285F09"/>
    <w:rsid w:val="002A168E"/>
    <w:rsid w:val="002A6704"/>
    <w:rsid w:val="002C5AB6"/>
    <w:rsid w:val="002C5B42"/>
    <w:rsid w:val="002D048B"/>
    <w:rsid w:val="002D3DD4"/>
    <w:rsid w:val="002E44A7"/>
    <w:rsid w:val="002E6F9A"/>
    <w:rsid w:val="002F1F5E"/>
    <w:rsid w:val="002F6E02"/>
    <w:rsid w:val="00305038"/>
    <w:rsid w:val="0031004A"/>
    <w:rsid w:val="003100F2"/>
    <w:rsid w:val="003125FF"/>
    <w:rsid w:val="00326837"/>
    <w:rsid w:val="003304BE"/>
    <w:rsid w:val="00333403"/>
    <w:rsid w:val="003457AB"/>
    <w:rsid w:val="00345C46"/>
    <w:rsid w:val="00346F79"/>
    <w:rsid w:val="00365CC1"/>
    <w:rsid w:val="003769C4"/>
    <w:rsid w:val="003A0855"/>
    <w:rsid w:val="003A5E6A"/>
    <w:rsid w:val="003B477B"/>
    <w:rsid w:val="003C2198"/>
    <w:rsid w:val="003C58C3"/>
    <w:rsid w:val="003C68B2"/>
    <w:rsid w:val="003C6F00"/>
    <w:rsid w:val="003D4ACE"/>
    <w:rsid w:val="003D6019"/>
    <w:rsid w:val="003E51B7"/>
    <w:rsid w:val="003F10F4"/>
    <w:rsid w:val="003F5147"/>
    <w:rsid w:val="003F567E"/>
    <w:rsid w:val="00402E49"/>
    <w:rsid w:val="0040785C"/>
    <w:rsid w:val="00410F9D"/>
    <w:rsid w:val="00415558"/>
    <w:rsid w:val="0041589D"/>
    <w:rsid w:val="00420A87"/>
    <w:rsid w:val="00426075"/>
    <w:rsid w:val="00444021"/>
    <w:rsid w:val="00447C39"/>
    <w:rsid w:val="0045091F"/>
    <w:rsid w:val="004829FE"/>
    <w:rsid w:val="00490093"/>
    <w:rsid w:val="004A018E"/>
    <w:rsid w:val="004A412D"/>
    <w:rsid w:val="004B03A2"/>
    <w:rsid w:val="004B4E7E"/>
    <w:rsid w:val="004B5EE1"/>
    <w:rsid w:val="004C138B"/>
    <w:rsid w:val="004E14CF"/>
    <w:rsid w:val="004F7A79"/>
    <w:rsid w:val="005150D3"/>
    <w:rsid w:val="00517CC3"/>
    <w:rsid w:val="00537CA3"/>
    <w:rsid w:val="005452F6"/>
    <w:rsid w:val="005467E6"/>
    <w:rsid w:val="00553560"/>
    <w:rsid w:val="005670F9"/>
    <w:rsid w:val="005825B9"/>
    <w:rsid w:val="005840DC"/>
    <w:rsid w:val="00586796"/>
    <w:rsid w:val="00591D6F"/>
    <w:rsid w:val="005C551E"/>
    <w:rsid w:val="005C5DD7"/>
    <w:rsid w:val="005D3766"/>
    <w:rsid w:val="005D3993"/>
    <w:rsid w:val="006022FD"/>
    <w:rsid w:val="006043F1"/>
    <w:rsid w:val="006062E8"/>
    <w:rsid w:val="00642EFE"/>
    <w:rsid w:val="006444D3"/>
    <w:rsid w:val="006558C8"/>
    <w:rsid w:val="00662F57"/>
    <w:rsid w:val="006630A2"/>
    <w:rsid w:val="00666123"/>
    <w:rsid w:val="00670BB6"/>
    <w:rsid w:val="00673A35"/>
    <w:rsid w:val="00693E6E"/>
    <w:rsid w:val="006950DA"/>
    <w:rsid w:val="006A31F4"/>
    <w:rsid w:val="006D1EB7"/>
    <w:rsid w:val="006D2456"/>
    <w:rsid w:val="006E64B1"/>
    <w:rsid w:val="006F795C"/>
    <w:rsid w:val="00705EF7"/>
    <w:rsid w:val="00711070"/>
    <w:rsid w:val="00716329"/>
    <w:rsid w:val="00725E3C"/>
    <w:rsid w:val="00731736"/>
    <w:rsid w:val="00732C57"/>
    <w:rsid w:val="00740518"/>
    <w:rsid w:val="00743942"/>
    <w:rsid w:val="00775F21"/>
    <w:rsid w:val="00784DDA"/>
    <w:rsid w:val="00795C5F"/>
    <w:rsid w:val="007B28F3"/>
    <w:rsid w:val="007C2192"/>
    <w:rsid w:val="007C49D6"/>
    <w:rsid w:val="007F52E2"/>
    <w:rsid w:val="00800075"/>
    <w:rsid w:val="0080408A"/>
    <w:rsid w:val="008130F1"/>
    <w:rsid w:val="00815BB1"/>
    <w:rsid w:val="00817246"/>
    <w:rsid w:val="00821290"/>
    <w:rsid w:val="00844636"/>
    <w:rsid w:val="0086394E"/>
    <w:rsid w:val="0088193E"/>
    <w:rsid w:val="00883BAE"/>
    <w:rsid w:val="00892D8A"/>
    <w:rsid w:val="008A37E9"/>
    <w:rsid w:val="008C21D5"/>
    <w:rsid w:val="008D383E"/>
    <w:rsid w:val="008D4C35"/>
    <w:rsid w:val="008D63ED"/>
    <w:rsid w:val="008E427E"/>
    <w:rsid w:val="008E7566"/>
    <w:rsid w:val="008F6A13"/>
    <w:rsid w:val="009005FF"/>
    <w:rsid w:val="00915DFE"/>
    <w:rsid w:val="00916AE4"/>
    <w:rsid w:val="00917DB3"/>
    <w:rsid w:val="00921FB3"/>
    <w:rsid w:val="00947044"/>
    <w:rsid w:val="0095655D"/>
    <w:rsid w:val="009617DB"/>
    <w:rsid w:val="00974032"/>
    <w:rsid w:val="009813DA"/>
    <w:rsid w:val="00985C9E"/>
    <w:rsid w:val="00990E92"/>
    <w:rsid w:val="00993BC8"/>
    <w:rsid w:val="00996DC5"/>
    <w:rsid w:val="009B634B"/>
    <w:rsid w:val="009C06F0"/>
    <w:rsid w:val="009C4716"/>
    <w:rsid w:val="009C472F"/>
    <w:rsid w:val="009F3806"/>
    <w:rsid w:val="009F5C1C"/>
    <w:rsid w:val="00A24B80"/>
    <w:rsid w:val="00A37F64"/>
    <w:rsid w:val="00A44728"/>
    <w:rsid w:val="00A45BD9"/>
    <w:rsid w:val="00A56D33"/>
    <w:rsid w:val="00A662FF"/>
    <w:rsid w:val="00A67027"/>
    <w:rsid w:val="00A97942"/>
    <w:rsid w:val="00AB3AD3"/>
    <w:rsid w:val="00AB4B54"/>
    <w:rsid w:val="00AB6985"/>
    <w:rsid w:val="00AC40EE"/>
    <w:rsid w:val="00AC76D5"/>
    <w:rsid w:val="00AD112A"/>
    <w:rsid w:val="00AD1481"/>
    <w:rsid w:val="00AD1942"/>
    <w:rsid w:val="00AE6513"/>
    <w:rsid w:val="00AF3FB2"/>
    <w:rsid w:val="00AF4C04"/>
    <w:rsid w:val="00B002EB"/>
    <w:rsid w:val="00B00ABB"/>
    <w:rsid w:val="00B07B53"/>
    <w:rsid w:val="00B325F8"/>
    <w:rsid w:val="00B34999"/>
    <w:rsid w:val="00B411DB"/>
    <w:rsid w:val="00B51F2F"/>
    <w:rsid w:val="00B603D7"/>
    <w:rsid w:val="00B60F45"/>
    <w:rsid w:val="00B63981"/>
    <w:rsid w:val="00B766B0"/>
    <w:rsid w:val="00B9324C"/>
    <w:rsid w:val="00BA48EB"/>
    <w:rsid w:val="00BC2DCE"/>
    <w:rsid w:val="00BC746A"/>
    <w:rsid w:val="00BD593D"/>
    <w:rsid w:val="00BE54A7"/>
    <w:rsid w:val="00C0195A"/>
    <w:rsid w:val="00C03165"/>
    <w:rsid w:val="00C115C5"/>
    <w:rsid w:val="00C2087C"/>
    <w:rsid w:val="00C33505"/>
    <w:rsid w:val="00C469FF"/>
    <w:rsid w:val="00C63C75"/>
    <w:rsid w:val="00C64538"/>
    <w:rsid w:val="00C737BF"/>
    <w:rsid w:val="00C8115A"/>
    <w:rsid w:val="00C87FBB"/>
    <w:rsid w:val="00C9581F"/>
    <w:rsid w:val="00C95F8B"/>
    <w:rsid w:val="00CA00C0"/>
    <w:rsid w:val="00CA3314"/>
    <w:rsid w:val="00CD58D2"/>
    <w:rsid w:val="00CE560F"/>
    <w:rsid w:val="00CF175E"/>
    <w:rsid w:val="00CF2010"/>
    <w:rsid w:val="00D056C4"/>
    <w:rsid w:val="00D32DF6"/>
    <w:rsid w:val="00D406C8"/>
    <w:rsid w:val="00D46058"/>
    <w:rsid w:val="00D528DA"/>
    <w:rsid w:val="00D60454"/>
    <w:rsid w:val="00D731E4"/>
    <w:rsid w:val="00D80C72"/>
    <w:rsid w:val="00D87AEF"/>
    <w:rsid w:val="00D94ADC"/>
    <w:rsid w:val="00D97F13"/>
    <w:rsid w:val="00DC3945"/>
    <w:rsid w:val="00DC63E4"/>
    <w:rsid w:val="00DC6B2C"/>
    <w:rsid w:val="00DC6ECC"/>
    <w:rsid w:val="00DD1221"/>
    <w:rsid w:val="00DD1AFB"/>
    <w:rsid w:val="00DD4D88"/>
    <w:rsid w:val="00DD6471"/>
    <w:rsid w:val="00DD7203"/>
    <w:rsid w:val="00DE2C8F"/>
    <w:rsid w:val="00DE4248"/>
    <w:rsid w:val="00DF254A"/>
    <w:rsid w:val="00E05A5E"/>
    <w:rsid w:val="00E0602B"/>
    <w:rsid w:val="00E07034"/>
    <w:rsid w:val="00E11BEF"/>
    <w:rsid w:val="00E1585E"/>
    <w:rsid w:val="00E216CC"/>
    <w:rsid w:val="00E2394D"/>
    <w:rsid w:val="00E34330"/>
    <w:rsid w:val="00E50D7C"/>
    <w:rsid w:val="00E72105"/>
    <w:rsid w:val="00E777B4"/>
    <w:rsid w:val="00E83A39"/>
    <w:rsid w:val="00EA178E"/>
    <w:rsid w:val="00EA3058"/>
    <w:rsid w:val="00EB2FD4"/>
    <w:rsid w:val="00EE1BC3"/>
    <w:rsid w:val="00EF1D82"/>
    <w:rsid w:val="00F00ADA"/>
    <w:rsid w:val="00F00DDD"/>
    <w:rsid w:val="00F058F2"/>
    <w:rsid w:val="00F10787"/>
    <w:rsid w:val="00F324FE"/>
    <w:rsid w:val="00F37804"/>
    <w:rsid w:val="00F417D1"/>
    <w:rsid w:val="00F614D9"/>
    <w:rsid w:val="00F82A13"/>
    <w:rsid w:val="00FA1C19"/>
    <w:rsid w:val="00FB08F0"/>
    <w:rsid w:val="00FC4AAF"/>
    <w:rsid w:val="00FD442D"/>
    <w:rsid w:val="00FE45E3"/>
    <w:rsid w:val="00FE5FCD"/>
    <w:rsid w:val="00FE783D"/>
    <w:rsid w:val="00FF1EF6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DBE56"/>
  <w15:chartTrackingRefBased/>
  <w15:docId w15:val="{AFDF8663-F863-470D-B36F-DA9ECBD3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2F"/>
    <w:pPr>
      <w:jc w:val="both"/>
    </w:pPr>
    <w:rPr>
      <w:rFonts w:ascii="Times New Roman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EF7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66610"/>
    <w:pPr>
      <w:numPr>
        <w:numId w:val="9"/>
      </w:numPr>
      <w:outlineLvl w:val="1"/>
    </w:pPr>
    <w:rPr>
      <w:b/>
      <w:bCs/>
      <w:sz w:val="36"/>
      <w:szCs w:val="3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07F1B"/>
    <w:pPr>
      <w:numPr>
        <w:ilvl w:val="1"/>
        <w:numId w:val="9"/>
      </w:numPr>
      <w:outlineLvl w:val="2"/>
    </w:pPr>
    <w:rPr>
      <w:b/>
      <w:bCs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616F7"/>
    <w:pPr>
      <w:numPr>
        <w:ilvl w:val="2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EF7"/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6E64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610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7F1B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616F7"/>
    <w:rPr>
      <w:rFonts w:ascii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E64B1"/>
    <w:pPr>
      <w:spacing w:before="100" w:beforeAutospacing="1" w:after="100" w:afterAutospacing="1" w:line="240" w:lineRule="auto"/>
    </w:pPr>
    <w:rPr>
      <w:rFonts w:eastAsia="Times New Roman"/>
      <w:lang w:eastAsia="sk-SK"/>
    </w:rPr>
  </w:style>
  <w:style w:type="character" w:styleId="Hyperlink">
    <w:name w:val="Hyperlink"/>
    <w:basedOn w:val="DefaultParagraphFont"/>
    <w:uiPriority w:val="99"/>
    <w:unhideWhenUsed/>
    <w:rsid w:val="006E64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4B1"/>
    <w:rPr>
      <w:color w:val="954F72" w:themeColor="followedHyperlink"/>
      <w:u w:val="single"/>
    </w:rPr>
  </w:style>
  <w:style w:type="paragraph" w:styleId="NoSpacing">
    <w:name w:val="No Spacing"/>
    <w:aliases w:val="UVOD STRED"/>
    <w:basedOn w:val="Normal"/>
    <w:uiPriority w:val="1"/>
    <w:qFormat/>
    <w:rsid w:val="008E427E"/>
    <w:pPr>
      <w:jc w:val="center"/>
    </w:pPr>
  </w:style>
  <w:style w:type="paragraph" w:styleId="TOCHeading">
    <w:name w:val="TOC Heading"/>
    <w:aliases w:val="UVOD VLAVO"/>
    <w:basedOn w:val="Normal"/>
    <w:next w:val="Normal"/>
    <w:uiPriority w:val="39"/>
    <w:unhideWhenUsed/>
    <w:qFormat/>
    <w:rsid w:val="008E427E"/>
    <w:pPr>
      <w:spacing w:line="240" w:lineRule="auto"/>
      <w:jc w:val="left"/>
    </w:pPr>
  </w:style>
  <w:style w:type="paragraph" w:styleId="TOC1">
    <w:name w:val="toc 1"/>
    <w:basedOn w:val="Normal"/>
    <w:next w:val="Normal"/>
    <w:autoRedefine/>
    <w:uiPriority w:val="39"/>
    <w:unhideWhenUsed/>
    <w:rsid w:val="00223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A13"/>
    <w:pPr>
      <w:spacing w:after="100"/>
      <w:ind w:left="22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F6A13"/>
    <w:pPr>
      <w:spacing w:after="100"/>
      <w:ind w:left="440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6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1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1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46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drs6FXIJ-g&amp;list=PLwJjxqYuirCLkq42mGw4XKGQlpZSfxsYd&amp;index=18&amp;ab_channel=FreeMusi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reesfx.co.uk/Category/Video-Game/48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freesfx.co.uk/Category/Video-Game/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DEA9-BCB4-4D49-B97B-B310ED44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Fejda</dc:creator>
  <cp:keywords/>
  <dc:description/>
  <cp:lastModifiedBy>Patrik Fejda</cp:lastModifiedBy>
  <cp:revision>279</cp:revision>
  <cp:lastPrinted>2021-03-21T19:50:00Z</cp:lastPrinted>
  <dcterms:created xsi:type="dcterms:W3CDTF">2020-10-03T17:37:00Z</dcterms:created>
  <dcterms:modified xsi:type="dcterms:W3CDTF">2021-03-21T19:50:00Z</dcterms:modified>
</cp:coreProperties>
</file>