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360" w:lineRule="auto"/>
        <w:jc w:val="center"/>
        <w:rPr>
          <w:b w:val="1"/>
          <w:bCs w:val="1"/>
          <w:sz w:val="24"/>
          <w:szCs w:val="24"/>
        </w:rPr>
      </w:pPr>
      <w:bookmarkStart w:colFirst="0" w:colLast="0" w:name="_rff61qbzzerg" w:id="0"/>
      <w:bookmarkEnd w:id="0"/>
      <w:r w:rsidDel="00000000" w:rsidR="00000000" w:rsidRPr="00000000">
        <w:rPr>
          <w:b w:val="1"/>
          <w:bCs w:val="1"/>
          <w:sz w:val="24"/>
          <w:szCs w:val="24"/>
          <w:rtl w:val="0"/>
        </w:rPr>
        <w:t xml:space="preserve">CONTRATO DE LOCAÇÃO DE IMÓVEL URBANO</w:t>
      </w:r>
    </w:p>
    <w:p w:rsidR="00000000" w:rsidDel="00000000" w:rsidP="00000000" w:rsidRDefault="00000000" w:rsidRPr="00000000" w14:paraId="00000002">
      <w:pPr>
        <w:spacing w:after="200" w:line="360" w:lineRule="auto"/>
        <w:jc w:val="center"/>
        <w:rPr>
          <w:sz w:val="24"/>
          <w:szCs w:val="24"/>
        </w:rPr>
      </w:pPr>
      <w:r w:rsidDel="00000000" w:rsidR="00000000" w:rsidRPr="00000000">
        <w:rPr>
          <w:sz w:val="24"/>
          <w:szCs w:val="24"/>
          <w:rtl w:val="0"/>
        </w:rPr>
        <w:t xml:space="preserve">(COM ADMINISTRAÇÃO E REPRESENTAÇÃO – JV SERVIÇOS DE ENGENHARIA, CONSULTORIA E NEGÓCIOS IMOBILIÁRIOS LTDA)</w:t>
      </w:r>
    </w:p>
    <w:p w:rsidR="00000000" w:rsidDel="00000000" w:rsidP="00000000" w:rsidRDefault="00000000" w:rsidRPr="00000000" w14:paraId="00000003">
      <w:pPr>
        <w:pStyle w:val="Heading2"/>
        <w:keepNext w:val="0"/>
        <w:keepLines w:val="0"/>
        <w:spacing w:after="200" w:before="0" w:line="360" w:lineRule="auto"/>
        <w:ind w:left="0" w:firstLine="0"/>
        <w:jc w:val="both"/>
        <w:rPr>
          <w:b w:val="1"/>
          <w:bCs w:val="1"/>
          <w:sz w:val="24"/>
          <w:szCs w:val="24"/>
        </w:rPr>
      </w:pPr>
      <w:bookmarkStart w:colFirst="0" w:colLast="0" w:name="_q7e80loghhoa" w:id="1"/>
      <w:bookmarkEnd w:id="1"/>
      <w:r w:rsidDel="00000000" w:rsidR="00000000" w:rsidRPr="00000000">
        <w:rPr>
          <w:b w:val="1"/>
          <w:bCs w:val="1"/>
          <w:sz w:val="24"/>
          <w:szCs w:val="24"/>
          <w:rtl w:val="0"/>
        </w:rPr>
        <w:t xml:space="preserve">PREÂMBULO</w:t>
      </w:r>
    </w:p>
    <w:p w:rsidR="00000000" w:rsidDel="00000000" w:rsidP="00000000" w:rsidRDefault="00000000" w:rsidRPr="00000000" w14:paraId="00000004">
      <w:pPr>
        <w:spacing w:after="200" w:line="360" w:lineRule="auto"/>
        <w:ind w:firstLine="720"/>
        <w:jc w:val="both"/>
        <w:rPr>
          <w:sz w:val="24"/>
          <w:szCs w:val="24"/>
        </w:rPr>
      </w:pPr>
      <w:r w:rsidDel="00000000" w:rsidR="00000000" w:rsidRPr="00000000">
        <w:rPr>
          <w:sz w:val="24"/>
          <w:szCs w:val="24"/>
          <w:rtl w:val="0"/>
        </w:rPr>
        <w:t xml:space="preserve">Pelo presente instrumento particular de CONTRATO DE LOCAÇÃO DE IMÓVEL URBANO, de um lado:</w:t>
      </w:r>
    </w:p>
    <w:p w:rsidR="00000000" w:rsidDel="00000000" w:rsidP="00000000" w:rsidRDefault="00000000" w:rsidRPr="00000000" w14:paraId="00000005">
      <w:pPr>
        <w:spacing w:after="200" w:line="360" w:lineRule="auto"/>
        <w:ind w:firstLine="720"/>
        <w:jc w:val="both"/>
        <w:rPr>
          <w:sz w:val="24"/>
          <w:szCs w:val="24"/>
        </w:rPr>
      </w:pPr>
      <w:r w:rsidDel="00000000" w:rsidR="00000000" w:rsidRPr="00000000">
        <w:rPr>
          <w:b w:val="1"/>
          <w:bCs w:val="1"/>
          <w:sz w:val="24"/>
          <w:szCs w:val="24"/>
          <w:rtl w:val="0"/>
        </w:rPr>
        <w:t xml:space="preserve">LOCADOR(ES):</w:t>
      </w:r>
      <w:r w:rsidDel="00000000" w:rsidR="00000000" w:rsidRPr="00000000">
        <w:rPr>
          <w:sz w:val="24"/>
          <w:szCs w:val="24"/>
          <w:rtl w:val="0"/>
        </w:rPr>
        <w:t xml:space="preserve"> {{TipoCliente}}, legítimo(s) proprietário(s) ou possuidor(es) do imóvel;</w:t>
      </w:r>
    </w:p>
    <w:p w:rsidR="00000000" w:rsidDel="00000000" w:rsidP="00000000" w:rsidRDefault="00000000" w:rsidRPr="00000000" w14:paraId="00000006">
      <w:pPr>
        <w:spacing w:after="200" w:line="360" w:lineRule="auto"/>
        <w:ind w:firstLine="720"/>
        <w:jc w:val="both"/>
        <w:rPr>
          <w:sz w:val="24"/>
          <w:szCs w:val="24"/>
        </w:rPr>
      </w:pPr>
      <w:r w:rsidDel="00000000" w:rsidR="00000000" w:rsidRPr="00000000">
        <w:rPr>
          <w:b w:val="1"/>
          <w:bCs w:val="1"/>
          <w:sz w:val="24"/>
          <w:szCs w:val="24"/>
          <w:rtl w:val="0"/>
        </w:rPr>
        <w:t xml:space="preserve">ADMINISTRADORA / REPRESENTANTE:</w:t>
      </w:r>
      <w:r w:rsidDel="00000000" w:rsidR="00000000" w:rsidRPr="00000000">
        <w:rPr>
          <w:sz w:val="24"/>
          <w:szCs w:val="24"/>
          <w:rtl w:val="0"/>
        </w:rPr>
        <w:t xml:space="preserve"> </w:t>
      </w:r>
      <w:r w:rsidDel="00000000" w:rsidR="00000000" w:rsidRPr="00000000">
        <w:rPr>
          <w:b w:val="1"/>
          <w:bCs w:val="1"/>
          <w:sz w:val="24"/>
          <w:szCs w:val="24"/>
          <w:rtl w:val="0"/>
        </w:rPr>
        <w:t xml:space="preserve">JV SERVIÇOS DE ENGENHARIA, CONSULTORIA E NEGÓCIOS IMOBILIÁRIOS LTDA</w:t>
      </w:r>
      <w:r w:rsidDel="00000000" w:rsidR="00000000" w:rsidRPr="00000000">
        <w:rPr>
          <w:sz w:val="24"/>
          <w:szCs w:val="24"/>
          <w:rtl w:val="0"/>
        </w:rPr>
        <w:t xml:space="preserve">, </w:t>
      </w:r>
      <w:r w:rsidDel="00000000" w:rsidR="00000000" w:rsidRPr="00000000">
        <w:rPr>
          <w:sz w:val="24"/>
          <w:szCs w:val="24"/>
          <w:rtl w:val="0"/>
        </w:rPr>
        <w:t xml:space="preserve">pessoa jurídica de direito privado, inscrita no CNPJ nº 30.902.268/0001-80, com sede na Rua Décima Avenida, nº 4517, Bairro Rio Madeira, Porto Velho/RO, doravante denominada JV ou ADMINISTRADORA, que atua exclusivamente como mandatária e administradora, nos termos dos arts. 653 e seguintes do Código Civil;</w:t>
      </w:r>
    </w:p>
    <w:p w:rsidR="00000000" w:rsidDel="00000000" w:rsidP="00000000" w:rsidRDefault="00000000" w:rsidRPr="00000000" w14:paraId="00000007">
      <w:pPr>
        <w:spacing w:after="200" w:line="360" w:lineRule="auto"/>
        <w:ind w:firstLine="720"/>
        <w:jc w:val="both"/>
        <w:rPr>
          <w:sz w:val="24"/>
          <w:szCs w:val="24"/>
        </w:rPr>
      </w:pPr>
      <w:r w:rsidDel="00000000" w:rsidR="00000000" w:rsidRPr="00000000">
        <w:rPr>
          <w:b w:val="1"/>
          <w:bCs w:val="1"/>
          <w:sz w:val="24"/>
          <w:szCs w:val="24"/>
          <w:rtl w:val="0"/>
        </w:rPr>
        <w:t xml:space="preserve">LOCATÁRIO(A):</w:t>
      </w:r>
      <w:r w:rsidDel="00000000" w:rsidR="00000000" w:rsidRPr="00000000">
        <w:rPr>
          <w:sz w:val="24"/>
          <w:szCs w:val="24"/>
          <w:rtl w:val="0"/>
        </w:rPr>
        <w:t xml:space="preserve"> {{TipoClienteCliente1}};</w:t>
      </w:r>
    </w:p>
    <w:p w:rsidR="00000000" w:rsidDel="00000000" w:rsidP="00000000" w:rsidRDefault="00000000" w:rsidRPr="00000000" w14:paraId="00000008">
      <w:pPr>
        <w:spacing w:after="200" w:line="360" w:lineRule="auto"/>
        <w:jc w:val="both"/>
        <w:rPr>
          <w:sz w:val="24"/>
          <w:szCs w:val="24"/>
        </w:rPr>
      </w:pPr>
      <w:r w:rsidDel="00000000" w:rsidR="00000000" w:rsidRPr="00000000">
        <w:rPr>
          <w:sz w:val="24"/>
          <w:szCs w:val="24"/>
          <w:rtl w:val="0"/>
        </w:rPr>
        <w:t xml:space="preserve">As partes ajustam o presente contrato, que se regerá pela Lei nº 8.245/1991, Código Civil e cláusulas seguintes.</w:t>
      </w:r>
    </w:p>
    <w:p w:rsidR="00000000" w:rsidDel="00000000" w:rsidP="00000000" w:rsidRDefault="00000000" w:rsidRPr="00000000" w14:paraId="00000009">
      <w:pPr>
        <w:pStyle w:val="Heading2"/>
        <w:keepNext w:val="0"/>
        <w:keepLines w:val="0"/>
        <w:spacing w:after="200" w:before="0" w:line="360" w:lineRule="auto"/>
        <w:jc w:val="both"/>
        <w:rPr>
          <w:b w:val="1"/>
          <w:bCs w:val="1"/>
          <w:sz w:val="24"/>
          <w:szCs w:val="24"/>
        </w:rPr>
      </w:pPr>
      <w:bookmarkStart w:colFirst="0" w:colLast="0" w:name="_dtqf1i7u1vn" w:id="2"/>
      <w:bookmarkEnd w:id="2"/>
      <w:r w:rsidDel="00000000" w:rsidR="00000000" w:rsidRPr="00000000">
        <w:rPr>
          <w:b w:val="1"/>
          <w:bCs w:val="1"/>
          <w:sz w:val="24"/>
          <w:szCs w:val="24"/>
          <w:rtl w:val="0"/>
        </w:rPr>
        <w:t xml:space="preserve">CLÁUSULA 1 – DO QUADRO-RESUMO</w:t>
      </w:r>
    </w:p>
    <w:p w:rsidR="00000000" w:rsidDel="00000000" w:rsidP="00000000" w:rsidRDefault="00000000" w:rsidRPr="00000000" w14:paraId="0000000A">
      <w:pPr>
        <w:spacing w:after="200" w:line="360" w:lineRule="auto"/>
        <w:jc w:val="both"/>
        <w:rPr>
          <w:sz w:val="24"/>
          <w:szCs w:val="24"/>
        </w:rPr>
      </w:pPr>
      <w:r w:rsidDel="00000000" w:rsidR="00000000" w:rsidRPr="00000000">
        <w:rPr>
          <w:sz w:val="24"/>
          <w:szCs w:val="24"/>
          <w:rtl w:val="0"/>
        </w:rPr>
        <w:t xml:space="preserve">1.1. O </w:t>
      </w:r>
      <w:r w:rsidDel="00000000" w:rsidR="00000000" w:rsidRPr="00000000">
        <w:rPr>
          <w:b w:val="1"/>
          <w:bCs w:val="1"/>
          <w:sz w:val="24"/>
          <w:szCs w:val="24"/>
          <w:rtl w:val="0"/>
        </w:rPr>
        <w:t xml:space="preserve">QUADRO-RESUMO</w:t>
      </w:r>
      <w:r w:rsidDel="00000000" w:rsidR="00000000" w:rsidRPr="00000000">
        <w:rPr>
          <w:sz w:val="24"/>
          <w:szCs w:val="24"/>
          <w:rtl w:val="0"/>
        </w:rPr>
        <w:t xml:space="preserve"> integra este contrato para todos os fins de direito, possui natureza vinculante e </w:t>
      </w:r>
      <w:r w:rsidDel="00000000" w:rsidR="00000000" w:rsidRPr="00000000">
        <w:rPr>
          <w:b w:val="1"/>
          <w:bCs w:val="1"/>
          <w:sz w:val="24"/>
          <w:szCs w:val="24"/>
          <w:rtl w:val="0"/>
        </w:rPr>
        <w:t xml:space="preserve">prevalecerá sobre as cláusulas gerais</w:t>
      </w:r>
      <w:r w:rsidDel="00000000" w:rsidR="00000000" w:rsidRPr="00000000">
        <w:rPr>
          <w:sz w:val="24"/>
          <w:szCs w:val="24"/>
          <w:rtl w:val="0"/>
        </w:rPr>
        <w:t xml:space="preserve"> em caso de divergência interpretativa.</w:t>
      </w:r>
    </w:p>
    <w:p w:rsidR="00000000" w:rsidDel="00000000" w:rsidP="00000000" w:rsidRDefault="00000000" w:rsidRPr="00000000" w14:paraId="0000000B">
      <w:pPr>
        <w:spacing w:after="200" w:line="360" w:lineRule="auto"/>
        <w:jc w:val="both"/>
        <w:rPr>
          <w:sz w:val="24"/>
          <w:szCs w:val="24"/>
        </w:rPr>
      </w:pPr>
      <w:r w:rsidDel="00000000" w:rsidR="00000000" w:rsidRPr="00000000">
        <w:rPr>
          <w:sz w:val="24"/>
          <w:szCs w:val="24"/>
          <w:rtl w:val="0"/>
        </w:rPr>
        <w:t xml:space="preserve">1.2. O QUADRO-RESUMO deverá ser preenchido de forma clara, completa e individualizada para cada locação, contendo obrigatoriamente os seguintes campos:</w:t>
      </w:r>
    </w:p>
    <w:p w:rsidR="00000000" w:rsidDel="00000000" w:rsidP="00000000" w:rsidRDefault="00000000" w:rsidRPr="00000000" w14:paraId="0000000C">
      <w:pPr>
        <w:pStyle w:val="Heading3"/>
        <w:keepNext w:val="0"/>
        <w:keepLines w:val="0"/>
        <w:spacing w:after="200" w:before="0" w:line="360" w:lineRule="auto"/>
        <w:jc w:val="center"/>
        <w:rPr>
          <w:b w:val="1"/>
          <w:bCs w:val="1"/>
          <w:color w:val="000000"/>
          <w:sz w:val="24"/>
          <w:szCs w:val="24"/>
        </w:rPr>
      </w:pPr>
      <w:bookmarkStart w:colFirst="0" w:colLast="0" w:name="_3sw0x530ffh5" w:id="3"/>
      <w:bookmarkEnd w:id="3"/>
      <w:r w:rsidDel="00000000" w:rsidR="00000000" w:rsidRPr="00000000">
        <w:rPr>
          <w:b w:val="1"/>
          <w:bCs w:val="1"/>
          <w:color w:val="000000"/>
          <w:sz w:val="24"/>
          <w:szCs w:val="24"/>
          <w:rtl w:val="0"/>
        </w:rPr>
        <w:t xml:space="preserve">QUADRO-RESUMO DO CONTRATO DE LOCAÇÃO</w:t>
      </w:r>
    </w:p>
    <w:p w:rsidR="00000000" w:rsidDel="00000000" w:rsidP="00000000" w:rsidRDefault="00000000" w:rsidRPr="00000000" w14:paraId="0000000D">
      <w:pPr>
        <w:spacing w:after="200" w:line="360" w:lineRule="auto"/>
        <w:ind w:left="0" w:firstLine="0"/>
        <w:jc w:val="both"/>
        <w:rPr>
          <w:sz w:val="24"/>
          <w:szCs w:val="24"/>
        </w:rPr>
      </w:pPr>
      <w:r w:rsidDel="00000000" w:rsidR="00000000" w:rsidRPr="00000000">
        <w:rPr>
          <w:sz w:val="24"/>
          <w:szCs w:val="24"/>
          <w:rtl w:val="0"/>
        </w:rPr>
        <w:t xml:space="preserve">CAMPO 1 – LOCADOR(ES)</w:t>
      </w:r>
    </w:p>
    <w:p w:rsidR="00000000" w:rsidDel="00000000" w:rsidP="00000000" w:rsidRDefault="00000000" w:rsidRPr="00000000" w14:paraId="0000000E">
      <w:pPr>
        <w:spacing w:after="200" w:line="360" w:lineRule="auto"/>
        <w:ind w:left="0" w:firstLine="0"/>
        <w:jc w:val="both"/>
        <w:rPr>
          <w:sz w:val="24"/>
          <w:szCs w:val="24"/>
        </w:rPr>
      </w:pPr>
      <w:r w:rsidDel="00000000" w:rsidR="00000000" w:rsidRPr="00000000">
        <w:rPr>
          <w:sz w:val="24"/>
          <w:szCs w:val="24"/>
          <w:rtl w:val="0"/>
        </w:rPr>
        <w:t xml:space="preserve">Nome completo / Razão social: {{Cliente}}</w:t>
      </w:r>
    </w:p>
    <w:p w:rsidR="00000000" w:rsidDel="00000000" w:rsidP="00000000" w:rsidRDefault="00000000" w:rsidRPr="00000000" w14:paraId="0000000F">
      <w:pPr>
        <w:spacing w:after="200" w:line="360" w:lineRule="auto"/>
        <w:ind w:left="0" w:firstLine="0"/>
        <w:jc w:val="both"/>
        <w:rPr>
          <w:sz w:val="24"/>
          <w:szCs w:val="24"/>
        </w:rPr>
      </w:pPr>
      <w:r w:rsidDel="00000000" w:rsidR="00000000" w:rsidRPr="00000000">
        <w:rPr>
          <w:sz w:val="24"/>
          <w:szCs w:val="24"/>
          <w:rtl w:val="0"/>
        </w:rPr>
        <w:t xml:space="preserve">CPF/CNPJ: {{Cpf/Cnpj}}</w:t>
      </w:r>
    </w:p>
    <w:p w:rsidR="00000000" w:rsidDel="00000000" w:rsidP="00000000" w:rsidRDefault="00000000" w:rsidRPr="00000000" w14:paraId="00000010">
      <w:pPr>
        <w:spacing w:after="200" w:line="360" w:lineRule="auto"/>
        <w:jc w:val="both"/>
        <w:rPr>
          <w:b w:val="1"/>
          <w:bCs w:val="1"/>
          <w:sz w:val="24"/>
          <w:szCs w:val="24"/>
        </w:rPr>
      </w:pPr>
      <w:r w:rsidDel="00000000" w:rsidR="00000000" w:rsidRPr="00000000">
        <w:rPr>
          <w:b w:val="1"/>
          <w:bCs w:val="1"/>
          <w:sz w:val="24"/>
          <w:szCs w:val="24"/>
          <w:rtl w:val="0"/>
        </w:rPr>
        <w:t xml:space="preserve">CAMPO 2 – ADMINISTRADORA / REPRESENTANTE</w:t>
      </w:r>
    </w:p>
    <w:p w:rsidR="00000000" w:rsidDel="00000000" w:rsidP="00000000" w:rsidRDefault="00000000" w:rsidRPr="00000000" w14:paraId="00000011">
      <w:pPr>
        <w:spacing w:after="200" w:line="360" w:lineRule="auto"/>
        <w:ind w:left="0" w:firstLine="0"/>
        <w:jc w:val="both"/>
        <w:rPr>
          <w:sz w:val="24"/>
          <w:szCs w:val="24"/>
        </w:rPr>
      </w:pPr>
      <w:r w:rsidDel="00000000" w:rsidR="00000000" w:rsidRPr="00000000">
        <w:rPr>
          <w:sz w:val="24"/>
          <w:szCs w:val="24"/>
          <w:rtl w:val="0"/>
        </w:rPr>
        <w:t xml:space="preserve">JV SERVIÇOS DE ENGENHARIA, CONSULTORIA E NEGÓCIOS IMOBILIÁRIOS LTDA - CNPJ nº 30.902.268/0001-80.</w:t>
      </w:r>
    </w:p>
    <w:p w:rsidR="00000000" w:rsidDel="00000000" w:rsidP="00000000" w:rsidRDefault="00000000" w:rsidRPr="00000000" w14:paraId="00000012">
      <w:pPr>
        <w:spacing w:after="200" w:line="360" w:lineRule="auto"/>
        <w:jc w:val="both"/>
        <w:rPr>
          <w:b w:val="1"/>
          <w:bCs w:val="1"/>
          <w:sz w:val="24"/>
          <w:szCs w:val="24"/>
        </w:rPr>
      </w:pPr>
      <w:r w:rsidDel="00000000" w:rsidR="00000000" w:rsidRPr="00000000">
        <w:rPr>
          <w:b w:val="1"/>
          <w:bCs w:val="1"/>
          <w:sz w:val="24"/>
          <w:szCs w:val="24"/>
          <w:rtl w:val="0"/>
        </w:rPr>
        <w:t xml:space="preserve">CAMPO 3 – LOCATÁRIO(A)</w:t>
      </w:r>
    </w:p>
    <w:p w:rsidR="00000000" w:rsidDel="00000000" w:rsidP="00000000" w:rsidRDefault="00000000" w:rsidRPr="00000000" w14:paraId="00000013">
      <w:pPr>
        <w:shd w:fill="ffffff" w:val="clear"/>
        <w:spacing w:after="200" w:before="240" w:line="360" w:lineRule="auto"/>
        <w:jc w:val="both"/>
        <w:rPr>
          <w:sz w:val="24"/>
          <w:szCs w:val="24"/>
        </w:rPr>
      </w:pPr>
      <w:r w:rsidDel="00000000" w:rsidR="00000000" w:rsidRPr="00000000">
        <w:rPr>
          <w:sz w:val="24"/>
          <w:szCs w:val="24"/>
          <w:rtl w:val="0"/>
        </w:rPr>
        <w:t xml:space="preserve">Nome completo / Razão social: {{Cliente1}}</w:t>
      </w:r>
    </w:p>
    <w:p w:rsidR="00000000" w:rsidDel="00000000" w:rsidP="00000000" w:rsidRDefault="00000000" w:rsidRPr="00000000" w14:paraId="00000014">
      <w:pPr>
        <w:spacing w:after="200" w:line="360" w:lineRule="auto"/>
        <w:jc w:val="both"/>
        <w:rPr>
          <w:sz w:val="24"/>
          <w:szCs w:val="24"/>
        </w:rPr>
      </w:pPr>
      <w:r w:rsidDel="00000000" w:rsidR="00000000" w:rsidRPr="00000000">
        <w:rPr>
          <w:sz w:val="24"/>
          <w:szCs w:val="24"/>
          <w:rtl w:val="0"/>
        </w:rPr>
        <w:t xml:space="preserve">CPF/CNPJ: {{Cpf/CnpjCliente1}}</w:t>
      </w:r>
    </w:p>
    <w:p w:rsidR="00000000" w:rsidDel="00000000" w:rsidP="00000000" w:rsidRDefault="00000000" w:rsidRPr="00000000" w14:paraId="00000015">
      <w:pPr>
        <w:spacing w:after="200" w:line="360" w:lineRule="auto"/>
        <w:jc w:val="both"/>
        <w:rPr>
          <w:sz w:val="24"/>
          <w:szCs w:val="24"/>
          <w:highlight w:val="white"/>
        </w:rPr>
      </w:pPr>
      <w:r w:rsidDel="00000000" w:rsidR="00000000" w:rsidRPr="00000000">
        <w:rPr>
          <w:sz w:val="24"/>
          <w:szCs w:val="24"/>
          <w:highlight w:val="white"/>
          <w:rtl w:val="0"/>
        </w:rPr>
        <w:t xml:space="preserve">Estado civil: </w:t>
      </w:r>
      <w:r w:rsidDel="00000000" w:rsidR="00000000" w:rsidRPr="00000000">
        <w:rPr>
          <w:sz w:val="24"/>
          <w:szCs w:val="24"/>
          <w:rtl w:val="0"/>
        </w:rPr>
        <w:t xml:space="preserve">{{EstadoCivilCliente1}}</w:t>
      </w:r>
      <w:r w:rsidDel="00000000" w:rsidR="00000000" w:rsidRPr="00000000">
        <w:rPr>
          <w:rtl w:val="0"/>
        </w:rPr>
      </w:r>
    </w:p>
    <w:p w:rsidR="00000000" w:rsidDel="00000000" w:rsidP="00000000" w:rsidRDefault="00000000" w:rsidRPr="00000000" w14:paraId="00000016">
      <w:pPr>
        <w:spacing w:after="200" w:line="360" w:lineRule="auto"/>
        <w:jc w:val="both"/>
        <w:rPr>
          <w:sz w:val="24"/>
          <w:szCs w:val="24"/>
        </w:rPr>
      </w:pPr>
      <w:r w:rsidDel="00000000" w:rsidR="00000000" w:rsidRPr="00000000">
        <w:rPr>
          <w:sz w:val="24"/>
          <w:szCs w:val="24"/>
          <w:rtl w:val="0"/>
        </w:rPr>
        <w:t xml:space="preserve">Profissão: {{ProficaoCliente1}}</w:t>
      </w:r>
    </w:p>
    <w:p w:rsidR="00000000" w:rsidDel="00000000" w:rsidP="00000000" w:rsidRDefault="00000000" w:rsidRPr="00000000" w14:paraId="00000017">
      <w:pPr>
        <w:shd w:fill="ffffff" w:val="clear"/>
        <w:spacing w:after="200" w:before="240" w:line="360" w:lineRule="auto"/>
        <w:jc w:val="both"/>
        <w:rPr>
          <w:color w:val="1155cc"/>
          <w:sz w:val="26"/>
          <w:szCs w:val="26"/>
        </w:rPr>
      </w:pPr>
      <w:r w:rsidDel="00000000" w:rsidR="00000000" w:rsidRPr="00000000">
        <w:rPr>
          <w:color w:val="222222"/>
          <w:sz w:val="24"/>
          <w:szCs w:val="24"/>
          <w:rtl w:val="0"/>
        </w:rPr>
        <w:t xml:space="preserve">E-mail: </w:t>
      </w:r>
      <w:r w:rsidDel="00000000" w:rsidR="00000000" w:rsidRPr="00000000">
        <w:rPr>
          <w:sz w:val="24"/>
          <w:szCs w:val="24"/>
          <w:rtl w:val="0"/>
        </w:rPr>
        <w:t xml:space="preserve">{{EmailCliente1}}</w:t>
      </w:r>
      <w:r w:rsidDel="00000000" w:rsidR="00000000" w:rsidRPr="00000000">
        <w:rPr>
          <w:rtl w:val="0"/>
        </w:rPr>
      </w:r>
    </w:p>
    <w:p w:rsidR="00000000" w:rsidDel="00000000" w:rsidP="00000000" w:rsidRDefault="00000000" w:rsidRPr="00000000" w14:paraId="00000018">
      <w:pPr>
        <w:shd w:fill="ffffff" w:val="clear"/>
        <w:spacing w:after="200" w:before="240" w:line="360" w:lineRule="auto"/>
        <w:jc w:val="both"/>
        <w:rPr>
          <w:sz w:val="24"/>
          <w:szCs w:val="24"/>
        </w:rPr>
      </w:pPr>
      <w:r w:rsidDel="00000000" w:rsidR="00000000" w:rsidRPr="00000000">
        <w:rPr>
          <w:color w:val="222222"/>
          <w:sz w:val="24"/>
          <w:szCs w:val="24"/>
          <w:rtl w:val="0"/>
        </w:rPr>
        <w:t xml:space="preserve">Telefone: </w:t>
      </w:r>
      <w:r w:rsidDel="00000000" w:rsidR="00000000" w:rsidRPr="00000000">
        <w:rPr>
          <w:sz w:val="24"/>
          <w:szCs w:val="24"/>
          <w:rtl w:val="0"/>
        </w:rPr>
        <w:t xml:space="preserve">{{TelefoneCliente1}}</w:t>
      </w:r>
    </w:p>
    <w:p w:rsidR="00000000" w:rsidDel="00000000" w:rsidP="00000000" w:rsidRDefault="00000000" w:rsidRPr="00000000" w14:paraId="00000019">
      <w:pPr>
        <w:shd w:fill="ffffff" w:val="clear"/>
        <w:spacing w:after="200" w:line="360" w:lineRule="auto"/>
        <w:jc w:val="both"/>
        <w:rPr>
          <w:b w:val="1"/>
          <w:bCs w:val="1"/>
          <w:sz w:val="24"/>
          <w:szCs w:val="24"/>
        </w:rPr>
      </w:pPr>
      <w:r w:rsidDel="00000000" w:rsidR="00000000" w:rsidRPr="00000000">
        <w:rPr>
          <w:b w:val="1"/>
          <w:bCs w:val="1"/>
          <w:sz w:val="24"/>
          <w:szCs w:val="24"/>
          <w:rtl w:val="0"/>
        </w:rPr>
        <w:t xml:space="preserve">CAMPO 4 – IMÓVEL OBJETO DA LOCAÇÃO</w:t>
      </w:r>
    </w:p>
    <w:p w:rsidR="00000000" w:rsidDel="00000000" w:rsidP="00000000" w:rsidRDefault="00000000" w:rsidRPr="00000000" w14:paraId="0000001A">
      <w:pPr>
        <w:shd w:fill="ffffff" w:val="clear"/>
        <w:spacing w:after="200" w:line="360" w:lineRule="auto"/>
        <w:jc w:val="both"/>
        <w:rPr>
          <w:sz w:val="24"/>
          <w:szCs w:val="24"/>
        </w:rPr>
      </w:pPr>
      <w:r w:rsidDel="00000000" w:rsidR="00000000" w:rsidRPr="00000000">
        <w:rPr>
          <w:sz w:val="24"/>
          <w:szCs w:val="24"/>
          <w:rtl w:val="0"/>
        </w:rPr>
        <w:t xml:space="preserve">Tipo do imóvel: {{TipoImovel}}</w:t>
      </w:r>
    </w:p>
    <w:p w:rsidR="00000000" w:rsidDel="00000000" w:rsidP="00000000" w:rsidRDefault="00000000" w:rsidRPr="00000000" w14:paraId="0000001B">
      <w:pPr>
        <w:shd w:fill="ffffff" w:val="clear"/>
        <w:spacing w:after="200" w:line="360" w:lineRule="auto"/>
        <w:jc w:val="both"/>
        <w:rPr>
          <w:sz w:val="24"/>
          <w:szCs w:val="24"/>
        </w:rPr>
      </w:pPr>
      <w:r w:rsidDel="00000000" w:rsidR="00000000" w:rsidRPr="00000000">
        <w:rPr>
          <w:sz w:val="24"/>
          <w:szCs w:val="24"/>
          <w:rtl w:val="0"/>
        </w:rPr>
        <w:t xml:space="preserve">Endereço completo: {{EnderecoImovel}}</w:t>
      </w:r>
    </w:p>
    <w:p w:rsidR="00000000" w:rsidDel="00000000" w:rsidP="00000000" w:rsidRDefault="00000000" w:rsidRPr="00000000" w14:paraId="0000001C">
      <w:pPr>
        <w:shd w:fill="ffffff" w:val="clear"/>
        <w:spacing w:after="200" w:line="360" w:lineRule="auto"/>
        <w:jc w:val="both"/>
        <w:rPr>
          <w:sz w:val="24"/>
          <w:szCs w:val="24"/>
        </w:rPr>
      </w:pPr>
      <w:r w:rsidDel="00000000" w:rsidR="00000000" w:rsidRPr="00000000">
        <w:rPr>
          <w:sz w:val="24"/>
          <w:szCs w:val="24"/>
          <w:rtl w:val="0"/>
        </w:rPr>
        <w:t xml:space="preserve">Inscrição municipal (se houver): {{Inscricao}}</w:t>
      </w:r>
    </w:p>
    <w:p w:rsidR="00000000" w:rsidDel="00000000" w:rsidP="00000000" w:rsidRDefault="00000000" w:rsidRPr="00000000" w14:paraId="0000001D">
      <w:pPr>
        <w:shd w:fill="ffffff" w:val="clear"/>
        <w:spacing w:after="200" w:line="360" w:lineRule="auto"/>
        <w:jc w:val="both"/>
        <w:rPr>
          <w:sz w:val="24"/>
          <w:szCs w:val="24"/>
        </w:rPr>
      </w:pPr>
      <w:r w:rsidDel="00000000" w:rsidR="00000000" w:rsidRPr="00000000">
        <w:rPr>
          <w:sz w:val="24"/>
          <w:szCs w:val="24"/>
          <w:rtl w:val="0"/>
        </w:rPr>
        <w:t xml:space="preserve">Matrícula (se aplicável): {{Matricula}}</w:t>
      </w:r>
    </w:p>
    <w:p w:rsidR="00000000" w:rsidDel="00000000" w:rsidP="00000000" w:rsidRDefault="00000000" w:rsidRPr="00000000" w14:paraId="0000001E">
      <w:pPr>
        <w:shd w:fill="ffffff" w:val="clear"/>
        <w:spacing w:after="200" w:line="360" w:lineRule="auto"/>
        <w:jc w:val="both"/>
        <w:rPr>
          <w:sz w:val="24"/>
          <w:szCs w:val="24"/>
        </w:rPr>
      </w:pPr>
      <w:r w:rsidDel="00000000" w:rsidR="00000000" w:rsidRPr="00000000">
        <w:rPr>
          <w:sz w:val="24"/>
          <w:szCs w:val="24"/>
          <w:rtl w:val="0"/>
        </w:rPr>
        <w:t xml:space="preserve">Medidor de energia (Energisa) nº: {{UcEnergisa}}</w:t>
      </w:r>
    </w:p>
    <w:p w:rsidR="00000000" w:rsidDel="00000000" w:rsidP="00000000" w:rsidRDefault="00000000" w:rsidRPr="00000000" w14:paraId="0000001F">
      <w:pPr>
        <w:shd w:fill="ffffff" w:val="clear"/>
        <w:spacing w:after="200" w:line="360" w:lineRule="auto"/>
        <w:jc w:val="both"/>
        <w:rPr>
          <w:sz w:val="24"/>
          <w:szCs w:val="24"/>
        </w:rPr>
      </w:pPr>
      <w:r w:rsidDel="00000000" w:rsidR="00000000" w:rsidRPr="00000000">
        <w:rPr>
          <w:sz w:val="24"/>
          <w:szCs w:val="24"/>
          <w:rtl w:val="0"/>
        </w:rPr>
        <w:t xml:space="preserve">Medidor de água (Caerd) nº: {{UcCaerd}}</w:t>
      </w:r>
    </w:p>
    <w:p w:rsidR="00000000" w:rsidDel="00000000" w:rsidP="00000000" w:rsidRDefault="00000000" w:rsidRPr="00000000" w14:paraId="00000020">
      <w:pPr>
        <w:shd w:fill="ffffff" w:val="clear"/>
        <w:spacing w:after="200" w:before="240" w:line="360" w:lineRule="auto"/>
        <w:jc w:val="both"/>
        <w:rPr>
          <w:sz w:val="24"/>
          <w:szCs w:val="24"/>
        </w:rPr>
      </w:pPr>
      <w:r w:rsidDel="00000000" w:rsidR="00000000" w:rsidRPr="00000000">
        <w:rPr>
          <w:b w:val="1"/>
          <w:bCs w:val="1"/>
          <w:sz w:val="24"/>
          <w:szCs w:val="24"/>
          <w:rtl w:val="0"/>
        </w:rPr>
        <w:t xml:space="preserve">Observação.: </w:t>
      </w:r>
      <w:r w:rsidDel="00000000" w:rsidR="00000000" w:rsidRPr="00000000">
        <w:rPr>
          <w:sz w:val="24"/>
          <w:szCs w:val="24"/>
          <w:rtl w:val="0"/>
        </w:rPr>
        <w:t xml:space="preserve">{{Observacao}}</w:t>
      </w:r>
    </w:p>
    <w:p w:rsidR="00000000" w:rsidDel="00000000" w:rsidP="00000000" w:rsidRDefault="00000000" w:rsidRPr="00000000" w14:paraId="00000021">
      <w:pPr>
        <w:shd w:fill="ffffff" w:val="clear"/>
        <w:spacing w:after="200" w:line="360" w:lineRule="auto"/>
        <w:jc w:val="both"/>
        <w:rPr>
          <w:b w:val="1"/>
          <w:bCs w:val="1"/>
          <w:sz w:val="24"/>
          <w:szCs w:val="24"/>
        </w:rPr>
      </w:pPr>
      <w:r w:rsidDel="00000000" w:rsidR="00000000" w:rsidRPr="00000000">
        <w:rPr>
          <w:b w:val="1"/>
          <w:bCs w:val="1"/>
          <w:sz w:val="24"/>
          <w:szCs w:val="24"/>
          <w:rtl w:val="0"/>
        </w:rPr>
        <w:t xml:space="preserve">CAMPO 5 – FINALIDADE DA LOCAÇÃO</w:t>
      </w:r>
    </w:p>
    <w:p w:rsidR="00000000" w:rsidDel="00000000" w:rsidP="00000000" w:rsidRDefault="00000000" w:rsidRPr="00000000" w14:paraId="00000022">
      <w:pPr>
        <w:shd w:fill="ffffff" w:val="clear"/>
        <w:spacing w:after="200" w:line="360" w:lineRule="auto"/>
        <w:jc w:val="both"/>
        <w:rPr>
          <w:sz w:val="24"/>
          <w:szCs w:val="24"/>
        </w:rPr>
      </w:pPr>
      <w:r w:rsidDel="00000000" w:rsidR="00000000" w:rsidRPr="00000000">
        <w:rPr>
          <w:sz w:val="24"/>
          <w:szCs w:val="24"/>
          <w:rtl w:val="0"/>
        </w:rPr>
        <w:t xml:space="preserve">{{TextoFinalidadeLocacao}}</w:t>
      </w:r>
    </w:p>
    <w:p w:rsidR="00000000" w:rsidDel="00000000" w:rsidP="00000000" w:rsidRDefault="00000000" w:rsidRPr="00000000" w14:paraId="00000023">
      <w:pPr>
        <w:shd w:fill="ffffff" w:val="clear"/>
        <w:spacing w:after="120" w:line="360" w:lineRule="auto"/>
        <w:jc w:val="both"/>
        <w:rPr>
          <w:b w:val="1"/>
          <w:bCs w:val="1"/>
          <w:sz w:val="24"/>
          <w:szCs w:val="24"/>
        </w:rPr>
      </w:pPr>
      <w:r w:rsidDel="00000000" w:rsidR="00000000" w:rsidRPr="00000000">
        <w:rPr>
          <w:b w:val="1"/>
          <w:bCs w:val="1"/>
          <w:sz w:val="24"/>
          <w:szCs w:val="24"/>
          <w:rtl w:val="0"/>
        </w:rPr>
        <w:t xml:space="preserve">CAMPO 6 – PRAZO DA LOCAÇÃO</w:t>
      </w:r>
    </w:p>
    <w:p w:rsidR="00000000" w:rsidDel="00000000" w:rsidP="00000000" w:rsidRDefault="00000000" w:rsidRPr="00000000" w14:paraId="00000024">
      <w:pPr>
        <w:shd w:fill="ffffff" w:val="clear"/>
        <w:spacing w:after="120" w:line="360" w:lineRule="auto"/>
        <w:jc w:val="both"/>
        <w:rPr>
          <w:sz w:val="24"/>
          <w:szCs w:val="24"/>
        </w:rPr>
      </w:pPr>
      <w:r w:rsidDel="00000000" w:rsidR="00000000" w:rsidRPr="00000000">
        <w:rPr>
          <w:sz w:val="24"/>
          <w:szCs w:val="24"/>
          <w:rtl w:val="0"/>
        </w:rPr>
        <w:t xml:space="preserve">Prazo determinado de {{PrazoContrato}} meses</w:t>
      </w:r>
    </w:p>
    <w:p w:rsidR="00000000" w:rsidDel="00000000" w:rsidP="00000000" w:rsidRDefault="00000000" w:rsidRPr="00000000" w14:paraId="00000025">
      <w:pPr>
        <w:shd w:fill="ffffff" w:val="clear"/>
        <w:spacing w:after="120" w:line="360" w:lineRule="auto"/>
        <w:jc w:val="both"/>
        <w:rPr>
          <w:sz w:val="24"/>
          <w:szCs w:val="24"/>
        </w:rPr>
      </w:pPr>
      <w:r w:rsidDel="00000000" w:rsidR="00000000" w:rsidRPr="00000000">
        <w:rPr>
          <w:sz w:val="24"/>
          <w:szCs w:val="24"/>
          <w:rtl w:val="0"/>
        </w:rPr>
        <w:t xml:space="preserve">Início: {{DataAssinatura}}</w:t>
      </w:r>
    </w:p>
    <w:p w:rsidR="00000000" w:rsidDel="00000000" w:rsidP="00000000" w:rsidRDefault="00000000" w:rsidRPr="00000000" w14:paraId="00000026">
      <w:pPr>
        <w:shd w:fill="ffffff" w:val="clear"/>
        <w:spacing w:after="120" w:line="360" w:lineRule="auto"/>
        <w:jc w:val="both"/>
        <w:rPr>
          <w:sz w:val="24"/>
          <w:szCs w:val="24"/>
        </w:rPr>
      </w:pPr>
      <w:r w:rsidDel="00000000" w:rsidR="00000000" w:rsidRPr="00000000">
        <w:rPr>
          <w:sz w:val="24"/>
          <w:szCs w:val="24"/>
          <w:rtl w:val="0"/>
        </w:rPr>
        <w:t xml:space="preserve">Término: {{DataVencimento}}</w:t>
      </w:r>
    </w:p>
    <w:p w:rsidR="00000000" w:rsidDel="00000000" w:rsidP="00000000" w:rsidRDefault="00000000" w:rsidRPr="00000000" w14:paraId="00000027">
      <w:pPr>
        <w:shd w:fill="ffffff" w:val="clear"/>
        <w:spacing w:after="120" w:line="360" w:lineRule="auto"/>
        <w:jc w:val="both"/>
        <w:rPr>
          <w:b w:val="1"/>
          <w:bCs w:val="1"/>
          <w:sz w:val="24"/>
          <w:szCs w:val="24"/>
        </w:rPr>
      </w:pPr>
      <w:r w:rsidDel="00000000" w:rsidR="00000000" w:rsidRPr="00000000">
        <w:rPr>
          <w:b w:val="1"/>
          <w:bCs w:val="1"/>
          <w:sz w:val="24"/>
          <w:szCs w:val="24"/>
          <w:rtl w:val="0"/>
        </w:rPr>
        <w:t xml:space="preserve">CAMPO 7 – VALOR DO ALUGUEL</w:t>
      </w:r>
    </w:p>
    <w:p w:rsidR="00000000" w:rsidDel="00000000" w:rsidP="00000000" w:rsidRDefault="00000000" w:rsidRPr="00000000" w14:paraId="00000028">
      <w:pPr>
        <w:shd w:fill="ffffff" w:val="clear"/>
        <w:spacing w:after="120" w:line="360" w:lineRule="auto"/>
        <w:jc w:val="both"/>
        <w:rPr>
          <w:sz w:val="24"/>
          <w:szCs w:val="24"/>
        </w:rPr>
      </w:pPr>
      <w:r w:rsidDel="00000000" w:rsidR="00000000" w:rsidRPr="00000000">
        <w:rPr>
          <w:sz w:val="24"/>
          <w:szCs w:val="24"/>
          <w:rtl w:val="0"/>
        </w:rPr>
        <w:t xml:space="preserve">Valor mensal: {{ValorTransacao}}</w:t>
      </w:r>
    </w:p>
    <w:p w:rsidR="00000000" w:rsidDel="00000000" w:rsidP="00000000" w:rsidRDefault="00000000" w:rsidRPr="00000000" w14:paraId="00000029">
      <w:pPr>
        <w:shd w:fill="ffffff" w:val="clear"/>
        <w:spacing w:after="120" w:line="360" w:lineRule="auto"/>
        <w:jc w:val="both"/>
        <w:rPr>
          <w:b w:val="1"/>
          <w:bCs w:val="1"/>
          <w:sz w:val="24"/>
          <w:szCs w:val="24"/>
        </w:rPr>
      </w:pPr>
      <w:r w:rsidDel="00000000" w:rsidR="00000000" w:rsidRPr="00000000">
        <w:rPr>
          <w:b w:val="1"/>
          <w:bCs w:val="1"/>
          <w:sz w:val="24"/>
          <w:szCs w:val="24"/>
          <w:rtl w:val="0"/>
        </w:rPr>
        <w:t xml:space="preserve">CAMPO 8 – VENCIMENTO E FORMA DE PAGAMENTO</w:t>
      </w:r>
    </w:p>
    <w:p w:rsidR="00000000" w:rsidDel="00000000" w:rsidP="00000000" w:rsidRDefault="00000000" w:rsidRPr="00000000" w14:paraId="0000002A">
      <w:pPr>
        <w:shd w:fill="ffffff" w:val="clear"/>
        <w:spacing w:after="120" w:line="360" w:lineRule="auto"/>
        <w:jc w:val="both"/>
        <w:rPr>
          <w:sz w:val="24"/>
          <w:szCs w:val="24"/>
        </w:rPr>
      </w:pPr>
      <w:r w:rsidDel="00000000" w:rsidR="00000000" w:rsidRPr="00000000">
        <w:rPr>
          <w:sz w:val="24"/>
          <w:szCs w:val="24"/>
          <w:rtl w:val="0"/>
        </w:rPr>
        <w:t xml:space="preserve">Dia de vencimento: {{</w:t>
      </w:r>
      <w:r w:rsidDel="00000000" w:rsidR="00000000" w:rsidRPr="00000000">
        <w:rPr>
          <w:sz w:val="24"/>
          <w:szCs w:val="24"/>
          <w:rtl w:val="0"/>
        </w:rPr>
        <w:t xml:space="preserve">DiaVencimento}}</w:t>
      </w:r>
      <w:r w:rsidDel="00000000" w:rsidR="00000000" w:rsidRPr="00000000">
        <w:rPr>
          <w:sz w:val="24"/>
          <w:szCs w:val="24"/>
          <w:rtl w:val="0"/>
        </w:rPr>
        <w:t xml:space="preserve"> de cada mês</w:t>
      </w:r>
    </w:p>
    <w:p w:rsidR="00000000" w:rsidDel="00000000" w:rsidP="00000000" w:rsidRDefault="00000000" w:rsidRPr="00000000" w14:paraId="0000002B">
      <w:pPr>
        <w:shd w:fill="ffffff" w:val="clear"/>
        <w:spacing w:after="120" w:line="360" w:lineRule="auto"/>
        <w:jc w:val="both"/>
        <w:rPr>
          <w:sz w:val="24"/>
          <w:szCs w:val="24"/>
        </w:rPr>
      </w:pPr>
      <w:r w:rsidDel="00000000" w:rsidR="00000000" w:rsidRPr="00000000">
        <w:rPr>
          <w:sz w:val="24"/>
          <w:szCs w:val="24"/>
          <w:rtl w:val="0"/>
        </w:rPr>
        <w:t xml:space="preserve">Forma de pagamento: {{FormaPagamento}}</w:t>
      </w:r>
    </w:p>
    <w:p w:rsidR="00000000" w:rsidDel="00000000" w:rsidP="00000000" w:rsidRDefault="00000000" w:rsidRPr="00000000" w14:paraId="0000002C">
      <w:pPr>
        <w:shd w:fill="ffffff" w:val="clear"/>
        <w:spacing w:after="120" w:line="360" w:lineRule="auto"/>
        <w:jc w:val="both"/>
        <w:rPr>
          <w:sz w:val="24"/>
          <w:szCs w:val="24"/>
        </w:rPr>
      </w:pPr>
      <w:r w:rsidDel="00000000" w:rsidR="00000000" w:rsidRPr="00000000">
        <w:rPr>
          <w:sz w:val="24"/>
          <w:szCs w:val="24"/>
          <w:rtl w:val="0"/>
        </w:rPr>
        <w:t xml:space="preserve">Pagamento realizado exclusivamente à ADMINISTRADORA.</w:t>
      </w:r>
    </w:p>
    <w:p w:rsidR="00000000" w:rsidDel="00000000" w:rsidP="00000000" w:rsidRDefault="00000000" w:rsidRPr="00000000" w14:paraId="0000002D">
      <w:pPr>
        <w:shd w:fill="ffffff" w:val="clear"/>
        <w:spacing w:after="120" w:line="360" w:lineRule="auto"/>
        <w:jc w:val="both"/>
        <w:rPr>
          <w:b w:val="1"/>
          <w:bCs w:val="1"/>
          <w:sz w:val="24"/>
          <w:szCs w:val="24"/>
        </w:rPr>
      </w:pPr>
      <w:r w:rsidDel="00000000" w:rsidR="00000000" w:rsidRPr="00000000">
        <w:rPr>
          <w:b w:val="1"/>
          <w:bCs w:val="1"/>
          <w:sz w:val="24"/>
          <w:szCs w:val="24"/>
          <w:rtl w:val="0"/>
        </w:rPr>
        <w:t xml:space="preserve">CAMPO 9 – ENCARGOS DA LOCAÇÃO</w:t>
      </w:r>
    </w:p>
    <w:p w:rsidR="00000000" w:rsidDel="00000000" w:rsidP="00000000" w:rsidRDefault="00000000" w:rsidRPr="00000000" w14:paraId="0000002E">
      <w:pPr>
        <w:shd w:fill="ffffff" w:val="clear"/>
        <w:spacing w:after="120" w:line="360" w:lineRule="auto"/>
        <w:jc w:val="both"/>
        <w:rPr>
          <w:sz w:val="24"/>
          <w:szCs w:val="24"/>
        </w:rPr>
      </w:pPr>
      <w:r w:rsidDel="00000000" w:rsidR="00000000" w:rsidRPr="00000000">
        <w:rPr>
          <w:sz w:val="24"/>
          <w:szCs w:val="24"/>
          <w:rtl w:val="0"/>
        </w:rPr>
        <w:t xml:space="preserve">Ficam a cargo do LOCATÁRIO:</w:t>
        <w:br w:type="textWrapping"/>
        <w:t xml:space="preserve">{{Encargos}}</w:t>
      </w:r>
    </w:p>
    <w:p w:rsidR="00000000" w:rsidDel="00000000" w:rsidP="00000000" w:rsidRDefault="00000000" w:rsidRPr="00000000" w14:paraId="0000002F">
      <w:pPr>
        <w:shd w:fill="ffffff" w:val="clear"/>
        <w:spacing w:after="120" w:line="360" w:lineRule="auto"/>
        <w:jc w:val="both"/>
        <w:rPr>
          <w:sz w:val="24"/>
          <w:szCs w:val="24"/>
          <w:highlight w:val="white"/>
        </w:rPr>
      </w:pPr>
      <w:r w:rsidDel="00000000" w:rsidR="00000000" w:rsidRPr="00000000">
        <w:rPr>
          <w:color w:val="222222"/>
          <w:sz w:val="24"/>
          <w:szCs w:val="24"/>
          <w:highlight w:val="white"/>
          <w:rtl w:val="0"/>
        </w:rPr>
        <w:t xml:space="preserve">Obs.: </w:t>
      </w:r>
      <w:r w:rsidDel="00000000" w:rsidR="00000000" w:rsidRPr="00000000">
        <w:rPr>
          <w:sz w:val="24"/>
          <w:szCs w:val="24"/>
          <w:highlight w:val="white"/>
          <w:rtl w:val="0"/>
        </w:rPr>
        <w:t xml:space="preserve">A locatária ficará responsável pela instalação do padrão do relógio da Energisa, ficando somente o pedido de ligação da nova unidade no imóvel, para o proprietário. Após isso, irá transferir a titularidade da unidade consumidora para o seu nome.</w:t>
      </w:r>
    </w:p>
    <w:p w:rsidR="00000000" w:rsidDel="00000000" w:rsidP="00000000" w:rsidRDefault="00000000" w:rsidRPr="00000000" w14:paraId="00000030">
      <w:pPr>
        <w:shd w:fill="ffffff" w:val="clear"/>
        <w:spacing w:after="120" w:line="360" w:lineRule="auto"/>
        <w:jc w:val="both"/>
        <w:rPr>
          <w:b w:val="1"/>
          <w:bCs w:val="1"/>
          <w:sz w:val="24"/>
          <w:szCs w:val="24"/>
          <w:highlight w:val="white"/>
        </w:rPr>
      </w:pPr>
      <w:r w:rsidDel="00000000" w:rsidR="00000000" w:rsidRPr="00000000">
        <w:rPr>
          <w:b w:val="1"/>
          <w:bCs w:val="1"/>
          <w:sz w:val="24"/>
          <w:szCs w:val="24"/>
          <w:highlight w:val="white"/>
          <w:rtl w:val="0"/>
        </w:rPr>
        <w:t xml:space="preserve">CAMPO 10 – GARANTIA LOCATÍCIA</w:t>
      </w:r>
    </w:p>
    <w:p w:rsidR="00000000" w:rsidDel="00000000" w:rsidP="00000000" w:rsidRDefault="00000000" w:rsidRPr="00000000" w14:paraId="00000031">
      <w:pP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{{Garantia}} - {{ValorCaucao}}</w:t>
      </w:r>
    </w:p>
    <w:p w:rsidR="00000000" w:rsidDel="00000000" w:rsidP="00000000" w:rsidRDefault="00000000" w:rsidRPr="00000000" w14:paraId="00000032">
      <w:pP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{{PgCaucao}}</w:t>
      </w:r>
    </w:p>
    <w:p w:rsidR="00000000" w:rsidDel="00000000" w:rsidP="00000000" w:rsidRDefault="00000000" w:rsidRPr="00000000" w14:paraId="00000033">
      <w:pPr>
        <w:shd w:fill="ffffff" w:val="clear"/>
        <w:spacing w:after="120" w:line="360" w:lineRule="auto"/>
        <w:jc w:val="both"/>
        <w:rPr>
          <w:b w:val="1"/>
          <w:bCs w:val="1"/>
          <w:sz w:val="24"/>
          <w:szCs w:val="24"/>
          <w:highlight w:val="white"/>
        </w:rPr>
      </w:pPr>
      <w:r w:rsidDel="00000000" w:rsidR="00000000" w:rsidRPr="00000000">
        <w:rPr>
          <w:b w:val="1"/>
          <w:bCs w:val="1"/>
          <w:sz w:val="24"/>
          <w:szCs w:val="24"/>
          <w:highlight w:val="white"/>
          <w:rtl w:val="0"/>
        </w:rPr>
        <w:t xml:space="preserve">CAMPO 11 – REAJUSTE</w:t>
      </w:r>
    </w:p>
    <w:p w:rsidR="00000000" w:rsidDel="00000000" w:rsidP="00000000" w:rsidRDefault="00000000" w:rsidRPr="00000000" w14:paraId="00000034">
      <w:pP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O valor do aluguel será reajustado anualmente, na data de aniversário deste contrato, aplicando-se o percentual fixo de 5% (cinco por cento), de forma automática, como atualização pactuada entre as partes.</w:t>
      </w:r>
    </w:p>
    <w:p w:rsidR="00000000" w:rsidDel="00000000" w:rsidP="00000000" w:rsidRDefault="00000000" w:rsidRPr="00000000" w14:paraId="00000035">
      <w:pPr>
        <w:shd w:fill="ffffff" w:val="clear"/>
        <w:spacing w:after="120" w:line="360" w:lineRule="auto"/>
        <w:jc w:val="both"/>
        <w:rPr>
          <w:b w:val="1"/>
          <w:bCs w:val="1"/>
          <w:sz w:val="24"/>
          <w:szCs w:val="24"/>
          <w:highlight w:val="white"/>
        </w:rPr>
      </w:pPr>
      <w:r w:rsidDel="00000000" w:rsidR="00000000" w:rsidRPr="00000000">
        <w:rPr>
          <w:b w:val="1"/>
          <w:bCs w:val="1"/>
          <w:sz w:val="24"/>
          <w:szCs w:val="24"/>
          <w:highlight w:val="white"/>
          <w:rtl w:val="0"/>
        </w:rPr>
        <w:t xml:space="preserve">CAMPO 12 – MULTA POR INADIMPLEMENTO</w:t>
      </w:r>
    </w:p>
    <w:p w:rsidR="00000000" w:rsidDel="00000000" w:rsidP="00000000" w:rsidRDefault="00000000" w:rsidRPr="00000000" w14:paraId="00000036">
      <w:pP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Multa moratória: 10 %</w:t>
      </w:r>
    </w:p>
    <w:p w:rsidR="00000000" w:rsidDel="00000000" w:rsidP="00000000" w:rsidRDefault="00000000" w:rsidRPr="00000000" w14:paraId="00000037">
      <w:pP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Juros: 1 % ao mês</w:t>
      </w:r>
    </w:p>
    <w:p w:rsidR="00000000" w:rsidDel="00000000" w:rsidP="00000000" w:rsidRDefault="00000000" w:rsidRPr="00000000" w14:paraId="00000038">
      <w:pP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Honorários advocatícios: 20 %</w:t>
      </w:r>
    </w:p>
    <w:p w:rsidR="00000000" w:rsidDel="00000000" w:rsidP="00000000" w:rsidRDefault="00000000" w:rsidRPr="00000000" w14:paraId="00000039">
      <w:pPr>
        <w:shd w:fill="ffffff" w:val="clear"/>
        <w:spacing w:after="120" w:line="360" w:lineRule="auto"/>
        <w:jc w:val="both"/>
        <w:rPr>
          <w:b w:val="1"/>
          <w:bCs w:val="1"/>
          <w:sz w:val="24"/>
          <w:szCs w:val="24"/>
          <w:highlight w:val="white"/>
        </w:rPr>
      </w:pPr>
      <w:r w:rsidDel="00000000" w:rsidR="00000000" w:rsidRPr="00000000">
        <w:rPr>
          <w:b w:val="1"/>
          <w:bCs w:val="1"/>
          <w:sz w:val="24"/>
          <w:szCs w:val="24"/>
          <w:highlight w:val="white"/>
          <w:rtl w:val="0"/>
        </w:rPr>
        <w:t xml:space="preserve">CAMPO 13 – OBSERVAÇÕES ESPECÍFICAS (SE HOUVER)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1.3. O preenchimento do QUADRO-RESUMO supre a necessidade de repetição de dados nas cláusulas gerais, vinculando plenamente as partes.</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sn2hi1h0dim5" w:id="4"/>
      <w:bookmarkEnd w:id="4"/>
      <w:r w:rsidDel="00000000" w:rsidR="00000000" w:rsidRPr="00000000">
        <w:rPr>
          <w:b w:val="1"/>
          <w:bCs w:val="1"/>
          <w:sz w:val="24"/>
          <w:szCs w:val="24"/>
          <w:highlight w:val="white"/>
          <w:rtl w:val="0"/>
        </w:rPr>
        <w:t xml:space="preserve">CLÁUSULA 2 – DO OBJETO E DESTINAÇÃO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2.1. O presente contrato tem por objeto a locação do imóvel descrito no QUADRO-RESUMO, exclusivamente para a finalidade nele indicada, sendo vedada qualquer alteração sem autorização expressa do LOCADOR, intermediada pela ADMINISTRADORA.</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2.2. O LOCATÁRIO declara que vistoriou previamente o imóvel, recebendo-o em perfeitas condições de uso e habitabilidade, conforme </w:t>
      </w:r>
      <w:r w:rsidDel="00000000" w:rsidR="00000000" w:rsidRPr="00000000">
        <w:rPr>
          <w:b w:val="1"/>
          <w:bCs w:val="1"/>
          <w:sz w:val="24"/>
          <w:szCs w:val="24"/>
          <w:highlight w:val="white"/>
          <w:rtl w:val="0"/>
        </w:rPr>
        <w:t xml:space="preserve">TERMO DE VISTORIA INICIAL</w:t>
      </w:r>
      <w:r w:rsidDel="00000000" w:rsidR="00000000" w:rsidRPr="00000000">
        <w:rPr>
          <w:sz w:val="24"/>
          <w:szCs w:val="24"/>
          <w:highlight w:val="white"/>
          <w:rtl w:val="0"/>
        </w:rPr>
        <w:t xml:space="preserve">, que integra este contrato.</w:t>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5cw0wtk7id5i" w:id="5"/>
      <w:bookmarkEnd w:id="5"/>
      <w:r w:rsidDel="00000000" w:rsidR="00000000" w:rsidRPr="00000000">
        <w:rPr>
          <w:b w:val="1"/>
          <w:bCs w:val="1"/>
          <w:sz w:val="24"/>
          <w:szCs w:val="24"/>
          <w:highlight w:val="white"/>
          <w:rtl w:val="0"/>
        </w:rPr>
        <w:t xml:space="preserve">CLÁUSULA 3 – DA ADMINISTRAÇÃO, MANDATO E LIMITAÇÃO DE RESPONSABILIDADE DA JV</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3.1. A JV atua exclusivamente como </w:t>
      </w:r>
      <w:r w:rsidDel="00000000" w:rsidR="00000000" w:rsidRPr="00000000">
        <w:rPr>
          <w:b w:val="1"/>
          <w:bCs w:val="1"/>
          <w:sz w:val="24"/>
          <w:szCs w:val="24"/>
          <w:highlight w:val="white"/>
          <w:rtl w:val="0"/>
        </w:rPr>
        <w:t xml:space="preserve">ADMINISTRADORA e MANDATÁRIA do LOCADOR</w:t>
      </w:r>
      <w:r w:rsidDel="00000000" w:rsidR="00000000" w:rsidRPr="00000000">
        <w:rPr>
          <w:sz w:val="24"/>
          <w:szCs w:val="24"/>
          <w:highlight w:val="white"/>
          <w:rtl w:val="0"/>
        </w:rPr>
        <w:t xml:space="preserve">, não assumindo, em nenhuma hipótese, a condição de locadora, fiadora, avalista, garantidora ou responsável solidária pelas obrigações deste contrato.</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3.2. Compete à ADMINISTRADORA, por força de mandato: emitir cobranças, receber valores, repassá-los ao LOCADOR, promover cobranças extrajudiciais, administrar a locação e representar o LOCADOR perante órgãos públicos e privados.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3.3. A ADMINISTRADORA </w:t>
      </w:r>
      <w:r w:rsidDel="00000000" w:rsidR="00000000" w:rsidRPr="00000000">
        <w:rPr>
          <w:b w:val="1"/>
          <w:bCs w:val="1"/>
          <w:sz w:val="24"/>
          <w:szCs w:val="24"/>
          <w:highlight w:val="white"/>
          <w:rtl w:val="0"/>
        </w:rPr>
        <w:t xml:space="preserve">não responde</w:t>
      </w:r>
      <w:r w:rsidDel="00000000" w:rsidR="00000000" w:rsidRPr="00000000">
        <w:rPr>
          <w:sz w:val="24"/>
          <w:szCs w:val="24"/>
          <w:highlight w:val="white"/>
          <w:rtl w:val="0"/>
        </w:rPr>
        <w:t xml:space="preserve">, solidária ou subsidiariamente, por vícios do imóvel, obrigações estruturais, tributos, encargos condominiais, atos do LOCADOR ou do LOCATÁRIO, interrupções de serviços públicos, danos materiais ou morais decorrentes da relação locatícia.</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3.4. O LOCATÁRIO declara ciência inequívoca de que qualquer demanda relacionada à posse, uso, vícios, tributos, benfeitorias ou propriedade do imóvel deverá ser dirigida exclusivamente ao LOCADOR.</w:t>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wp65lhnkervp" w:id="6"/>
      <w:bookmarkEnd w:id="6"/>
      <w:r w:rsidDel="00000000" w:rsidR="00000000" w:rsidRPr="00000000">
        <w:rPr>
          <w:b w:val="1"/>
          <w:bCs w:val="1"/>
          <w:sz w:val="24"/>
          <w:szCs w:val="24"/>
          <w:highlight w:val="white"/>
          <w:rtl w:val="0"/>
        </w:rPr>
        <w:t xml:space="preserve">CLÁUSULA 4 – DO PRAZO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4.1. O prazo da locação é o constante do QUADRO-RESUMO.</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4.2. Findo o prazo e permanecendo o LOCATÁRIO no imóvel sem oposição, a locação prorrogar-se-á pôr termo aditivo.</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daclc5ua3oa2" w:id="7"/>
      <w:bookmarkEnd w:id="7"/>
      <w:r w:rsidDel="00000000" w:rsidR="00000000" w:rsidRPr="00000000">
        <w:rPr>
          <w:b w:val="1"/>
          <w:bCs w:val="1"/>
          <w:sz w:val="24"/>
          <w:szCs w:val="24"/>
          <w:highlight w:val="white"/>
          <w:rtl w:val="0"/>
        </w:rPr>
        <w:t xml:space="preserve">CLÁUSULA 5 – DO ALUGUEL, ENCARGOS E FORMA DE PAGAMENTO</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5.1. O aluguel mensal é o estipulado no QUADRO-RESUMO e deverá ser pago exclusivamente à ADMINISTRADORA.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5.2. O pagamento à ADMINISTRADORA não importa novação ou solidariedade, mantendo-se íntegra a relação obrigacional entre LOCADOR e LOCATÁRIO.</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5.3. São de responsabilidade exclusiva do LOCATÁRIO: IPTU, taxas, condomínio, água, energia elétrica, gás e demais encargos decorrentes do uso do imóvel.</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a6p0rhth2rrp" w:id="8"/>
      <w:bookmarkEnd w:id="8"/>
      <w:r w:rsidDel="00000000" w:rsidR="00000000" w:rsidRPr="00000000">
        <w:rPr>
          <w:b w:val="1"/>
          <w:bCs w:val="1"/>
          <w:sz w:val="24"/>
          <w:szCs w:val="24"/>
          <w:highlight w:val="white"/>
          <w:rtl w:val="0"/>
        </w:rPr>
        <w:t xml:space="preserve">CLÁUSULA 6 – DO REAJUSTE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6.1. O aluguel será reajustado anualmente pelo índice previsto no QUADRO-RESUMO ou por aquele que venha a substituí-lo legalmente.</w:t>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pfv2sd4i9q38" w:id="9"/>
      <w:bookmarkEnd w:id="9"/>
      <w:r w:rsidDel="00000000" w:rsidR="00000000" w:rsidRPr="00000000">
        <w:rPr>
          <w:b w:val="1"/>
          <w:bCs w:val="1"/>
          <w:sz w:val="24"/>
          <w:szCs w:val="24"/>
          <w:highlight w:val="white"/>
          <w:rtl w:val="0"/>
        </w:rPr>
        <w:t xml:space="preserve">CLÁUSULA 7 – DA GARANTIA LOCATÍCIA</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7.1. A garantia será a indicada no QUADRO-RESUMO, observados os limites legais.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7.2. A caução poderá ser utilizada para quitação de quaisquer débitos do LOCATÁRIO, sendo eventual saldo devolvido após entrega das chaves e quitação integral das obrigações.</w:t>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t27nwdfgyzu1" w:id="10"/>
      <w:bookmarkEnd w:id="10"/>
      <w:r w:rsidDel="00000000" w:rsidR="00000000" w:rsidRPr="00000000">
        <w:rPr>
          <w:b w:val="1"/>
          <w:bCs w:val="1"/>
          <w:sz w:val="24"/>
          <w:szCs w:val="24"/>
          <w:highlight w:val="white"/>
          <w:rtl w:val="0"/>
        </w:rPr>
        <w:t xml:space="preserve">CLÁUSULA 8 – DA ATIVAÇÃO OBRIGATÓRIA DE ÁGUA E ENERGIA (CONDIÇÃO PARA ENTREGA DAS CHAVES)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8.1. A entrega das chaves fica </w:t>
      </w:r>
      <w:r w:rsidDel="00000000" w:rsidR="00000000" w:rsidRPr="00000000">
        <w:rPr>
          <w:b w:val="1"/>
          <w:bCs w:val="1"/>
          <w:sz w:val="24"/>
          <w:szCs w:val="24"/>
          <w:highlight w:val="white"/>
          <w:rtl w:val="0"/>
        </w:rPr>
        <w:t xml:space="preserve">condicionada</w:t>
      </w:r>
      <w:r w:rsidDel="00000000" w:rsidR="00000000" w:rsidRPr="00000000">
        <w:rPr>
          <w:sz w:val="24"/>
          <w:szCs w:val="24"/>
          <w:highlight w:val="white"/>
          <w:rtl w:val="0"/>
        </w:rPr>
        <w:t xml:space="preserve">, obrigatoriamente, à prévia transferência ou ativação das contas de </w:t>
      </w:r>
      <w:r w:rsidDel="00000000" w:rsidR="00000000" w:rsidRPr="00000000">
        <w:rPr>
          <w:b w:val="1"/>
          <w:bCs w:val="1"/>
          <w:sz w:val="24"/>
          <w:szCs w:val="24"/>
          <w:highlight w:val="white"/>
          <w:rtl w:val="0"/>
        </w:rPr>
        <w:t xml:space="preserve">energia elétrica e água</w:t>
      </w:r>
      <w:r w:rsidDel="00000000" w:rsidR="00000000" w:rsidRPr="00000000">
        <w:rPr>
          <w:sz w:val="24"/>
          <w:szCs w:val="24"/>
          <w:highlight w:val="white"/>
          <w:rtl w:val="0"/>
        </w:rPr>
        <w:t xml:space="preserve"> para o nome do LOCATÁRIO.</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8.2. O LOCATÁRIO deverá apresentar à ADMINISTRADORA os comprovantes de titularidade ativa antes do recebimento das chaves.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8.3. O descumprimento desta cláusula impede a imissão na posse, não caracterizando atraso imputável ao LOCADOR ou à ADMINISTRADORA.</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xwplhsjn336p" w:id="11"/>
      <w:bookmarkEnd w:id="11"/>
      <w:r w:rsidDel="00000000" w:rsidR="00000000" w:rsidRPr="00000000">
        <w:rPr>
          <w:b w:val="1"/>
          <w:bCs w:val="1"/>
          <w:sz w:val="24"/>
          <w:szCs w:val="24"/>
          <w:highlight w:val="white"/>
          <w:rtl w:val="0"/>
        </w:rPr>
        <w:t xml:space="preserve">CLÁUSULA 9 – DAS OBRIGAÇÕES DO LOCATÁRIO</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9.1. Constituem obrigações do LOCATÁRIO, além das legais: zelar pelo imóvel, pagar pontualmente aluguel e encargos, não ceder ou sublocar, permitir vistorias, respeitar normas condominiais e restituir o imóvel no estado em que recebeu.</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9.2. A responsabilidade do LOCATÁRIO pelos aluguéis, encargos, tributos, danos e demais obrigações contratuais somente cessará com a efetiva entrega das chaves à ADMINISTRADORA ou ao LOCADOR, após a realização de vistoria final aprovada e a comprovação da quitação integral de todas as obrigações decorrentes da locação, não sendo suficiente a simples desocupação do imóvel.</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nbe1cl4g6nq1" w:id="12"/>
      <w:bookmarkEnd w:id="12"/>
      <w:r w:rsidDel="00000000" w:rsidR="00000000" w:rsidRPr="00000000">
        <w:rPr>
          <w:b w:val="1"/>
          <w:bCs w:val="1"/>
          <w:sz w:val="24"/>
          <w:szCs w:val="24"/>
          <w:highlight w:val="white"/>
          <w:rtl w:val="0"/>
        </w:rPr>
        <w:t xml:space="preserve">CLÁUSULA 10 – CLÁUSULAS DE PREVENÇÃO A FRAUDES E GOLPES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10.1. O LOCATÁRIO declara ciência de que todos os pagamentos deverão ser realizados </w:t>
      </w:r>
      <w:r w:rsidDel="00000000" w:rsidR="00000000" w:rsidRPr="00000000">
        <w:rPr>
          <w:b w:val="1"/>
          <w:bCs w:val="1"/>
          <w:sz w:val="24"/>
          <w:szCs w:val="24"/>
          <w:highlight w:val="white"/>
          <w:rtl w:val="0"/>
        </w:rPr>
        <w:t xml:space="preserve">exclusivamente</w:t>
      </w:r>
      <w:r w:rsidDel="00000000" w:rsidR="00000000" w:rsidRPr="00000000">
        <w:rPr>
          <w:sz w:val="24"/>
          <w:szCs w:val="24"/>
          <w:highlight w:val="white"/>
          <w:rtl w:val="0"/>
        </w:rPr>
        <w:t xml:space="preserve"> pelos meios oficiais informados pela ADMINISTRADORA.</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10.2. A ADMINISTRADORA </w:t>
      </w:r>
      <w:r w:rsidDel="00000000" w:rsidR="00000000" w:rsidRPr="00000000">
        <w:rPr>
          <w:b w:val="1"/>
          <w:bCs w:val="1"/>
          <w:sz w:val="24"/>
          <w:szCs w:val="24"/>
          <w:highlight w:val="white"/>
          <w:rtl w:val="0"/>
        </w:rPr>
        <w:t xml:space="preserve">não solicita pagamentos por terceiros, pessoas físicas ou canais informais</w:t>
      </w:r>
      <w:r w:rsidDel="00000000" w:rsidR="00000000" w:rsidRPr="00000000">
        <w:rPr>
          <w:sz w:val="24"/>
          <w:szCs w:val="24"/>
          <w:highlight w:val="white"/>
          <w:rtl w:val="0"/>
        </w:rPr>
        <w:t xml:space="preserv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10.3. Qualquer pagamento realizado fora dos canais oficiais será de inteira responsabilidade do LOCATÁRIO.</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10.4. A ADMINISTRADORA não se responsabiliza por golpes praticados por terceiros estranhos à relação contratual.</w:t>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jig7t0tjhhdd" w:id="13"/>
      <w:bookmarkEnd w:id="13"/>
      <w:r w:rsidDel="00000000" w:rsidR="00000000" w:rsidRPr="00000000">
        <w:rPr>
          <w:b w:val="1"/>
          <w:bCs w:val="1"/>
          <w:sz w:val="24"/>
          <w:szCs w:val="24"/>
          <w:highlight w:val="white"/>
          <w:rtl w:val="0"/>
        </w:rPr>
        <w:t xml:space="preserve">CLÁUSULA 11 – DA RESCISÃO, COBRANÇA E PENALIDADES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11.1. O inadimplemento autoriza cobrança extrajudicial, protesto, execução e despejo, com honorários advocatícios de 20%.</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11.2 Em caso de rescisão antecipada do contrato por iniciativa do LOCATÁRIO, sem justo motivo legal, este ficará obrigado ao pagamento de multa equivalente a 03 (três) aluguéis vigentes à época da rescisão, a qual será reduzida proporcionalmente ao tempo de contrato já cumprido, nos termos do art. 4º da Lei nº 8.245/1991.</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11.3. O presente contrato constitui título executivo extrajudicial, nos termos do art. 784, III, do CPC.</w:t>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arsxyma5t5" w:id="14"/>
      <w:bookmarkEnd w:id="14"/>
      <w:r w:rsidDel="00000000" w:rsidR="00000000" w:rsidRPr="00000000">
        <w:rPr>
          <w:b w:val="1"/>
          <w:bCs w:val="1"/>
          <w:sz w:val="24"/>
          <w:szCs w:val="24"/>
          <w:highlight w:val="white"/>
          <w:rtl w:val="0"/>
        </w:rPr>
        <w:t xml:space="preserve">CLÁUSULA 12 – DA LGPD</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12.1. As partes autorizam o tratamento de dados pessoais necessários à execução deste contrato.</w:t>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e68lbuukx5oa" w:id="15"/>
      <w:bookmarkEnd w:id="15"/>
      <w:r w:rsidDel="00000000" w:rsidR="00000000" w:rsidRPr="00000000">
        <w:rPr>
          <w:b w:val="1"/>
          <w:bCs w:val="1"/>
          <w:sz w:val="24"/>
          <w:szCs w:val="24"/>
          <w:highlight w:val="white"/>
          <w:rtl w:val="0"/>
        </w:rPr>
        <w:t xml:space="preserve">CLÁUSULA 13 – DAS NOTIFICAÇÕES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13.1. As partes aceitam notificações por meios eletrônicos, inclusive WhatsApp e e-mail.</w:t>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snqffyhaiwfa" w:id="16"/>
      <w:bookmarkEnd w:id="16"/>
      <w:r w:rsidDel="00000000" w:rsidR="00000000" w:rsidRPr="00000000">
        <w:rPr>
          <w:b w:val="1"/>
          <w:bCs w:val="1"/>
          <w:sz w:val="24"/>
          <w:szCs w:val="24"/>
          <w:highlight w:val="white"/>
          <w:rtl w:val="0"/>
        </w:rPr>
        <w:t xml:space="preserve">CLÁUSULA 14 – DA RESPONSABILIDADE POR DEPREDAÇÃO, DANOS, REFORMAS E BENFEITORIAS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14.1. O LOCATÁRIO é </w:t>
      </w:r>
      <w:r w:rsidDel="00000000" w:rsidR="00000000" w:rsidRPr="00000000">
        <w:rPr>
          <w:b w:val="1"/>
          <w:bCs w:val="1"/>
          <w:sz w:val="24"/>
          <w:szCs w:val="24"/>
          <w:highlight w:val="white"/>
          <w:rtl w:val="0"/>
        </w:rPr>
        <w:t xml:space="preserve">integralmente responsável</w:t>
      </w:r>
      <w:r w:rsidDel="00000000" w:rsidR="00000000" w:rsidRPr="00000000">
        <w:rPr>
          <w:sz w:val="24"/>
          <w:szCs w:val="24"/>
          <w:highlight w:val="white"/>
          <w:rtl w:val="0"/>
        </w:rPr>
        <w:t xml:space="preserve"> por todo e qualquer dano, avaria, depredação ou deterioração do imóvel, de suas instalações, equipamentos, acessórios e áreas comuns, ainda que decorrentes de uso inadequado, negligência, imprudência ou imperícia, praticados por si, seus familiares, visitantes, empregados, prepostos ou terceiros a quem permita acesso ao imóvel.</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14.2. Constatada a existência de danos que excedam o desgaste natural pelo uso regular do imóvel, o LOCATÁRIO ficará obrigado a </w:t>
      </w:r>
      <w:r w:rsidDel="00000000" w:rsidR="00000000" w:rsidRPr="00000000">
        <w:rPr>
          <w:b w:val="1"/>
          <w:bCs w:val="1"/>
          <w:sz w:val="24"/>
          <w:szCs w:val="24"/>
          <w:highlight w:val="white"/>
          <w:rtl w:val="0"/>
        </w:rPr>
        <w:t xml:space="preserve">repará-los integralmente</w:t>
      </w:r>
      <w:r w:rsidDel="00000000" w:rsidR="00000000" w:rsidRPr="00000000">
        <w:rPr>
          <w:sz w:val="24"/>
          <w:szCs w:val="24"/>
          <w:highlight w:val="white"/>
          <w:rtl w:val="0"/>
        </w:rPr>
        <w:t xml:space="preserve">, às suas expensas, no prazo máximo de </w:t>
      </w:r>
      <w:r w:rsidDel="00000000" w:rsidR="00000000" w:rsidRPr="00000000">
        <w:rPr>
          <w:b w:val="1"/>
          <w:bCs w:val="1"/>
          <w:sz w:val="24"/>
          <w:szCs w:val="24"/>
          <w:highlight w:val="white"/>
          <w:rtl w:val="0"/>
        </w:rPr>
        <w:t xml:space="preserve">10 (dez) dias corridos</w:t>
      </w:r>
      <w:r w:rsidDel="00000000" w:rsidR="00000000" w:rsidRPr="00000000">
        <w:rPr>
          <w:sz w:val="24"/>
          <w:szCs w:val="24"/>
          <w:highlight w:val="white"/>
          <w:rtl w:val="0"/>
        </w:rPr>
        <w:t xml:space="preserve"> contados da notificação encaminhada pela ADMINISTRADORA.</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14.3. Caso o LOCATÁRIO não realize os reparos no prazo estipulado, fica o LOCADOR, por intermédio da ADMINISTRADORA, </w:t>
      </w:r>
      <w:r w:rsidDel="00000000" w:rsidR="00000000" w:rsidRPr="00000000">
        <w:rPr>
          <w:b w:val="1"/>
          <w:bCs w:val="1"/>
          <w:sz w:val="24"/>
          <w:szCs w:val="24"/>
          <w:highlight w:val="white"/>
          <w:rtl w:val="0"/>
        </w:rPr>
        <w:t xml:space="preserve">autorizado a executar diretamente as obras, reparos ou substituições necessárias</w:t>
      </w:r>
      <w:r w:rsidDel="00000000" w:rsidR="00000000" w:rsidRPr="00000000">
        <w:rPr>
          <w:sz w:val="24"/>
          <w:szCs w:val="24"/>
          <w:highlight w:val="white"/>
          <w:rtl w:val="0"/>
        </w:rPr>
        <w:t xml:space="preserve">, podendo cobrar do LOCATÁRIO todos os valores despendidos, acrescidos de: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I – correção monetária;</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II – juros de mora de 1% (um por cento) ao mês;</w:t>
        <w:br w:type="textWrapping"/>
        <w:t xml:space="preserve"> III – multa contratual;</w:t>
        <w:br w:type="textWrapping"/>
        <w:t xml:space="preserve"> IV – honorários advocatícios, se houver necessidade de cobrança extrajudicial ou judicial.</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14.4. Os valores decorrentes de reparos, consertos, reformas ou substituições poderão ser:</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I – cobrados por meio de boleto bancário ou outro meio indicado pela ADMINISTRADORA;</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II – compensados com o valor da garantia locatícia (caução), sem prejuízo da cobrança de eventual saldo remanescente;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III – exigidos judicial ou extrajudicialmente, independentemente da permanência ou não do LOCATÁRIO no imóvel.</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14.5. A realização de </w:t>
      </w:r>
      <w:r w:rsidDel="00000000" w:rsidR="00000000" w:rsidRPr="00000000">
        <w:rPr>
          <w:b w:val="1"/>
          <w:bCs w:val="1"/>
          <w:sz w:val="24"/>
          <w:szCs w:val="24"/>
          <w:highlight w:val="white"/>
          <w:rtl w:val="0"/>
        </w:rPr>
        <w:t xml:space="preserve">reformas, obras ou benfeitorias</w:t>
      </w:r>
      <w:r w:rsidDel="00000000" w:rsidR="00000000" w:rsidRPr="00000000">
        <w:rPr>
          <w:sz w:val="24"/>
          <w:szCs w:val="24"/>
          <w:highlight w:val="white"/>
          <w:rtl w:val="0"/>
        </w:rPr>
        <w:t xml:space="preserve"> pelo LOCATÁRIO </w:t>
      </w:r>
      <w:r w:rsidDel="00000000" w:rsidR="00000000" w:rsidRPr="00000000">
        <w:rPr>
          <w:b w:val="1"/>
          <w:bCs w:val="1"/>
          <w:sz w:val="24"/>
          <w:szCs w:val="24"/>
          <w:highlight w:val="white"/>
          <w:rtl w:val="0"/>
        </w:rPr>
        <w:t xml:space="preserve">dependerá obrigatoriamente de autorização prévia, expressa e escrita do LOCADOR</w:t>
      </w:r>
      <w:r w:rsidDel="00000000" w:rsidR="00000000" w:rsidRPr="00000000">
        <w:rPr>
          <w:sz w:val="24"/>
          <w:szCs w:val="24"/>
          <w:highlight w:val="white"/>
          <w:rtl w:val="0"/>
        </w:rPr>
        <w:t xml:space="preserve">, intermediada pela ADMINISTRADORA, sob pena de caracterizar infração contratual grave.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14.6. Ainda que autorizadas, </w:t>
      </w:r>
      <w:r w:rsidDel="00000000" w:rsidR="00000000" w:rsidRPr="00000000">
        <w:rPr>
          <w:b w:val="1"/>
          <w:bCs w:val="1"/>
          <w:sz w:val="24"/>
          <w:szCs w:val="24"/>
          <w:highlight w:val="white"/>
          <w:rtl w:val="0"/>
        </w:rPr>
        <w:t xml:space="preserve">todas as benfeitorias necessárias, úteis ou voluptuárias</w:t>
      </w:r>
      <w:r w:rsidDel="00000000" w:rsidR="00000000" w:rsidRPr="00000000">
        <w:rPr>
          <w:sz w:val="24"/>
          <w:szCs w:val="24"/>
          <w:highlight w:val="white"/>
          <w:rtl w:val="0"/>
        </w:rPr>
        <w:t xml:space="preserve"> incorporar-se-ão automaticamente ao imóvel, </w:t>
      </w:r>
      <w:r w:rsidDel="00000000" w:rsidR="00000000" w:rsidRPr="00000000">
        <w:rPr>
          <w:b w:val="1"/>
          <w:bCs w:val="1"/>
          <w:sz w:val="24"/>
          <w:szCs w:val="24"/>
          <w:highlight w:val="white"/>
          <w:rtl w:val="0"/>
        </w:rPr>
        <w:t xml:space="preserve">sem gerar ao LOCATÁRIO qualquer direito de indenização, retenção ou compensação</w:t>
      </w:r>
      <w:r w:rsidDel="00000000" w:rsidR="00000000" w:rsidRPr="00000000">
        <w:rPr>
          <w:sz w:val="24"/>
          <w:szCs w:val="24"/>
          <w:highlight w:val="white"/>
          <w:rtl w:val="0"/>
        </w:rPr>
        <w:t xml:space="preserve">, salvo disposição legal expressa em sentido diverso.</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14.7. Caso o LOCATÁRIO execute obras ou benfeitorias sem autorização, poderá ser compelido a:</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I – restaurar o imóvel ao estado original; ou</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II – indenizar integralmente o LOCADOR pelos custos necessários à regularização, reparação ou adequação do imóvel.</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14.8. A apuração dos danos poderá ser realizada com base em </w:t>
      </w:r>
      <w:r w:rsidDel="00000000" w:rsidR="00000000" w:rsidRPr="00000000">
        <w:rPr>
          <w:b w:val="1"/>
          <w:bCs w:val="1"/>
          <w:sz w:val="24"/>
          <w:szCs w:val="24"/>
          <w:highlight w:val="white"/>
          <w:rtl w:val="0"/>
        </w:rPr>
        <w:t xml:space="preserve">laudo de vistoria, relatório técnico, orçamentos, notas fiscais ou registros fotográficos</w:t>
      </w:r>
      <w:r w:rsidDel="00000000" w:rsidR="00000000" w:rsidRPr="00000000">
        <w:rPr>
          <w:sz w:val="24"/>
          <w:szCs w:val="24"/>
          <w:highlight w:val="white"/>
          <w:rtl w:val="0"/>
        </w:rPr>
        <w:t xml:space="preserve">, produzidos pela ADMINISTRADORA ou por profissional por ela indicado, os quais servirão como base para cobrança.</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14.9. O LOCATÁRIO reconhece que a cobrança de valores decorrentes de depredação, danos, reformas ou benfeitorias </w:t>
      </w:r>
      <w:r w:rsidDel="00000000" w:rsidR="00000000" w:rsidRPr="00000000">
        <w:rPr>
          <w:b w:val="1"/>
          <w:bCs w:val="1"/>
          <w:sz w:val="24"/>
          <w:szCs w:val="24"/>
          <w:highlight w:val="white"/>
          <w:rtl w:val="0"/>
        </w:rPr>
        <w:t xml:space="preserve">não se confunde com a multa rescisória</w:t>
      </w:r>
      <w:r w:rsidDel="00000000" w:rsidR="00000000" w:rsidRPr="00000000">
        <w:rPr>
          <w:sz w:val="24"/>
          <w:szCs w:val="24"/>
          <w:highlight w:val="white"/>
          <w:rtl w:val="0"/>
        </w:rPr>
        <w:t xml:space="preserve">, podendo ser cumulada com esta e com outras penalidades previstas neste contrato ou em lei.</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14.10. O LOCATÁRIO declara que recebeu o imóvel com pintura nova ou em perfeito estado de conservação, conforme descrito no TERMO DE VISTORIA INICIAL, obrigando-se a restituí-lo, ao final da locação, com pintura nova, em padrão equivalente ao originalmente entregue, abrangendo paredes, portas, janelas, tetos e demais superfícies pintadas.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14.11. A necessidade de repintura será apurada por meio de vistoria final, sendo irrelevante o tempo de ocupação, desde que constatado desgaste excessivo, manchas, sujeiras impregnadas, perfurações, pichações, alterações de cor ou qualquer outro dano que extrapole o uso normal do imóvel.</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14.12. Caso o LOCATÁRIO não realize a repintura no prazo estipulado após notificação, poderá o LOCADOR, por intermédio da ADMINISTRADORA, providenciar a execução do serviço, cobrado do LOCATÁRIO os custos integrais da pintura, nos termos desta cláusula.</w:t>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xaemdx5mv46k" w:id="17"/>
      <w:bookmarkEnd w:id="17"/>
      <w:r w:rsidDel="00000000" w:rsidR="00000000" w:rsidRPr="00000000">
        <w:rPr>
          <w:b w:val="1"/>
          <w:bCs w:val="1"/>
          <w:sz w:val="24"/>
          <w:szCs w:val="24"/>
          <w:highlight w:val="white"/>
          <w:rtl w:val="0"/>
        </w:rPr>
        <w:t xml:space="preserve">CLÁUSULA 15 – DESPEJO LIMINAR POR INADIMPLEMENTO</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jc w:val="both"/>
        <w:rPr>
          <w:b w:val="1"/>
          <w:bCs w:val="1"/>
          <w:sz w:val="24"/>
          <w:szCs w:val="24"/>
          <w:highlight w:val="white"/>
        </w:rPr>
      </w:pPr>
      <w:r w:rsidDel="00000000" w:rsidR="00000000" w:rsidRPr="00000000">
        <w:rPr>
          <w:b w:val="1"/>
          <w:bCs w:val="1"/>
          <w:sz w:val="24"/>
          <w:szCs w:val="24"/>
          <w:highlight w:val="white"/>
          <w:rtl w:val="0"/>
        </w:rPr>
        <w:t xml:space="preserve">15.1. O LOCATÁRIO reconhece expressamente que, em caso de inadimplemento de aluguéis ou encargos da locação, o LOCADOR poderá promover ação de despejo com pedido liminar, independentemente de oitiva da parte contrária, nos termos do art. 59, §1º, da Lei nº 8.245/1991, sem prejuízo da cobrança dos valores devidos.</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60" w:lineRule="auto"/>
        <w:jc w:val="both"/>
        <w:rPr>
          <w:color w:val="000000"/>
          <w:sz w:val="24"/>
          <w:szCs w:val="24"/>
          <w:highlight w:val="white"/>
        </w:rPr>
      </w:pPr>
      <w:bookmarkStart w:colFirst="0" w:colLast="0" w:name="_gxibvs7jmusa" w:id="18"/>
      <w:bookmarkEnd w:id="18"/>
      <w:r w:rsidDel="00000000" w:rsidR="00000000" w:rsidRPr="00000000">
        <w:rPr>
          <w:color w:val="000000"/>
          <w:sz w:val="24"/>
          <w:szCs w:val="24"/>
          <w:highlight w:val="white"/>
          <w:rtl w:val="0"/>
        </w:rPr>
        <w:t xml:space="preserve">CLÁUSULA 16 – TOLERÂNCIA NÃO IMPLICA NOVAÇÃO OU RENÚNCIA</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jc w:val="both"/>
        <w:rPr>
          <w:sz w:val="24"/>
          <w:szCs w:val="24"/>
          <w:highlight w:val="white"/>
        </w:rPr>
      </w:pPr>
      <w:r w:rsidDel="00000000" w:rsidR="00000000" w:rsidRPr="00000000">
        <w:rPr>
          <w:sz w:val="24"/>
          <w:szCs w:val="24"/>
          <w:highlight w:val="white"/>
          <w:rtl w:val="0"/>
        </w:rPr>
        <w:t xml:space="preserve">16.1. A eventual tolerância do LOCADOR ou da ADMINISTRADORA quanto ao descumprimento de quaisquer obrigações contratuais pelo LOCATÁRIO não constituirá novação, renúncia, alteração contratual ou precedente, permanecendo plenamente exigíveis todas as disposições deste contrato a qualquer tempo.</w:t>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bookmarkStart w:colFirst="0" w:colLast="0" w:name="_y7nxdr9hsul8" w:id="19"/>
      <w:bookmarkEnd w:id="19"/>
      <w:r w:rsidDel="00000000" w:rsidR="00000000" w:rsidRPr="00000000">
        <w:rPr>
          <w:b w:val="1"/>
          <w:bCs w:val="1"/>
          <w:sz w:val="24"/>
          <w:szCs w:val="24"/>
          <w:highlight w:val="white"/>
          <w:rtl w:val="0"/>
        </w:rPr>
        <w:t xml:space="preserve">CLÁUSULA 17 – DO FORO</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sidDel="00000000" w:rsidR="00000000" w:rsidRPr="00000000">
        <w:rPr>
          <w:sz w:val="24"/>
          <w:szCs w:val="24"/>
          <w:highlight w:val="white"/>
          <w:rtl w:val="0"/>
        </w:rPr>
        <w:t xml:space="preserve">17.1. Fica eleito o foro da Comarca de {{Loja}}/RO, com renúncia de qualquer outro.</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20"/>
        <w:rPr>
          <w:sz w:val="24"/>
          <w:szCs w:val="24"/>
          <w:highlight w:val="white"/>
        </w:rPr>
      </w:pPr>
      <w:r w:rsidDel="00000000" w:rsidR="00000000" w:rsidRPr="00000000">
        <w:rPr>
          <w:sz w:val="24"/>
          <w:szCs w:val="24"/>
          <w:highlight w:val="white"/>
          <w:rtl w:val="0"/>
        </w:rPr>
        <w:t xml:space="preserve">E, por estarem justos e contratados, firmam o presente instrumento.</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0" w:firstLine="0"/>
        <w:jc w:val="right"/>
        <w:rPr>
          <w:sz w:val="24"/>
          <w:szCs w:val="24"/>
          <w:highlight w:val="white"/>
        </w:rPr>
      </w:pPr>
      <w:r w:rsidDel="00000000" w:rsidR="00000000" w:rsidRPr="00000000">
        <w:rPr>
          <w:sz w:val="24"/>
          <w:szCs w:val="24"/>
          <w:highlight w:val="white"/>
          <w:rtl w:val="0"/>
        </w:rPr>
        <w:t xml:space="preserve">{{Loja}} / Rondônia - {{DataAssinaturaExtenso}}</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highlight w:val="white"/>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60" w:right="-600" w:firstLine="0"/>
        <w:jc w:val="center"/>
        <w:rPr>
          <w:sz w:val="24"/>
          <w:szCs w:val="24"/>
          <w:highlight w:val="white"/>
        </w:rPr>
      </w:pPr>
      <w:r w:rsidDel="00000000" w:rsidR="00000000" w:rsidRPr="00000000">
        <w:rPr>
          <w:sz w:val="24"/>
          <w:szCs w:val="24"/>
          <w:highlight w:val="white"/>
          <w:rtl w:val="0"/>
        </w:rPr>
        <w:t xml:space="preserve">______________________________________</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60" w:right="-600" w:firstLine="0"/>
        <w:jc w:val="center"/>
        <w:rPr>
          <w:sz w:val="24"/>
          <w:szCs w:val="24"/>
          <w:highlight w:val="white"/>
        </w:rPr>
      </w:pPr>
      <w:r w:rsidDel="00000000" w:rsidR="00000000" w:rsidRPr="00000000">
        <w:rPr>
          <w:sz w:val="24"/>
          <w:szCs w:val="24"/>
          <w:highlight w:val="white"/>
          <w:rtl w:val="0"/>
        </w:rPr>
        <w:t xml:space="preserve">{{Cliente1}}</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60" w:right="-600" w:firstLine="0"/>
        <w:jc w:val="center"/>
        <w:rPr>
          <w:sz w:val="24"/>
          <w:szCs w:val="24"/>
          <w:highlight w:val="white"/>
        </w:rPr>
      </w:pPr>
      <w:r w:rsidDel="00000000" w:rsidR="00000000" w:rsidRPr="00000000">
        <w:rPr>
          <w:sz w:val="24"/>
          <w:szCs w:val="24"/>
          <w:rtl w:val="0"/>
        </w:rPr>
        <w:t xml:space="preserve">CPF/CNPJ: {{Cpf/CnpjCliente1}}</w:t>
      </w:r>
      <w:r w:rsidDel="00000000" w:rsidR="00000000" w:rsidRPr="00000000">
        <w:rPr>
          <w:rtl w:val="0"/>
        </w:rPr>
      </w:r>
    </w:p>
    <w:p w:rsidR="00000000" w:rsidDel="00000000" w:rsidP="00000000" w:rsidRDefault="00000000" w:rsidRPr="00000000" w14:paraId="00000083">
      <w:pPr>
        <w:spacing w:after="200" w:line="360" w:lineRule="auto"/>
        <w:jc w:val="center"/>
        <w:rPr>
          <w:sz w:val="24"/>
          <w:szCs w:val="24"/>
          <w:highlight w:val="white"/>
        </w:rPr>
      </w:pPr>
      <w:r w:rsidDel="00000000" w:rsidR="00000000" w:rsidRPr="00000000">
        <w:rPr>
          <w:sz w:val="24"/>
          <w:szCs w:val="24"/>
          <w:highlight w:val="white"/>
          <w:rtl w:val="0"/>
        </w:rPr>
        <w:t xml:space="preserve">Locatário (a)</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highlight w:val="white"/>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highlight w:val="white"/>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60" w:right="-600" w:firstLine="0"/>
        <w:jc w:val="center"/>
        <w:rPr>
          <w:sz w:val="24"/>
          <w:szCs w:val="24"/>
          <w:highlight w:val="white"/>
        </w:rPr>
      </w:pPr>
      <w:r w:rsidDel="00000000" w:rsidR="00000000" w:rsidRPr="00000000">
        <w:rPr>
          <w:sz w:val="24"/>
          <w:szCs w:val="24"/>
          <w:highlight w:val="white"/>
          <w:rtl w:val="0"/>
        </w:rPr>
        <w:t xml:space="preserve">______________________________________</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60" w:right="-600" w:firstLine="0"/>
        <w:jc w:val="center"/>
        <w:rPr>
          <w:sz w:val="24"/>
          <w:szCs w:val="24"/>
          <w:highlight w:val="white"/>
        </w:rPr>
      </w:pPr>
      <w:r w:rsidDel="00000000" w:rsidR="00000000" w:rsidRPr="00000000">
        <w:rPr>
          <w:sz w:val="24"/>
          <w:szCs w:val="24"/>
          <w:highlight w:val="white"/>
          <w:rtl w:val="0"/>
        </w:rPr>
        <w:t xml:space="preserve">JV SERVICOS DE ENGENHARIA, CONSULTORIA FLORESTAL E NEGOCIOS IMOBILIARIOS LTDA</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60" w:right="-600" w:firstLine="0"/>
        <w:jc w:val="center"/>
        <w:rPr>
          <w:sz w:val="24"/>
          <w:szCs w:val="24"/>
          <w:highlight w:val="white"/>
        </w:rPr>
      </w:pPr>
      <w:r w:rsidDel="00000000" w:rsidR="00000000" w:rsidRPr="00000000">
        <w:rPr>
          <w:sz w:val="24"/>
          <w:szCs w:val="24"/>
          <w:highlight w:val="white"/>
          <w:rtl w:val="0"/>
        </w:rPr>
        <w:t xml:space="preserve">CNPJ nº 30.902.268/0001-80</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560" w:right="-600" w:firstLine="0"/>
        <w:jc w:val="center"/>
        <w:rPr>
          <w:sz w:val="24"/>
          <w:szCs w:val="24"/>
          <w:highlight w:val="white"/>
        </w:rPr>
      </w:pPr>
      <w:r w:rsidDel="00000000" w:rsidR="00000000" w:rsidRPr="00000000">
        <w:rPr>
          <w:sz w:val="24"/>
          <w:szCs w:val="24"/>
          <w:highlight w:val="white"/>
          <w:rtl w:val="0"/>
        </w:rPr>
        <w:t xml:space="preserve">(Administradora)</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600"/>
        <w:jc w:val="both"/>
        <w:rPr>
          <w:sz w:val="24"/>
          <w:szCs w:val="24"/>
          <w:highlight w:val="white"/>
        </w:rPr>
      </w:pPr>
      <w:r w:rsidDel="00000000" w:rsidR="00000000" w:rsidRPr="00000000">
        <w:rPr>
          <w:sz w:val="24"/>
          <w:szCs w:val="24"/>
          <w:highlight w:val="white"/>
          <w:rtl w:val="0"/>
        </w:rPr>
        <w:br w:type="textWrapping"/>
        <w:t xml:space="preserve"> Testemunhas: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600"/>
        <w:jc w:val="both"/>
        <w:rPr>
          <w:sz w:val="24"/>
          <w:szCs w:val="24"/>
          <w:highlight w:val="white"/>
        </w:rPr>
      </w:pPr>
      <w:r w:rsidDel="00000000" w:rsidR="00000000" w:rsidRPr="00000000">
        <w:rPr>
          <w:sz w:val="24"/>
          <w:szCs w:val="24"/>
          <w:highlight w:val="white"/>
          <w:rtl w:val="0"/>
        </w:rPr>
        <w:t xml:space="preserve">                </w:t>
        <w:tab/>
        <w:t xml:space="preserve">1ª: __________________________________</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right="-600"/>
        <w:jc w:val="both"/>
        <w:rPr>
          <w:sz w:val="24"/>
          <w:szCs w:val="24"/>
          <w:highlight w:val="white"/>
        </w:rPr>
      </w:pPr>
      <w:r w:rsidDel="00000000" w:rsidR="00000000" w:rsidRPr="00000000">
        <w:rPr>
          <w:sz w:val="24"/>
          <w:szCs w:val="24"/>
          <w:highlight w:val="white"/>
          <w:rtl w:val="0"/>
        </w:rPr>
        <w:t xml:space="preserve">                </w:t>
        <w:tab/>
        <w:t xml:space="preserve">Dados na assinatura digital</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right="-600"/>
        <w:jc w:val="both"/>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600"/>
        <w:jc w:val="both"/>
        <w:rPr>
          <w:sz w:val="24"/>
          <w:szCs w:val="24"/>
          <w:highlight w:val="white"/>
        </w:rPr>
      </w:pPr>
      <w:r w:rsidDel="00000000" w:rsidR="00000000" w:rsidRPr="00000000">
        <w:rPr>
          <w:sz w:val="24"/>
          <w:szCs w:val="24"/>
          <w:highlight w:val="white"/>
          <w:rtl w:val="0"/>
        </w:rPr>
        <w:t xml:space="preserve">                </w:t>
        <w:tab/>
        <w:t xml:space="preserve">2ª: __________________________________</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right="-600"/>
        <w:jc w:val="both"/>
        <w:rPr>
          <w:sz w:val="28"/>
          <w:szCs w:val="28"/>
          <w:highlight w:val="white"/>
        </w:rPr>
      </w:pPr>
      <w:r w:rsidDel="00000000" w:rsidR="00000000" w:rsidRPr="00000000">
        <w:rPr>
          <w:sz w:val="24"/>
          <w:szCs w:val="24"/>
          <w:highlight w:val="white"/>
          <w:rtl w:val="0"/>
        </w:rPr>
        <w:t xml:space="preserve">                </w:t>
        <w:tab/>
        <w:t xml:space="preserve">Dados na assinatura digita</w:t>
      </w:r>
      <w:r w:rsidDel="00000000" w:rsidR="00000000" w:rsidRPr="00000000">
        <w:rPr>
          <w:sz w:val="28"/>
          <w:szCs w:val="28"/>
          <w:highlight w:val="white"/>
          <w:rtl w:val="0"/>
        </w:rPr>
        <w:t xml:space="preserve">l</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highlight w:val="white"/>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tabs>
        <w:tab w:val="center" w:leader="none" w:pos="4252"/>
        <w:tab w:val="right" w:leader="none" w:pos="8504"/>
      </w:tabs>
      <w:spacing w:after="200" w:line="240" w:lineRule="auto"/>
      <w:jc w:val="right"/>
      <w:rPr>
        <w:rFonts w:ascii="Calibri" w:cs="Calibri" w:eastAsia="Calibri" w:hAnsi="Calibri"/>
      </w:rPr>
    </w:pPr>
    <w:r w:rsidDel="00000000" w:rsidR="00000000" w:rsidRPr="00000000">
      <w:rPr>
        <w:rFonts w:ascii="Calibri" w:cs="Calibri" w:eastAsia="Calibri" w:hAnsi="Calibri"/>
        <w:rtl w:val="0"/>
      </w:rPr>
      <w:t xml:space="preserve">Página </w:t>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de </w:t>
    </w:r>
    <w:r w:rsidDel="00000000" w:rsidR="00000000" w:rsidRPr="00000000">
      <w:rPr>
        <w:rFonts w:ascii="Calibri" w:cs="Calibri" w:eastAsia="Calibri" w:hAnsi="Calibri"/>
        <w:b w:val="1"/>
        <w:b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6">
    <w:pPr>
      <w:jc w:val="right"/>
      <w:rPr/>
    </w:pPr>
    <w:r w:rsidDel="00000000" w:rsidR="00000000" w:rsidRPr="00000000">
      <w:rPr>
        <w:i w:val="1"/>
        <w:iCs w:val="1"/>
        <w:color w:val="999999"/>
        <w:sz w:val="20"/>
        <w:szCs w:val="20"/>
        <w:rtl w:val="0"/>
      </w:rPr>
      <w:t xml:space="preserve">Identificado da administração {{IdAdmImovel}}</w:t>
      <w:br w:type="textWrapping"/>
      <w:t xml:space="preserve">Identificado da Locação {{IdTransacao}}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-939637</wp:posOffset>
              </wp:positionH>
              <wp:positionV relativeFrom="paragraph">
                <wp:posOffset>-342899</wp:posOffset>
              </wp:positionV>
              <wp:extent cx="7605713" cy="799081"/>
              <wp:effectExtent b="0" l="0" r="0" t="0"/>
              <wp:wrapNone/>
              <wp:docPr id="1" name=""/>
              <a:graphic>
                <a:graphicData uri="http://schemas.microsoft.com/office/word/2010/wordprocessingGroup">
                  <wpg:wgp>
                    <wpg:cNvGrpSpPr/>
                    <wpg:grpSpPr>
                      <a:xfrm>
                        <a:off x="0" y="50325"/>
                        <a:ext cx="7605713" cy="799081"/>
                        <a:chOff x="0" y="50325"/>
                        <a:chExt cx="12149075" cy="1268950"/>
                      </a:xfrm>
                    </wpg:grpSpPr>
                    <wps:wsp>
                      <wps:cNvSpPr/>
                      <wps:cNvPr id="2" name="Shape 2"/>
                      <wps:spPr>
                        <a:xfrm>
                          <a:off x="-133800" y="55100"/>
                          <a:ext cx="12278100" cy="1259400"/>
                        </a:xfrm>
                        <a:prstGeom prst="rect">
                          <a:avLst/>
                        </a:prstGeom>
                        <a:solidFill>
                          <a:srgbClr val="000E3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title="Foto de Perfil azul - logo.png"/>
                        <pic:cNvPicPr preferRelativeResize="0"/>
                      </pic:nvPicPr>
                      <pic:blipFill>
                        <a:blip r:embed="rId1">
                          <a:alphaModFix/>
                        </a:blip>
                        <a:stretch>
                          <a:fillRect/>
                        </a:stretch>
                      </pic:blipFill>
                      <pic:spPr>
                        <a:xfrm>
                          <a:off x="21975" y="55100"/>
                          <a:ext cx="1237425" cy="1237425"/>
                        </a:xfrm>
                        <a:prstGeom prst="rect">
                          <a:avLst/>
                        </a:prstGeom>
                        <a:noFill/>
                        <a:ln>
                          <a:noFill/>
                        </a:ln>
                      </pic:spPr>
                    </pic:pic>
                    <pic:pic>
                      <pic:nvPicPr>
                        <pic:cNvPr id="4" name="Shape 4" title="Foto de Perfil azul text - logo.png"/>
                        <pic:cNvPicPr preferRelativeResize="0"/>
                      </pic:nvPicPr>
                      <pic:blipFill rotWithShape="1">
                        <a:blip r:embed="rId2">
                          <a:alphaModFix/>
                        </a:blip>
                        <a:srcRect b="21071" l="0" r="0" t="20154"/>
                        <a:stretch/>
                      </pic:blipFill>
                      <pic:spPr>
                        <a:xfrm>
                          <a:off x="9892225" y="164125"/>
                          <a:ext cx="1771699" cy="104135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-939637</wp:posOffset>
              </wp:positionH>
              <wp:positionV relativeFrom="paragraph">
                <wp:posOffset>-342899</wp:posOffset>
              </wp:positionV>
              <wp:extent cx="7605713" cy="799081"/>
              <wp:effectExtent b="0" l="0" r="0" t="0"/>
              <wp:wrapNone/>
              <wp:docPr id="1"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7605713" cy="799081"/>
                      </a:xfrm>
                      <a:prstGeom prst="rect"/>
                      <a:ln/>
                    </pic:spPr>
                  </pic:pic>
                </a:graphicData>
              </a:graphic>
            </wp:anchor>
          </w:drawing>
        </mc:Fallback>
      </mc:AlternateConten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