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jc w:val="center"/>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720" w:footer="720" w:gutter="0"/>
          <w:cols w:space="720"/>
          <w:docGrid w:linePitch="360"/>
        </w:sectPr>
      </w:pPr>
    </w:p>
    <w:p>
      <w:pPr>
        <w:spacing w:before="3000"/>
        <w:ind w:firstLine="0"/>
        <w:jc w:val="center"/>
      </w:pPr>
      <w:r>
        <w:rPr>
          <w:rFonts w:ascii="Georgia" w:hAnsi="Georgia"/>
          <w:b/>
          <w:sz w:val="60"/>
        </w:rPr>
        <w:t>AMERICAN INJUSTICE</w:t>
      </w:r>
    </w:p>
    <w:p>
      <w:pPr>
        <w:spacing w:before="360"/>
        <w:ind w:firstLine="0"/>
        <w:jc w:val="center"/>
      </w:pPr>
      <w:r>
        <w:rPr>
          <w:rFonts w:ascii="Georgia" w:hAnsi="Georgia"/>
          <w:sz w:val="28"/>
        </w:rPr>
        <w:t>Don Matthews</w:t>
      </w:r>
    </w:p>
    <w:p>
      <w:r>
        <w:br w:type="page"/>
      </w:r>
    </w:p>
    <w:p>
      <w:pPr>
        <w:spacing w:before="3800"/>
        <w:ind w:firstLine="0"/>
        <w:jc w:val="center"/>
      </w:pPr>
      <w:r>
        <w:rPr>
          <w:rFonts w:ascii="Georgia" w:hAnsi="Georgia"/>
          <w:sz w:val="24"/>
        </w:rPr>
        <w:t>For Lydia-Elise, Anna-Claire, McKenna-Rose,</w:t>
      </w:r>
      <w:r>
        <w:br/>
      </w:r>
      <w:r>
        <w:rPr>
          <w:rFonts w:ascii="Georgia" w:hAnsi="Georgia"/>
          <w:sz w:val="24"/>
        </w:rPr>
        <w:t>Ethan-Oliver, and Meri-Emmelyn —</w:t>
      </w:r>
      <w:r>
        <w:br/>
      </w:r>
      <w:r>
        <w:rPr>
          <w:rFonts w:ascii="Georgia" w:hAnsi="Georgia"/>
          <w:sz w:val="24"/>
        </w:rPr>
        <w:t>who never deserved any of this.</w:t>
      </w:r>
    </w:p>
    <w:p>
      <w:pPr>
        <w:spacing w:before="440"/>
        <w:ind w:firstLine="0"/>
        <w:jc w:val="center"/>
      </w:pPr>
      <w:r>
        <w:rPr>
          <w:rFonts w:ascii="Georgia" w:hAnsi="Georgia"/>
          <w:sz w:val="24"/>
        </w:rPr>
        <w:t>For Andy Arant —</w:t>
      </w:r>
      <w:r>
        <w:br/>
      </w:r>
      <w:r>
        <w:rPr>
          <w:rFonts w:ascii="Georgia" w:hAnsi="Georgia"/>
          <w:sz w:val="24"/>
        </w:rPr>
        <w:t>attorney, friend, and mentor,</w:t>
      </w:r>
      <w:r>
        <w:br/>
      </w:r>
      <w:r>
        <w:rPr>
          <w:rFonts w:ascii="Georgia" w:hAnsi="Georgia"/>
          <w:sz w:val="24"/>
        </w:rPr>
        <w:t>lost to cancer.</w:t>
      </w:r>
    </w:p>
    <w:p>
      <w:pPr>
        <w:spacing w:before="440"/>
        <w:ind w:firstLine="0"/>
        <w:jc w:val="center"/>
      </w:pPr>
      <w:r>
        <w:rPr>
          <w:rFonts w:ascii="Georgia" w:hAnsi="Georgia"/>
          <w:sz w:val="24"/>
        </w:rPr>
        <w:t>And for Bradley Foust,</w:t>
      </w:r>
      <w:r>
        <w:br/>
      </w:r>
      <w:r>
        <w:rPr>
          <w:rFonts w:ascii="Georgia" w:hAnsi="Georgia"/>
          <w:sz w:val="24"/>
        </w:rPr>
        <w:t>where it all started.</w:t>
      </w:r>
    </w:p>
    <w:p>
      <w:pPr>
        <w:spacing w:before="600"/>
        <w:ind w:firstLine="0"/>
        <w:jc w:val="center"/>
      </w:pPr>
      <w:r>
        <w:rPr>
          <w:rFonts w:ascii="Georgia" w:hAnsi="Georgia"/>
          <w:smallCaps/>
          <w:sz w:val="22"/>
        </w:rPr>
        <w:t>REST IN PEACE.  SEMPER FI.</w:t>
      </w:r>
    </w:p>
    <w:p>
      <w:r>
        <w:br w:type="page"/>
      </w:r>
    </w:p>
    <w:p>
      <w:pPr>
        <w:pStyle w:val="Heading1"/>
      </w:pPr>
      <w:r>
        <w:t>AMERICAN INJUSTICE</w:t>
      </w:r>
    </w:p>
    <w:p>
      <w:r>
        <w:br w:type="page"/>
      </w:r>
    </w:p>
    <w:p>
      <w:pPr>
        <w:pStyle w:val="Heading1"/>
      </w:pPr>
      <w:r>
        <w:t>A NOTE FROM THE AUTHOR</w:t>
      </w:r>
    </w:p>
    <w:p>
      <w:r>
        <w:t>I need to tell you how this book was built before you read a word of it, because the way it was built is the only reason you should believe any of it.</w:t>
      </w:r>
    </w:p>
    <w:p>
      <w:r>
        <w:t>I am Matthew Oliver Reardon. I write under the name Don Matthews. Everything in these pages happened to me, and I am the least reliable narrator available for it — I was angry for most of it, drunk for some of it, and wrong about pieces of it for years. So I did not write this book from memory. I wrote it from paper.</w:t>
      </w:r>
    </w:p>
    <w:p>
      <w:r>
        <w:t>Every factual claim here traces back to a primary source: a court filing, a police report, a transcript, an order, a recording. Where I quote a document, I read the document — not a summary of it, not a machine transcription of it, the actual page. Where the only source for something is me, this book says so in the sentence, not in a footnote you will never turn to. And where I could not find the paper, I say that too. There is an appendix at the back that lists, plainly, the twelve most important documents this book does not have, including a charging affidavit that would settle a central question and a covenant not to sue that may have quietly extinguished half my legal life. An appendix that hides its gaps is worse than no appendix at all.</w:t>
      </w:r>
    </w:p>
    <w:p>
      <w:r>
        <w:t>I want to be direct about the discipline that governs the rest of these pages, because it will occasionally make me look bad and I need you to understand that this is on purpose.</w:t>
      </w:r>
    </w:p>
    <w:p>
      <w:r>
        <w:t>Two things are true in this story at the same time.</w:t>
      </w:r>
    </w:p>
    <w:p>
      <w:r>
        <w:t>The first is that institutions in Mississippi, Texas, Utah and Louisiana did things to me that were unlawful, retaliatory, or both — and I can prove a great deal of it. The second is that I made a considerable amount of it worse. I was armed inside a city hall meeting and pointed at seated officials while calling them Cultural Marxists. I posted things while drunk and upset that a lawyer later put in front of a judge, and he was not wrong to say I had written them. I called a bar owner a bitch on a livestream over a tray of chicken wings and asked my viewers to boycott her business. I swore at the mother of my child on her own front step on Father's Day. I named a broadcast after an obscenity directed at the United States Marshals Service and told a federal officer he would get sprayed down, hours before those same marshals arrested me in a federal courthouse.</w:t>
      </w:r>
    </w:p>
    <w:p>
      <w:r>
        <w:t>I am not going to explain any of that away, and I am not asking to be forgiven for it on the page. But a reader who meets that list cold is entitled to know who was doing it. For most of those years I was drinking to manage something the Marine Corps had made sure could never be named, which is the subject of the pages that follow this note. I stopped in 2018 and have not had a drink since. I was also, across that same stretch, losing houses, losing custody time, sitting in cells, and watching my own children grow up through supervised visits and court dates — and getting angrier every year that nobody with the power to look at what I was documenting would look at it.</w:t>
      </w:r>
    </w:p>
    <w:p>
      <w:r>
        <w:t>None of that makes any of it right. Some of it I would take back tomorrow if I could, and one or two of those moments I still cannot read without wincing. What it does explain is the shape of the pattern: the worst things I did came after the institutions had already stopped answering, not before. That sequence matters, and it is why the list is here rather than buried.</w:t>
      </w:r>
    </w:p>
    <w:p>
      <w:r>
        <w:t>None of that is in this book because a lawyer made me put it there. It is here because a book that leaves it out is a book that gets destroyed the first time somebody produces the video — and because the disproportion is the entire point. A refused conversation and a thrown-away tray of chicken wings became a felony charge carrying a hundred-and-fifty-thousand-dollar bond. You cannot see how enormous that is unless I first show you how small I was.</w:t>
      </w:r>
    </w:p>
    <w:p>
      <w:r>
        <w:t>The same rule applies to the people in these pages. I have been careful about names, and I have been more careful about the ones I leave out. Children are not named here, and nothing about their health or their lives appears. A woman serving twenty-four years under Mississippi's habitual-offender statute is discussed but not identified; her case is not mine to publish. A court clerk who was kind to me on a recorded phone call is "a court clerk." Bystanders stay bystanders. Where I believe an official did something wrong, I name him and show you the document. Where I only suspect it, I tell you I only suspect it, and I have removed more accusations from this manuscript than I have kept.</w:t>
      </w:r>
    </w:p>
    <w:p>
      <w:r>
        <w:t>A word about the machinery, so you know what you are looking at when you hit it.</w:t>
      </w:r>
    </w:p>
    <w:p>
      <w:r>
        <w:t>I do not tag sentences with evidence codes. I tried that, and it produced a page that reads like a spreadsheet and invites you to skim the labels instead of the argument. Instead the weight of a claim is carried in the sentence that makes it. When a certified transcript or a filed document establishes something, I say which document and quote it. When the only source is me, the sentence says so — "I say," "my account," "I have never been able to prove." When the record genuinely does not answer a question, I write that it does not answer it, and I leave it open rather than choosing the version that helps me. You will find that construction throughout, and it is the most important habit in this book.</w:t>
      </w:r>
    </w:p>
    <w:p>
      <w:r>
        <w:t xml:space="preserve">There is one exception, and it is marked: </w:t>
      </w:r>
      <w:r>
        <w:rPr>
          <w:b/>
        </w:rPr>
        <w:t>[ASR — pending audio verification]</w:t>
      </w:r>
      <w:r>
        <w:t>. Some recordings here have so far been transcribed only by automatic speech recognition, which is reliable for establishing what a conversation was about and unreliable for its exact words. A quotation carrying that mark is accurate in substance and provisional in its wording until someone listens to the tape again.</w:t>
      </w:r>
    </w:p>
    <w:p>
      <w:r>
        <w:t xml:space="preserve">At the back there are four things worth knowing about before you need them. A </w:t>
      </w:r>
      <w:r>
        <w:rPr>
          <w:b/>
        </w:rPr>
        <w:t>Legal Analysis</w:t>
      </w:r>
      <w:r>
        <w:t xml:space="preserve"> explains the doctrines this story runs through — retaliatory arrest, qualified and absolute immunity, civil commitment, spoliation, banishment — with the cases behind each one and the chapters they bear on. It is not written for a court and it is not legal advice to anyone, least of all me; several of those doctrines are the reason I lost cases I still believe I should have won, and it says so. An </w:t>
      </w:r>
      <w:r>
        <w:rPr>
          <w:b/>
        </w:rPr>
        <w:t>Appendix</w:t>
      </w:r>
      <w:r>
        <w:t xml:space="preserve"> lists the cases, the people, the documents, the chronology, the recordings, and the authorities.</w:t>
      </w:r>
    </w:p>
    <w:p>
      <w:r>
        <w:t xml:space="preserve">Then there is an </w:t>
      </w:r>
      <w:r>
        <w:rPr>
          <w:b/>
        </w:rPr>
        <w:t>Evidence Index</w:t>
      </w:r>
      <w:r>
        <w:t>, and it is the part I would point a skeptic to first. Behind this book sits a working ledger of just over eight hundred entries, each tying a single fact to the document, transcript, or recording it came from and rating how well that source supports it. The index reproduces the entries a primary document, a certified transcript, or a recording actually establishes — with the ledger's own reference number, so any line in it can be traced back. What it leaves out is stated there too: claims resting only on my word, anything touching a sealed proceeding, medical information about my family, and allegations I have withdrawn.</w:t>
      </w:r>
    </w:p>
    <w:p>
      <w:r>
        <w:t xml:space="preserve">And there is a list of </w:t>
      </w:r>
      <w:r>
        <w:rPr>
          <w:b/>
        </w:rPr>
        <w:t>standing corrections</w:t>
      </w:r>
      <w:r>
        <w:t>: claims I made in earlier drafts, in filings, or on livestreams, that I no longer make. Some of them are things I believed for years. One of them is a theory I built a whole broadcast around. They are printed rather than deleted, because a man asking you to believe him about a record that was quietly altered does not get to quietly alter his own.</w:t>
      </w:r>
    </w:p>
    <w:p>
      <w:r>
        <w:t>There is one subject I cannot write about at all. A federal court has entered an order restricting discussion of testimony given in a sealed hearing in my own criminal case. I have not seen a reason to test the edges of that order, and I have not asked this book to. Where that dispute has to be described, it is described only from the public docket, and there are places where you will feel me stop short. That is not coyness. That is a court order, and I am obeying it.</w:t>
      </w:r>
    </w:p>
    <w:p>
      <w:r>
        <w:t>Finally, the thing I did not expect to have to say. In 2017 I fought for states' rights, for a state flag, and for monuments, and I believed the people I was fighting were the radicals. By 2023 I had told a federal court, in writing, that I no longer advocate for states' rights at all — and that the reason is the State itself. What happened in between is this book. I did not set out to write a conversion narrative and I am not asking you to share my politics, then or now. I am asking you to notice that the thing that changed my mind was not an argument. It was nine years of documents.</w:t>
      </w:r>
    </w:p>
    <w:p>
      <w:r>
        <w:t>Read the documents. That is all I have ever asked anyone to do.</w:t>
      </w:r>
    </w:p>
    <w:p>
      <w:pPr>
        <w:ind w:firstLine="0"/>
      </w:pPr>
      <w:r>
        <w:rPr>
          <w:i/>
        </w:rPr>
        <w:t>— M.O.R.</w:t>
      </w:r>
    </w:p>
    <w:p>
      <w:r>
        <w:br w:type="page"/>
      </w:r>
    </w:p>
    <w:p>
      <w:pPr>
        <w:pStyle w:val="Heading1"/>
      </w:pPr>
      <w:r>
        <w:t>PROLOGUE — THE FIRST DOMINO</w:t>
      </w:r>
    </w:p>
    <w:p>
      <w:r>
        <w:t>Before Oxford. Before the flag. Before any of the names in this book had reason to know mine, there was Parris Island.</w:t>
      </w:r>
    </w:p>
    <w:p>
      <w:r>
        <w:t>I processed through MEPS in December of 2007 and shipped to the recruit depot in January of 2008, one more twenty-year-old among the thousands who pass through those gates every year to be broken down and rebuilt into something the Marine Corps could use. Thirteen weeks of it — the yellow footprints, the drill instructors pitched to strip away whatever softness you walked in with, the rifle range, the Crucible's fifty-four sleepless hours. I graduated a Marine at the end of March 2008. I was proud of it. I am still proud of it. Nothing that follows in this book changes that.</w:t>
      </w:r>
    </w:p>
    <w:p>
      <w:r>
        <w:t>Boot camp isn't where a Marine learns to fight. That comes next, at Marine Combat Training, and for those of us who came through the East Coast pipeline, that meant a training area called Camp Devil Dog, inside the sprawling Camp Lejeune complex in North Carolina, a subbase where recruits fresh out of Parris Island spend a month learning what boot camp doesn't have time to teach: land navigation, machine guns, convoy operations, and — because every Marine, regardless of future job, is a rifleman first — long stretches on ranges and long stretches standing post over the weapons the rest of us were still learning to use.</w:t>
      </w:r>
    </w:p>
    <w:p>
      <w:r>
        <w:t>That is where, in May of 2008, everything actually starts.</w:t>
      </w:r>
    </w:p>
    <w:p>
      <w:r>
        <w:t>I was on a roving post that night, moving through my assigned area at regular intervals, stopping at checkpoints, scanning for anything out of place. In a training environment, the most dangerous thing you usually encounter is boredom. Boredom was not on the schedule that night. The Marine assigned to Armory Watch was Private First Class Bradley Foust. I did not know him. I want to be exact about that, because it would be easy to write this the other way — to make him a friend, to give the night a closeness it did not have — and it would be a lie on the first page of a book about lies in the record. I could have told you his name and his post. I could not have told you where he was from, who was waiting on him, or what he was carrying. Whatever he was fighting, he fought it where I could not see it, and I have no standing to describe it. Armory Watch meant he had access to the weapons; it was a responsibility the Corps took seriously, trusting Marines to guard the tools of the profession from each other as much as from anyone else.</w:t>
      </w:r>
    </w:p>
    <w:p>
      <w:r>
        <w:t>I had just finished checking the eastern perimeter when it happened. No warning signs. No whispered confession. Just the sound — the unmistakable sound of an M16 set to three-round burst. Live rounds, at that hour, in that place, were never part of the plan. I was close enough to hear it. I was close enough to see it. I was close enough to get there fast, and not fast enough to matter. Private First Class Bradley Foust had put his rifle in his mouth and pulled the trigger. I do not need to describe what a body looks like after that, and I am not going to, except to say that it is the kind of thing you do not get to unsee, and the smell of cordite in the air next to his body is a smell I can still call up on command, eighteen years later.</w:t>
      </w:r>
    </w:p>
    <w:p>
      <w:r>
        <w:t>Within hours, officers were on scene — not just the on-duty supervisors but higher-ranking men whose boots didn't usually touch that particular stretch of concrete. They secured the scene, sent Marines back to quarters, and by the time the paperwork was finished, it said "training accident." That label mattered. A suicide could mean a family loses death benefits; a training accident preserves them — that was the justification we were given, and it may even have been offered with some genuine mercy toward Foust's family behind it. But in choosing that label, the Marine Corps didn't just spare a family a hard conversation. It rewrote what had happened, in the actual permanent record, before Foust's body had even been removed from the armory. Every obituary that ran his name said "training accident." None of them said suicide, because as far as the official record was concerned, there had been no suicide to report.</w:t>
      </w:r>
    </w:p>
    <w:p>
      <w:r>
        <w:t>I was not the same after that night, and I did not have the tools at twenty to understand why. I started drinking to manage what I couldn't name, because the incident that would have explained the drinking did not, officially, exist. In 2011, the Marine Corps discharged me a year ahead of my contract's end date, citing alcohol rehabilitation failure — misconduct, on paper. What that paperwork could not, and would not, capture is that the alcohol was never the disease. It was the bandage on something the record had already made sure could never be named: post-traumatic stress from witnessing a fellow Marine's suicide that the institution had decided, by policy, never happened. I did not touch alcohol again after 2018, and I am grateful for that every day, but it took a full decade after Camp Devil Dog to get there.</w:t>
      </w:r>
    </w:p>
    <w:p>
      <w:r>
        <w:t>The story could have stopped at a bad discharge and a drinking problem overcome. It didn't, because in 2017 — the same year everything else in this book begins — I filed a Freedom of Information Act request with the Marine Corps, not for closure exactly, but for proof. I wanted the internal record: the after-action reports, the policy file, anything that would show whether the institution itself knew what I knew. I sent that request to Headquarters Marine Corps' records office at Quantico, Virginia — the same base that, not incidentally, has hosted the FBI's National Academy for training federal agents since the early 1970s. I don't offer that fact as evidence of anything beyond itself; I have no proof that any one arm of the federal government coordinated with any other arm of it because of my FOIA request. But I notice it, and I have never been able to stop noticing it, because of what happened next: buried in the pages the Marine Corps sent back was a quiet, unadvertised change to the Corps' own standard operating procedures — made the same month, in May 2008, at Armory Watch posts at Marine Corps training facilities, disallowing live ammunition at that post going forward. Nobody writes a policy change like that in response to a "training accident." You write it in response to a suicide you don't want to happen again. The document didn't say the word. It didn't have to. The policy change was the institution telling on itself.</w:t>
      </w:r>
    </w:p>
    <w:p>
      <w:r>
        <w:t>I cannot prove, and will not claim, a formal chain connecting a 2017 records request about a 2008 Marine Corps death to everything that happened to me in Mississippi starting that same year. I am not going to dress up a coincidence as a conspiracy, and I have cut from this book the suggestions I once made in that direction, because I could not stand them up. What I can say, plainly, because it is true regardless of what caused it: some of the worst institutional pressure of my life began arriving in 2017, in the months immediately following that request, and it has not meaningfully let up since.</w:t>
      </w:r>
    </w:p>
    <w:p>
      <w:r>
        <w:t>I have reached out to Bradley Foust's family more than once over the years. I have not pushed harder than that, because I understand what it means to ask a family that buried a son as an accident nearly two decades ago to reopen that grief on my say-so, and I will not do that without their invitation. But I think about him more than almost anyone else in this book, including myself, because his death — sanitized, reframed, filed away as an accident by an institution that knew better — is the first time I watched official truth and actual truth get separated on purpose, and it would not be the last. Everything that follows, every affidavit that doesn't match a bill of sale, every "gone forever" that turns out to mean "selectively preserved," every obituary-grade euphemism standing in for a harder word — I first learned to recognize that particular shape of lie on a training range in North Carolina in the spring of 2008, standing over a Marine I did not know, who did not get to tell his own story. This book, in more ways than one, is the record he was denied.</w:t>
      </w:r>
    </w:p>
    <w:p>
      <w:r>
        <w:t>You do not need to take my word for any of that. Nearly everything in the chapters that follow is anchored to something that exists independent of me: a bill of sale, a FOIA release, a docket entry, a recorded phone call, a sworn affidavit that contradicts an earlier sworn letter from the same official. Where the record runs out and only my account remains, I say so plainly, in the text — not in a footnote I hope you skip. Call it a claim if you want a single word for it. You will see that word more than once, and should trust it more, not less, for how often it appears.</w:t>
      </w:r>
    </w:p>
    <w:p>
      <w:r>
        <w:t>This is the story of what happens when a government decides a citizen is a problem before he has broken a law, and then spends the better part of a decade making sure the paperwork eventually agrees with them — and what happens, more rarely and more slowly, when some small number of people inside that same system refuse to go along with it: a detective who investigates a false rape report honestly and charges the woman who filed it, a court of appeals that reverses a conviction on the merits two years after everyone had stopped watching, a federal magistrate who names, in her own recommendation, that a Galveston police officer lied under oath.</w:t>
      </w:r>
    </w:p>
    <w:p>
      <w:r>
        <w:t>That is where this book actually starts: not on a courthouse square in Mississippi, but on a training range in North Carolina in the spring of 2008, standing over a Marine whose death the record had already decided to call something else.</w:t>
      </w:r>
    </w:p>
    <w:p>
      <w:r>
        <w:t>What follows begins six years later, and a long way from either place, with a daughter born eleven weeks early.</w:t>
      </w:r>
    </w:p>
    <w:p>
      <w:r>
        <w:br w:type="page"/>
      </w:r>
    </w:p>
    <w:p>
      <w:pPr>
        <w:spacing w:before="4200"/>
        <w:ind w:firstLine="0"/>
        <w:jc w:val="center"/>
      </w:pPr>
      <w:r>
        <w:rPr>
          <w:rFonts w:ascii="Georgia" w:hAnsi="Georgia"/>
          <w:b/>
          <w:sz w:val="30"/>
        </w:rPr>
        <w:t>PART I · THE ORIGIN (2014–2017)</w:t>
      </w:r>
    </w:p>
    <w:p>
      <w:r>
        <w:br w:type="page"/>
      </w:r>
    </w:p>
    <w:p>
      <w:pPr>
        <w:pStyle w:val="Heading1"/>
      </w:pPr>
      <w:r>
        <w:t>CHAPTER 1 — LYDIA, AND THE FLAG PETITION</w:t>
      </w:r>
    </w:p>
    <w:p>
      <w:r>
        <w:t xml:space="preserve">My daughter Lydia was born on </w:t>
      </w:r>
      <w:r>
        <w:rPr>
          <w:b/>
        </w:rPr>
        <w:t>August 19, 2014</w:t>
      </w:r>
      <w:r>
        <w:t xml:space="preserve">, eleven weeks early, at twenty-five weeks gestational age, weighing </w:t>
      </w:r>
      <w:r>
        <w:rPr>
          <w:b/>
        </w:rPr>
        <w:t>one pound nine ounces</w:t>
      </w:r>
      <w:r>
        <w:t>.</w:t>
      </w:r>
    </w:p>
    <w:p>
      <w:r>
        <w:t xml:space="preserve">One pound nine ounces is a number that does not mean anything until you have seen it. It is smaller than a bag of sugar. It is a child who fits in two cupped hands with room left over, whose skin is translucent enough that you can see the vessels underneath it, who cannot breathe without a machine deciding when. Her mother is </w:t>
      </w:r>
      <w:r>
        <w:rPr>
          <w:b/>
        </w:rPr>
        <w:t>Phyllis Marie Crowder</w:t>
      </w:r>
      <w:r>
        <w:t>. Whatever else is in this book about Phyllis Crowder — and there is a great deal, and almost none of it is kind — she and I stood over the same isolette in 2014 and wanted the same thing.</w:t>
      </w:r>
    </w:p>
    <w:p>
      <w:r>
        <w:t>I am starting here on purpose, and not with the flag or the petition or the sidewalk, because everything that follows in this book has been told about me as though it started with a camera. It did not. It started with a daughter, and with what happened after her mother and I stopped being together.</w:t>
      </w:r>
    </w:p>
    <w:p>
      <w:r>
        <w:t>The relationship ended. I am not going to perform a version of that breakup in which I was the reasonable party throughout, because the record that follows does not support it and I have spent too many pages in this book demanding that other people stop doing exactly that. What I will say is that the end of it did not resolve anything. It converted a private disagreement into a custody case, and a custody case in a small Mississippi county is not a private matter for long.</w:t>
      </w:r>
    </w:p>
    <w:p>
      <w:r>
        <w:rPr>
          <w:b/>
        </w:rPr>
        <w:t>By 2016 it had lawyers in it.</w:t>
      </w:r>
      <w:r>
        <w:t xml:space="preserve"> I retained </w:t>
      </w:r>
      <w:r>
        <w:rPr>
          <w:b/>
        </w:rPr>
        <w:t>Andy Arant</w:t>
      </w:r>
      <w:r>
        <w:t xml:space="preserve"> — the attorney this book is dedicated to, who would represent me on and off for years afterward, first in the custody fight against Crowder and later against the Tannehills directly. Across from us was </w:t>
      </w:r>
      <w:r>
        <w:rPr>
          <w:b/>
        </w:rPr>
        <w:t>Rhea Tannehill</w:t>
      </w:r>
      <w:r>
        <w:t>.</w:t>
      </w:r>
    </w:p>
    <w:p>
      <w:r>
        <w:t xml:space="preserve">That is the sentence to hold onto, because of how ordinary it looks. In 2016 the name </w:t>
      </w:r>
      <w:r>
        <w:rPr>
          <w:i/>
        </w:rPr>
        <w:t>Tannehill</w:t>
      </w:r>
      <w:r>
        <w:t xml:space="preserve"> entered my life the way a name enters anyone's life in a county-seat town of thirty thousand people: as opposing counsel in a custody matter. Nothing about it was sinister and nothing about it was personal yet. </w:t>
      </w:r>
      <w:r>
        <w:rPr>
          <w:b/>
        </w:rPr>
        <w:t>The 2017 restraining order that runs through the next eight chapters of this book, the one signed under duress in a jail consultation room, the one that five years later converted a walk into a courthouse into a second felony — all of it traces back to a family-court file opened over a little girl born at one pound nine ounces.</w:t>
      </w:r>
    </w:p>
    <w:p>
      <w:r>
        <w:t xml:space="preserve">I want to be careful about one thing here, and I would rather flag it than smooth it. This chapter's account of </w:t>
      </w:r>
      <w:r>
        <w:rPr>
          <w:i/>
        </w:rPr>
        <w:t>how</w:t>
      </w:r>
      <w:r>
        <w:t xml:space="preserve"> that relationship ended, and of what was said and done between 2014 and 2016, rests on my own memory. The custody filings themselves are documented and quoted later in this book; the human sequence that produced them is not, and where I have only my own recollection I will say so, here as everywhere else.</w:t>
      </w:r>
    </w:p>
    <w:p>
      <w:pPr>
        <w:spacing w:before="160" w:after="160"/>
        <w:ind w:firstLine="0"/>
        <w:jc w:val="center"/>
      </w:pPr>
      <w:r>
        <w:t>⁂</w:t>
      </w:r>
    </w:p>
    <w:p>
      <w:pPr>
        <w:spacing w:before="240"/>
        <w:ind w:firstLine="0"/>
      </w:pPr>
      <w:r>
        <w:rPr>
          <w:b/>
        </w:rPr>
        <w:t>In September 2016, I was not yet anyone's idea of a First Amendment auditor.</w:t>
      </w:r>
    </w:p>
    <w:p>
      <w:r>
        <w:t>The prologue covers what I brought into that year — the Corps, Camp Devil Dog, the discharge in 2011 under conditions the record classifies as General Under Other Than Honorable, alcohol-related. I am not going to re-litigate it here except to say the obvious: whatever the Corps' internal accounting of me was in 2011, when I filed a Change.org petition in 2016, I filed it the way anyone is supposed to file one. Publicly, under my own name, with a stated purpose, naming the two elected officials with the power to act on it.</w:t>
      </w:r>
    </w:p>
    <w:p>
      <w:r>
        <w:t>That drinking problem was not an abstraction confined to my service record. In November 2014 — three months after Lydia was born — I picked up a DUI conviction in Georgia: one day of confinement, eleven months and twenty-nine days of probation. I was young and dumb and still very much carrying what the Corps had left behind, and I am not going to pretend that conviction belongs to someone else. Separating from the armed forces under administrative conditions, especially when linked to alcohol abuse, leaves an indelible mark on how an individual interacts with authority. The Marine Corps enforces a rigid, uncompromising structure of rank, military justice, and procedural regulations. In uniform, even when facing disciplinary action, the administrative framework operates according to clear written codes under the Uniform Code of Military Justice. Returning to civilian life in North Mississippi, I carried that military expectation of explicit rules and procedural accountability into the public sphere. When I observed public institutions operating with informal favoritism or ignoring statutory display mandates, my instinct was not to stay quiet or look away. My reaction was to invoke formal grievance procedures, expecting civilian administrators to adhere to the rule of law with the same exactness demanded in military service.</w:t>
      </w:r>
    </w:p>
    <w:p>
      <w:r>
        <w:t>The petition was titled "Cut off State Funding to MS City/Municipalities/Schools who refuse to fly MS State Flag." Then-Governor Phil Bryant and then-State Senator Chris McDaniel were named as the decision-makers whose attention the petition sought. By the time it closed, 4,486 people had signed it. Whatever a reader thinks of the underlying position — and reasonable people can and do disagree sharply about what a state flag should or shouldn't depict, and Mississippi's 2020 flag change three-and-a-half years later suggests the country as a whole eventually disagreed with the flag I was defending — the act itself sits squarely inside the tradition the First Amendment exists to protect: petitioning government for redress, in public, by name, through a mechanism designed for exactly that purpose.</w:t>
      </w:r>
    </w:p>
    <w:p>
      <w:r>
        <w:t>To appreciate the political friction generated by that petition, one must understand the environment surrounding Mississippi's 1894 state flag in late 2016. The flag, which incorporated the Confederate battle emblem into its upper canton, was a focal point of intense statewide and national debate. Several local entities, including the City of Oxford and the University of Mississippi, took administrative steps to lower the flag from municipal flagpoles and campus grounds. Under Mississippi Code § 3-3-15, state law set forth guidelines regarding the display of the state flag on official buildings. My petition addressed the statutory funding leverage: it urged Governor Phil Bryant and Senator Chris McDaniel to utilize legislative appropriations to withhold discretionary state funding from municipalities and public institutions that declined to display the official emblem. Whether one supported or opposed the flag itself, drafting an online petition and assembling 4,486 verified signatures was a completely lawful exercise of statutory petition rights. It involved zero physical trespass, zero harassment, and zero disruption of public business.</w:t>
      </w:r>
    </w:p>
    <w:p>
      <w:r>
        <w:t>This matters for reasons that have nothing to do with the merits of the flag debate. It matters because everything that happens to me from May 2017 onward gets narrated, by the officials who arrest me, commit me, and prosecute me, as the story of a man who is inherently disruptive — a "First Amendment auditor" in the pejorative sense the term picked up online, someone whose entire public identity is provocation for its own sake. The petition is the counter-evidence to that narrative, and it predates the narrative by eight months. Before I ever picked up a camera and walked into a courthouse lobby, before any of the arrests, before the aggravated stalking charge that would define the next five years of my life, I was already doing the single most conventional, unthreatening, historically American thing a citizen can do when he disagrees with a government policy: I asked, loudly and publicly, for it to change, and I got several thousand of my neighbors to ask alongside me.</w:t>
      </w:r>
    </w:p>
    <w:p>
      <w:r>
        <w:t>Despite the unassailable legality of the petition, its public impact in Lafayette County generated immediate institutional backlash. In a small university city where municipal officials, county leaders, and law enforcement figures maintain close personal and professional bonds, a high-visibility statewide petition created instant friction. Small-town governance relies heavily on unspoken norms and mutual deference. A private citizen launching statewide political initiatives, targeting state leaders, and demanding statutory accountability disrupts that quiet equilibrium. Almost immediately, county administrators and law enforcement personnel began monitoring my public activities, treating a lawful petitioner as an unruly outsider whose public actions required vigilant surveillance.</w:t>
      </w:r>
    </w:p>
    <w:p>
      <w:r>
        <w:t>This administrative hostility quickly merged with public online harassment, transforming my civic activities into a community spectacle. A YouTube channel operating under the title 'Reardon Watch' (@reardonwatch1008), maintaining a small subscriber base of 24 subs, began airing hostile real-time mocking coverage of my life and public statements. The channel systematically documented my personal and political disputes, uploading an 8-part series titled 'Frank and Marlee's Saga', along with sensationalized videos titled 'Breaking News: Reardon Arrested!', 'The Fireball Rants' parts 1-3, '72-Hour Facebook Ban', and 'Oxford is a Nazi Communist Dictatorship'. This hostile online archiving provides clear proof that my case was already an established local spectacle well before any police handcuffs were clicked behind my back. Local officials and law enforcement officers watched these broadcasts, allowing an online caricature to overshadow the lawful reality of a citizen who had gathered 4,486 signatures on a constitutional petition.</w:t>
      </w:r>
    </w:p>
    <w:p>
      <w:r>
        <w:t>The physical climate on the streets matched this digital escalation. In a recorded telephone call, retired Lt. Col. Lee Morrison described an extraordinary scene on the town square, where an estimated 30-35 law enforcement officers converged on the square while he was filming near his own statute-of-limitations deadline. During that recorded call, Lt. Col. Morrison floated an uncorroborated theory that this massive law enforcement response was designed to protect incoming Mayor Robyn Tannehill politically. While Lt. Col. Morrison's assertion regarding political protection for Mayor Tannehill remains strictly his own unverified claim and personal theory, the physical presence of thirty-five armed officers on a small public square underscored the extreme posture local authorities adopted toward public recording and citizen activism.</w:t>
      </w:r>
    </w:p>
    <w:p>
      <w:r>
        <w:t>There is an earlier data point that belongs in this record too, one I have never publicly connected to the Oxford story before, because it happened five hundred miles away with no camera present: on the night of April 28, 2017 — three days before the flag-petition friction in Lafayette County reached its breaking point, and just days before Oxford — I was at the Five Flags Speedway in Escambia County, Florida, with a Mississippi state flag. An Escambia County Sheriff's deputy told me I had to leave the grandstand area with the flag or be arrested within, in his words, "less than ten seconds." I asked for his badge number, told him not to tread on my First Amendment rights, and offered to move away from the bleachers entirely rather than leave. He refused. The next day, April 29, I called the Escambia County Sheriff's Office, reached a Sergeant Palmer, told him I intended to file a formal complaint and a lawsuit against both the deputy and the department, and recorded the call — a recording I sent that same day to my attorney at the time, Charles E. Yow, II. Palmer's position, recorded on that same call, was that the issue was never really the flag itself but obstructing other patrons' view of the track, and that management had specifically asked the deputy to intervene; we agreed, cordially enough, to let a court decide who was right. I am including this incident not because it proves anything about what happened in Oxford two days later, but because it is honest context a reader deserves: by the time Oxford happened, I had already spent the better part of a week in a running argument with a different law enforcement agency over the exact same underlying question — whether a citizen carrying a flag in a public or semi-public space, and refusing an officer's order to put it away, is exercising a right or committing a provocation. Whatever the honest answer to that question is, Oxford was not the first time I had tested it, and a fair reader should know that going in.</w:t>
      </w:r>
    </w:p>
    <w:p>
      <w:r>
        <w:t>Recovered audio from that period fills in what a bare timeline cannot. Before Oxford, I had already taken the fight to Biloxi, addressing that city's council directly on camera: "I signed up to the Marine Corps in 2007, and not only did I take an oath to protect our country and defend our country from all enemies, both foreign and domestic, I also took the oath to defend our Constitution as well as the flags that our country is standing by... the last time we went to a vote, the overwhelming majority voted in favor of the flag. So I have to ask, why not get into a vote?" That speech, by my own account, drove roughly 10,000 phone calls into Biloxi's city hall — a real, documented instance of the kind of grassroots pressure campaign that would become a recurring feature of my public advocacy, for better and for worse, over the following decade.</w:t>
      </w:r>
    </w:p>
    <w:p>
      <w:r>
        <w:t>The Oxford confrontation that followed is also on tape. I had never spoken to Mayor Pat Patterson before showing up at the May 16, 2017 Board of Aldermen meeting — there was no phone call, no advance notice, no prior run-in between us. I simply walked in expecting to be able to address the board as a citizen. At the meeting itself, when another citizen tried to raise the same objection I intended to raise, I said aloud, on camera, that the mayor had no right to silence a taxpayer in "the taxpayers' house." Afterward, outside the building, I confronted Patterson directly: "Sir, you're one of the ones that voted for the removal of the state flag, and I'd like to get your response to that. Are you a cultural Marxist? Yes or no?" Patterson's recorded response was measured: "You weren't on the agenda, Matt... You're welcome to come speak June 6th." I include his actual words here deliberately, because they read, on the page, as considerably calmer than my own — a useful corrective to any assumption that every official in this story met me with equivalent hostility from the outset. Some, like Patterson in this specific exchange, simply declined to escalate — he told me, correctly, that speaking required being on the agenda, and told me exactly how to fix that for the next meeting.</w:t>
      </w:r>
    </w:p>
    <w:p>
      <w:r>
        <w:t>I did not extend Patterson the same restraint. In the days that followed, I publicly named his likely successor, then-Mayor-elect Robyn Tannehill, calling her a "cultural Marxist" on livestream and stating that I had obtained her personal cell phone number and intended to publish it so that "the people" could call her directly. I also said, on the same recordings, that I believed her husband Rhea Tannehill and "a couple other high-profile business owners in Oxford" were working to silence me — my own claim, offered as "credible intel" I did not identify or substantiate, and treated here as exactly that: an unverified belief I held and broadcast publicly, months before anything resembling the conflict detailed in the chapters ahead had actually begun. Whatever role Rhea Tannehill's firm and Robyn Tannehill's eventual administration actually played in what followed — and later chapters document real, verifiable entanglements between the Tannehill family and my case — it is honest to note that I was already publicly targeting them, by name, on the theory that they were coming after me, before there is any documented evidence that they were.</w:t>
      </w:r>
    </w:p>
    <w:p>
      <w:r>
        <w:t>That same week, in a separate livestream, I described leaving Oxford for what I called a "safe house," citing serious threats against me and stating that Antifa accounts were publishing my information and that of the people helping with my public relations. I also said, on camera, "I got a .45, I'm ready. I got a .40, okay? With the sickest bullets that you could possibly even imagine. And I'm ready." Whether the threats I described were real, exaggerated, or some mixture of both is not something the available record can resolve from outside my own account. What can be said is that within days of a lawful, successful public petition and a lawful, if combative, city council confrontation, I was already describing myself in armed, embattled terms — a posture that, whatever its justification in the moment, previews the escalating rhetoric that runs through the next several chapters and that a fair reader is entitled to weigh for himself.</w:t>
      </w:r>
    </w:p>
    <w:p>
      <w:r>
        <w:t>It is worth sitting with what that petition was not. It was not a courthouse lobby occupation. It was not a livestream confrontation with a federal prosecutor. It was not a drone flown into the side of a building. Those things come later, and they come from me, at a time when my relationship with institutional authority had by then been reshaped, repeatedly and violently, by what those institutions had already done to me. The petition is the baseline — the version of me that existed before Lafayette County Sheriff's deputies decided, in May 2017, that I was a man who needed to be removed from circulation.</w:t>
      </w:r>
    </w:p>
    <w:p>
      <w:r>
        <w:t>The people who would go on to arrest, commit, and prosecute me over the following nine years rarely if ever mention the flag petition. There is a reason for that. A 4,486-signature Change.org petition filed eight months before the first arrest does not fit the narrative that I was, from the outset, an unstable or dangerous man whose subsequent legal troubles were simply the inevitable consequence of who I already was. It fits a very different narrative: that of a civically engaged, occasionally provocative but entirely lawful private citizen who, within a year of exercising my most ordinary First Amendment rights, found myself facing a $150,000 bond on a stalking charge built on an allegation twelve days older than the weapon it accused me of using.</w:t>
      </w:r>
    </w:p>
    <w:p>
      <w:r>
        <w:t>In the Mississippi judicial system, imposing a $150,000 bond on a felony aggravated stalking charge represents a massive deployment of judicial restraint. For an average citizen, satisfying a $150,000 bond requires securing $15,000 in non-refundable bail fees or pledging real estate collateral worth double the bond amount. When such a staggering financial barrier is established based on a sworn law enforcement affidavit alleging an armed offense on May 8—twelve days before the signed, dated bill of sale says I bought the AR-15 on May 20—it serves not as a neutral mechanism to guarantee courtroom attendance, but as a preventative detention measure designed to isolate a vocal citizen from his community.</w:t>
      </w:r>
    </w:p>
    <w:p>
      <w:r>
        <w:t>I am going to ask you to hold two things in mind simultaneously for the next three hundred pages, and it is worth stating the discipline here, at the very start, rather than assuming you will infer it. The first thing is that governments, sheriff's departments, circuit clerks, and mayors' husbands do sometimes target the people who are most inconvenient to them, and that the machinery for doing so — a delayed bond hearing here, a "lost" piece of surveillance footage there, a psychiatric commitment timed to a custody dispute — is not conspiracy-theory material. It shows up, case by case, court filing by court filing, sworn affidavit contradicting sworn affidavit, throughout this story, and it shows up because it happened, not because I say it happened. The second thing, held at the exact same time and given no less weight, is that I am not a uniformly sympathetic figure, and I will not pretend otherwise to make my argument land more cleanly. I have, at various points across this timeline, escalated confrontations I could have de-escalated, said things on camera I cannot take back, and made decisions — coaching a young daughter about a legal dispute, flying a drone with a minor present, leaving a tripod in front of an emergency exit — that a fair-minded reader is entitled to find genuinely troubling, independent of anything the government did to me.</w:t>
      </w:r>
    </w:p>
    <w:p>
      <w:r>
        <w:t>Both of those things are true. The flag petition is where the story of the first one begins, cleanly, with no asterisk required. The second story begins eight months later, on a public sidewalk in Oxford, Mississippi, with a flag in one hand, a camera in the other, and a deputy walking toward me who was not wearing his badge.</w:t>
      </w:r>
    </w:p>
    <w:p>
      <w:r>
        <w:br w:type="page"/>
      </w:r>
    </w:p>
    <w:p>
      <w:pPr>
        <w:pStyle w:val="Heading1"/>
      </w:pPr>
      <w:r>
        <w:t>CHAPTER 2 — MAY 1, 2017</w:t>
      </w:r>
    </w:p>
    <w:p>
      <w:r>
        <w:t>The video runs a little over a minute, and that single minute is the only push the next ten years of my life needed to start falling.</w:t>
      </w:r>
    </w:p>
    <w:p>
      <w:r>
        <w:t>I stand on public property — the public sidewalk in front of the main Lafayette County Courthouse in Oxford, Mississippi, directly in front of the statue and monument on the courthouse square — holding a video camera at chest height, the way people hold cameras when they have already learned that lowering the camera is the first thing an officer will ask for. I am not shouting. I am not blocking a door. My purpose that afternoon is to send a message of support and protection for that historical monument, and — just as important to me that particular day — for the flag of the State of Mississippi. Standing on a public sidewalk to make that statement is a thing the Constitution of the United States says I am allowed to do, and which several thousand court decisions have said I am allowed to do, and which, in just over a minute's time, is about to get me arrested anyway, because I make the mistake of questioning a deputy's authority and asking him for his badge number.</w:t>
      </w:r>
    </w:p>
    <w:p>
      <w:r>
        <w:t>The brick-paved square surrounding the historic Lafayette County Courthouse was quiet in the afternoon heat, shaded by mature live oaks and lined with white-columned storefronts, upscale boutiques, and the grand porch of City Hall across the street. To a tourist visiting Oxford or an Ole Miss alumnus back in town for a football weekend, the square represents the picture-perfect image of small-town Southern charm and academic prestige. But when you stand on that sidewalk holding a video camera at chest height, the texture of the environment changes instantly. The air grows heavy with institutional friction. You discover quickly that in a county seat of thirty thousand people where political, legal, and commercial power overlap tightly, public space is only truly public so long as your presence conforms to what the local authorities expect. The moment your posture suggests monitoring or dissent rather than tourism, the invisible boundaries of permissible civic presence snap into sharp, hostile enforcement. My elbows were tucked close to my ribs and my hands held the camera rig steady—a physical posture born of Marine Corps muscle memory, calibrated to ensure no officer could credibly claim I had thrust a lens into their face or brandished an object aggressively. Yet even with that disciplined stillness, the simple act of standing on a public sidewalk in support of a historical monument and the state flag was treated by the men wearing badges as an act of intolerable defiance.</w:t>
      </w:r>
    </w:p>
    <w:p>
      <w:r>
        <w:t>And then I saw him: Deputy Timmy Pruitt, walking toward me alone, no other deputies in sight. I noticed something right away — his uniform had a blank patch where his badge should have been. Not dangling from a chain, not tucked in a pocket. Simply absent. I don't know to this day whether that was an oversight or a choice, and I am not going to pretend I do. But a badge is supposed to be an emblem of accountability, and its absence made the next ninety seconds feel wrong before he'd said a single word.</w:t>
      </w:r>
    </w:p>
    <w:p>
      <w:r>
        <w:t>"You know I am audio and video recording, Mr. Pruitt," I said as he approached.</w:t>
      </w:r>
    </w:p>
    <w:p>
      <w:r>
        <w:t>"I don't care. Do you have a permit to be here?"</w:t>
      </w:r>
    </w:p>
    <w:p>
      <w:r>
        <w:t>"Um, the First Amendment actually—"</w:t>
      </w:r>
    </w:p>
    <w:p>
      <w:r>
        <w:t>"Do you have a permit to be here?"</w:t>
      </w:r>
    </w:p>
    <w:p>
      <w:r>
        <w:t>"No," I said plainly.</w:t>
      </w:r>
    </w:p>
    <w:p>
      <w:r>
        <w:t>"All right, you've got to leave."</w:t>
      </w:r>
    </w:p>
    <w:p>
      <w:r>
        <w:t>"Why is that?"</w:t>
      </w:r>
    </w:p>
    <w:p>
      <w:r>
        <w:t>"'Cause you're going to jail if you don't."</w:t>
      </w:r>
    </w:p>
    <w:p>
      <w:r>
        <w:t>"You're telling me I'm going to jail just for standing out here holding the flag, demonstrating?"</w:t>
      </w:r>
    </w:p>
    <w:p>
      <w:r>
        <w:t>"You have to leave," he said again, ignoring the question.</w:t>
      </w:r>
    </w:p>
    <w:p>
      <w:r>
        <w:t>"Okay — can I just ask you a question?"</w:t>
      </w:r>
    </w:p>
    <w:p>
      <w:r>
        <w:t>"I'm going to ask you one more time to leave. If not, I'm gonna take you to jail. Disorderly conduct."</w:t>
      </w:r>
    </w:p>
    <w:p>
      <w:r>
        <w:t>"Okay, I'll leave and take this straight to my attorney then. You can't threaten me over my First Amendment rights."</w:t>
      </w:r>
    </w:p>
    <w:p>
      <w:r>
        <w:t>"Hey, I'm going to tell you right now: leave."</w:t>
      </w:r>
    </w:p>
    <w:p>
      <w:r>
        <w:t>"This city is ass-backwards. Ass-fucking-backwards, y'all see that? Hey, what's your badge number, by the way, Deputy Pruitt?"</w:t>
      </w:r>
    </w:p>
    <w:p>
      <w:r>
        <w:t>"You're under arrest."</w:t>
      </w:r>
    </w:p>
    <w:p>
      <w:r>
        <w:t>"I'm not — I'm leaving. I was asking you — I was leaving."</w:t>
      </w:r>
    </w:p>
    <w:p>
      <w:r>
        <w:t>And just like that, I was in cuffs. I want to own the crude remark about the city before anyone else points it out — it did not help me, it was not necessary, and it is the kind of thing that let a booking officer write down "disorderly conduct" and mean it in more than one direction. It is also true, and both things are true at once, that the arrest itself came only after I asked a uniformed deputy for his badge number, and that the badge number question is, under decades of settled law, protected speech, not an act of disorder.</w:t>
      </w:r>
    </w:p>
    <w:p>
      <w:r>
        <w:t>Pruitt walked me to his cruiser, the Mississippi flag I'd been holding now folded on the passenger seat like contraband instead of the flag of a state. He put me in the back seat without reading me any rights, the door slamming with that hollow metal echo you don't forget, my wrists cuffed tight enough to dig in on every bump between the square and the Sheriff's Department. At intake, my name, date of birth, and charge went into the log without hesitation: Disorderly Conduct. No mention of the First Amendment. No acknowledgment that I had posed no threat and broken no window, blocked no door, raised no fist — held a flag on a public sidewalk and asked a question.</w:t>
      </w:r>
    </w:p>
    <w:p>
      <w:r>
        <w:t>The footage made it online before I'd finished being processed. It moved fast, picked up by First Amendment audit pages and shared well outside Lafayette County, and the public reaction was lopsided in my favor. I was told, in the days after, that Pruitt had been placed on administrative leave — some called it that; some, less charitably, called it a paid vacation while the county decided how to make the story go away. I have no personnel record confirming which word is more accurate, and I am not going to pretend I do.</w:t>
      </w:r>
    </w:p>
    <w:p>
      <w:r>
        <w:t>Here is the detail I did not learn until later: at what I believe was the same hour I was being handcuffed on that sidewalk, my daughter Lydia's mother, Phyllis Crowder, was in the Lafayette County Chancery Court with her attorney, Mona Pittman, filing an emergency petition that would begin restricting when and how I could see my daughter — a petition the court granted the same day without any supporting affidavit or evidence attached, over my later objection. This is not only my recollection years after the fact; I put it in writing, under oath, in a sworn petition to the Mississippi Supreme Court on October 11, 2021, stating plainly that the arrest happened "not only on the same day as the above petitions were filed, but ironically during the same hour." I cannot prove those two things were coordinated, and I am not going to claim a fact I can't back up. What I can say is that it is the first time in this story — though nowhere near the last — that a public arrest and a private family-court maneuver landed on the exact same day, sworn to by me at the time it mattered rather than invented later for a book, and a reader is entitled to decide for themselves how many times that particular coincidence can repeat before it stops looking like coincidence.</w:t>
      </w:r>
    </w:p>
    <w:p>
      <w:r>
        <w:t>There is one more piece of that same stretch of days I need to put on the record, even though it rests on nothing but my own memory of a conversation, because leaving it out would understate how dangerous that period actually felt to live through while it was happening. In the early weeks of May 2017 — around the same days as the arrest itself, before the rifle, before Frank &amp; Marlee's — Crowder told me she had knowledge of a death threat that had been made against me. I don't have a name attached to that warning. I don't have a document, a recording, or anything beyond my own recollection of her telling me, and I am not going to dress that up as more than it is. But I believed her then, and I believe her now, and I think it matters that the woman on the other side of an increasingly hostile custody fight was, in that same week, also the person who told me someone wanted me dead. Whatever else was true about our relationship by that spring, and however much of what follows in this book she and I disagree about, that particular warning is not something I think she had any reason to invent.</w:t>
      </w:r>
    </w:p>
    <w:p>
      <w:r>
        <w:t>For a long time, before I understood the fuller shape of my own story, this is where I — Matthew Oliver Reardon, the man in the video, writing now under the pen name Don Matthews — thought it started. A flag protest in the spring of 2017. A deputy named Timmy Pruitt. A first domino.</w:t>
      </w:r>
    </w:p>
    <w:p>
      <w:r>
        <w:t>It isn't, quite — not the first one, anyway. You've already read the one that actually opens this book. But it is the first domino that Oxford, Mississippi could see, and the one that put Mississippi specifically into motion started eight months earlier still, in September 2016, when I — a private citizen with no law degree, no press credential yet, and no criminal record — started a Change.org petition asking Mississippi cities to lose state funding if they refused to fly the state flag. I named two decision-makers — then-Governor Phil Bryant and then-State-Senator Chris McDaniel — and by the time the petition closed it had 4,486 signatures attached to it. That is not a radical act. That is closer to the most boring, procedurally correct form of American dissent there is: circulate a petition, name the officials who can act on it, wait.</w:t>
      </w:r>
    </w:p>
    <w:p>
      <w:r>
        <w:t>Under established constitutional doctrine, petitioning government officials for a redress of grievances is the foundational mechanism of First Amendment expression. It is the peaceful, orderly process through which citizens voice opposition to state actions without resorting to civil disruption. You do not block traffic on Jackson Avenue; you do not occupy public lobbies; you articulate a statutory demand, assemble signatures from fellow residents, and submit the grievance directly to the elected leaders possessing statutory authority over public funds. In September 2016, I genuinely believed in the integrity of that mechanism. I believed that gathering 4,486 signatures was an exercise in productive civic engagement. What I failed to understand was how small-town political networks and municipal law enforcement leadership interpret such acts. To an administrative establishment accustomed to quiet deference, an unyielding citizen who mobilizes thousands of people around a contentious policy issue is not viewed as a participant in democracy. He is viewed as an administrative hazard—an unpredictable agent who must be monitored, classified, and ultimately neutralized before his challenges disrupt institutional routines.</w:t>
      </w:r>
    </w:p>
    <w:p>
      <w:r>
        <w:t>It matters to start there and not at the flag protest, because the entire architecture of what happened to me over the following nine years rests on a single implicit claim made, at various points, by a sheriff's department, a circuit clerk, a mayor's husband, a U.S. Marshals Service district office, and a federal prosecutor: that I brought this on myself. That a man who behaves the way institutions expect a "compliant citizen" to behave does not get arrested twelve days before the murder weapon in my own case existed. Does not get committed to a psychiatric facility on the say-so of the same sheriff whose department I had just sued. Does not get struck in the head with a metal flashlight at a city hall four states away, denied the security footage of my own beating, and then arrested for it while sheltering from an ice storm.</w:t>
      </w:r>
    </w:p>
    <w:p>
      <w:r>
        <w:t>Long before sheriff's deputies ever placed handcuffs on my wrists on the town square, the entire dispute had already been converted into a hostile, real-time online spectacle. A YouTube channel operating under the title 'Reardon Watch' (@reardonwatch1008), maintaining a small subscriber base of 24 subs, conducted relentless mocking coverage targeting my activities throughout the 2017 saga. The channel's public archive functioned as a digital platform for local schadenfreude, airing an elaborate 8-part series titled 'Frank and Marlee's Saga', along with mocking updates like 'Breaking News: Reardon Arrested!', 'The Fireball Rants' parts 1-3, '72-Hour Facebook Ban', and 'Oxford is a Nazi Communist Dictatorship'. This extensive digital trail demonstrates conclusively that my situation was already an established local spectacle long before formal criminal affidavits were sworn or executed. Local residents, municipal personnel, and law enforcement officers consumed these uploads, observing every social media suspension, every passionate video broadcast, and every interpersonal dispute as public entertainment. In a small community where police officers and court personnel inhabit the same social circles as online commenters, this hostile coverage systematically shaped institutional attitudes. When officers confronted me on public streets, they did not see an individual exercising constitutional rights; they saw the caricatured antagonist depicted across dozens of 'Reardon Watch' uploads.</w:t>
      </w:r>
    </w:p>
    <w:p>
      <w:r>
        <w:t>The sheer scale of police resources deployed against me on the Oxford square reflected an operational posture far beyond routine municipal policing. In a recorded telephone call, retired Lt. Col. Lee Morrison described an astonishing scene he witnessed firsthand: an estimated 30-35 law enforcement officers converging on the town square all at once while he was filming near his own statute-of-limitations deadline. During that recorded call, Lt. Col. Morrison floated his own uncorroborated theory for why such a massive, multi-agency force had descended upon the square—suggesting the overwhelming police response was mounted to protect incoming Mayor Robyn Tannehill politically. It is vital to state explicitly that Lt. Col. Morrison's assertion regarding political protection for Mayor Tannehill remains strictly his own unverified claim and personal theory, unsupported by judicial findings or official documentation. Yet, regardless of whether his political speculation holds water, the physical reality he witnessed and recorded remains undisputed: over thirty armed officers deployed to a small-town public square to surround a single citizen holding a video camera. When an administrative system mobilizes thirty-five officers for a sidewalk filming incident, the objective is no longer routine law enforcement; it is a display of state force intended to signal that public scrutiny will carry an unbearable cost.</w:t>
      </w:r>
    </w:p>
    <w:p>
      <w:r>
        <w:t>Something in that chain has to be true and something in that chain has to be false, and my hardest commitment in telling this story is to say clearly which is which, and to say clearly where nobody actually knows.</w:t>
      </w:r>
    </w:p>
    <w:p>
      <w:r>
        <w:t>Here is what is true, and provably so, independent of anything I say about myself: on May 20, 2017, I bought a rifle. There is a bill of sale. It has a date on it, a seller's name — Larry Watkins, found through the classifieds site Armslist — and a signature. Six days later, on May 26, four senior Lafayette County law enforcement officers — Chief Deputy Scott Mills, Major Alan Wilburn, Lieutenant Jared Bundren, and Sheriff Joey East — arrived to arrest me for aggravated stalking, on an allegation that I had threatened a local restaurant couple with an AR-15 "on or before May 8, 2017." May 8 is twelve days before the rifle existed. That is not a matter of my word against the state's. That is a receipt against a police report, and the receipt wins.</w:t>
      </w:r>
    </w:p>
    <w:p>
      <w:r>
        <w:t>To grasp the full legal weight of that chronological impossibility, one must examine the statutory mechanics of Mississippi criminal procedure. Under Mississippi Code § 97-3-107, aggravated stalking is a felony carrying severe prison sentences, requiring the state to establish a credible threat of death or serious bodily injury made with a deadly weapon. When senior law enforcement officers execute an arrest warrant affidavit, they swear an oath before a magistrate or justice court judge that probable cause rests on concrete, verified facts. When Chief Deputy Scott Mills, Major Alan Wilburn, Lieutenant Jared Bundren, and Sheriff Joey East executed that warrant on May 26, they relied on a sworn factual narrative asserting an armed threat on or before May 8. In a functioning judicial environment governed by the Fourth Amendment, producing an unassailable bill of sale proving the firearm was purchased on May 20 from Larry Watkins via Armslist should have dissolved the prosecution instantly. An arrest affidavit rooted in a chronological impossibility lacks probable cause as a matter of law. Yet in Lafayette County, exposing a twelve-day impossible gap did not trigger a dismissal or an internal investigation into how four high-ranking law enforcement officials swore to a false timeline. Instead, it marked the beginning of years of aggressive litigation designed to preserve the state's posture while keeping me tied up in the court system.</w:t>
      </w:r>
    </w:p>
    <w:p>
      <w:r>
        <w:t>Here is what is also true: I, the same man who owns that exculpatory receipt, have, by my own account and by the account of people who love me, coached my six-year-old daughter about a custody dispute in her mother's home while a recorder ran. Left a tripod in front of a courthouse emergency exit and later crowed on a livestream that "now they just asked for it," language a federal judge would be entitled to read as something between bravado and confession. Flown a drone into the side of a building with my young stepdaughter present. Called a U.S. Marshal a name that got me charged with a federal misdemeanor.</w:t>
      </w:r>
    </w:p>
    <w:p>
      <w:r>
        <w:t>Both of those paragraphs are true at the same time. That tension is not resolved here by picking a side and shading the facts to fit. It is resolved by refusing to pretend the tension isn't there — because the tension is, in fact, the whole point. The American legal system is very good at building an airtight case against a difficult person. It is much worse at asking whether the difficult person was also telling the truth about something the system badly did not want litigated: that a sheriff's department can lose or "selectively preserve" the footage that would clear me, that a circuit clerk can swear two contradictory things eighteen months apart under oath, that a mother of one of my children can file an accusation a police sergeant, after taking possession of my phone under a search warrant and matching its contents against what I had told him, concluded under oath was “a false report intentionally filed” — and still not be prosecuted for it until a detective personally intervenes, that a federal district's Marshals office can circulate a "district alert notice" with my photograph and my rifle in it two months before I am arrested for a crime that alert predicted I would commit, in the city the alert predicted I would commit it in.</w:t>
      </w:r>
    </w:p>
    <w:p>
      <w:r>
        <w:t>Within federal law enforcement structures, the distribution of a "district alert notice" by the U.S. Marshals Service is a potent administrative act. These alerts function as internal law enforcement bulletins, warning officers across jurisdictions that an individual presents a heightened security risk. When such a bulletin is distributed featuring a suspect's photograph and firearm details months prior to an arrest, it establishes an environment of pre-determined hostility. Any officer encountering that individual is conditioned to expect violence, turning routine interactions into high-risk tactical encounters. Furthermore, when exculpatory video surveillance vanishes from police custody, civil rights litigants face the daunting legal barrier of proving spoliation of evidence. Under Federal Rule of Civil Procedure 37(e) and governing constitutional doctrines established in Brady v. Maryland and Arizona v. Youngblood, establishing that law enforcement improperly destroyed or failed to preserve vital video evidence requires demonstrating bad faith—an exceptionally high legal bar when police departments assert routine technical failure or automated system overwriting.</w:t>
      </w:r>
    </w:p>
    <w:p>
      <w:r>
        <w:t>None of that erases the tripod. None of that erases the coaching. It sits next to it. That is what a "layered thesis" means in practice, and it is the discipline held from this page to the last: two honest ledgers, kept open at once, in a story that spans a flag petition, five state court cases, three separate psychiatric commitments, a federal civil rights suit still working its way through a magistrate's recommendation, a 4,000 shortfall in a narcotics unit's lockbox that somehow touches every bad actor in my story at once, and — as of this writing — a federal misdemeanor sentencing scheduled for August 7, 2026, over a courthouse lobby in Lafayette, Louisiana, where the government has already conceded, in writing, that it failed to preserve all of the surveillance footage that would show what actually happened in that lobby before the arrest.</w:t>
      </w:r>
    </w:p>
    <w:p>
      <w:r>
        <w:br w:type="page"/>
      </w:r>
    </w:p>
    <w:p>
      <w:pPr>
        <w:pStyle w:val="Heading1"/>
      </w:pPr>
      <w:r>
        <w:t>CHAPTER 3 — THE AGENDA</w:t>
      </w:r>
    </w:p>
    <w:p>
      <w:r>
        <w:t>On May 16, 2017, I showed up at a meeting of the Oxford Board of Aldermen wanting to speak. I had never spoken to Mayor Pat Patterson before that night — no phone call, no advance notice, nothing. I simply walked in assuming that showing up was enough. It wasn't. I hadn't put my name on the agenda, and under the board's own procedure, that meant I didn't get the floor that night. Patterson told me so directly, and told me directly how to fix it: put my name on the agenda for the next meeting, the first week of June, and I could speak then. I did exactly that.</w:t>
      </w:r>
    </w:p>
    <w:p>
      <w:r>
        <w:t>I am telling this story in this order, and this plainly, because it would be easy — and dishonest — to write it up as a mayor silencing a citizen, and that is not, on the actual record, quite what happened here. What happened here is closer to the mundane, unglamorous machinery of local governance working the way it's supposed to: a citizen who didn't know the rule, an official who told him the rule, and a path forward that the citizen then took. It is worth stating plainly, this early in the book, because so much of what follows genuinely was institutional hostility dressed up as procedure — and if I let a night that wasn't that get filed under the same heading, I make it easier for a skeptical reader to write off the nights that actually were.</w:t>
      </w:r>
    </w:p>
    <w:p>
      <w:r>
        <w:t>That doesn't mean the night was without friction. When another citizen tried to raise the same objection I'd come to raise, I said aloud, on camera, that the mayor had no right to silence a taxpayer in "the taxpayers' house" — a claim that, applied to a genuine content-neutral agenda rule, oversells what was actually happening. Afterward, outside the building, I confronted Patterson directly: "Sir, you're one of the ones that voted for the removal of the state flag, and I'd like to get your response to that. Are you a cultural Marxist? Yes or no?" Patterson's recorded response was measured: "You weren't on the agenda, Matt... You're welcome to come speak June 6th." Read side by side, his words are calmer than mine, and a fair-minded reader should notice that. A public comment period built around an advance-agenda requirement is a standard, constitutionally unremarkable feature of municipal government — the kind of neutral time-and-manner rule that courts from Perry Education Association v. Perry Local Educators' Association forward have consistently upheld. This chapter is not the story of that rule being weaponized against me. The chapters ahead will show you what it looks like when other rules, in other rooms, actually were.</w:t>
      </w:r>
    </w:p>
    <w:p>
      <w:r>
        <w:t>Three days later, on May 19, I was at Frank &amp; Marlee's, a piano bar in Oxford owned by Todd and Ashley Lynch. What happened inside is disputed in the way that most small, ordinary disagreements are disputed after they've been dragged into a legal case that made them the load-bearing wall of a criminal charge: Ashley Lynch, according to my account, refused to engage with me and threw away food I had already paid for. I left without escalating the confrontation inside the bar. What I did next is not disputed at all, because I did it on camera: I stood outside and did a Facebook Live broadcast calling for a boycott of the business.</w:t>
      </w:r>
    </w:p>
    <w:p>
      <w:r>
        <w:t>The recordings of that night and the days after survive, and they are worth quoting directly rather than paraphrasing, because they show something a summary cannot: how quickly a business dispute escalated, on both sides, into something considerably uglier. On the first livestream, standing outside the bar, I told viewers: "I paid for my wings, and I was eating my wings, and I wanted Ashley to come over and talk to me... She freaking took my tray of wings that I already paid for and tossed them in the garbage." Within the same series of broadcasts that night and the next day, I called for a "complete boycott of Frank and Marley's," asked followers to go photograph the bar's collection of confiscated IDs glued under its glass counter, and — in a later livestream, after Todd Lynch confronted me in person at a different bar — admitted on camera to calling Ashley Lynch a "bitch" to her face, adding, "you damn right you're gonna get called a bitch." I do not soften that admission here. Whatever Ashley Lynch did with my food, calling a business owner a degrading name in the middle of her own establishment is conduct I own, not conduct I am recasting as self-defense.</w:t>
      </w:r>
    </w:p>
    <w:p>
      <w:r>
        <w:t>Todd Lynch's own side of it survives too, in his own words, relayed on one of my broadcasts and in a phone call he placed to me directly that I also recorded. In a message forwarded to me by a mutual acquaintance, Lynch wrote that his wife had told me to talk to her and that I had "yell[ed] at her, bitch, when I tell you to talk to me you talk to me," and that "that is when she took the four or five wings out from in front of him and told him to leave the premises." On the phone call that followed, Lynch told me: "if we are running a business, we do not have time" for customers who use that language toward his wife, and warned that any further public commentary would draw "your formal notice" — a threat of legal action neither of us apparently followed through on. I responded, on that same call, by telling him I had "thrown him to the wolves" and did not care if he sued, since he had "nothing for me to take." Neither of us comes off well in that exchange, and I am including both sides of it rather than only mine.</w:t>
      </w:r>
    </w:p>
    <w:p>
      <w:r>
        <w:t>That Facebook Live broadcast took place on the public sidewalk outside Frank &amp; Marlee's on the Oxford Square. On the video stream, I addressed viewers directly, detailing the treatment I had experienced inside, describing the thrown-away food, and urging local residents and university students not to patronize the establishment. In American constitutional jurisprudence, public calls for commercial boycotts occupy a protected place at the very core of First Amendment expression. The United States Supreme Court established in the landmark Mississippi case NAACP v. Claiborne Hardware Co. (458 U.S. 886, 1982) that peaceful consumer boycotts, public calls for economic pressure, and speech criticizing commercial enterprises on public thoroughfares are fully protected against governmental prohibition or penalization. Standing on a public sidewalk with a smartphone camera, exercising free speech to urge consumers to spend their dollars elsewhere, is as fundamental to American civic discourse as distributing pamphlets or peaceful picketing.</w:t>
      </w:r>
    </w:p>
    <w:p>
      <w:r>
        <w:t>That is the entire underlying conduct that would, seven days later, become the factual predicate for an aggravated stalking arrest carried out by four senior Lafayette County officers. Worth saying plainly, because the charge that eventually followed used language — "threatened," "stalking" — that conjures something far more alarming than what the record actually shows happened at Frank &amp; Marlee's: a customer had a bad interaction with an owner, left, and criticized the business publicly from a public sidewalk. Whatever one thinks of the tactic — and calling for boycotts of businesses whose owners have wronged you is, again, about as protected and commonplace a form of American expression as exists — it is not, on its face, stalking. It does not become stalking later, either. What makes the eventual charge legally indefensible is not a dispute about tone or intent. It's a receipt.</w:t>
      </w:r>
    </w:p>
    <w:p>
      <w:r>
        <w:t>Under Mississippi Code § 97-3-107, criminal stalking requires a willful, malicious, and repeated course of conduct directed at a specific person, or a credible threat made with the intent to place that person in reasonable fear of death, grievous bodily injury, or sexual assault. A single public video calling for a commercial boycott from a public street fails every legal element of that offense. It contained no threats of physical violence, no brandishing of weapons, and no persistent harassment. Yet law enforcement officials and business owners took protected consumer speech and began transforming it into the foundation of a felony indictment.</w:t>
      </w:r>
    </w:p>
    <w:p>
      <w:r>
        <w:t>On May 20, the day after the Frank &amp; Marlee's boycott broadcast, I purchased an AR-15-style rifle from a private seller I found through the classifieds site Armslist.</w:t>
      </w:r>
    </w:p>
    <w:p>
      <w:r>
        <w:t>The seller's name was Larry D. Watkins. He wrote out a receipt by hand, on ruled notebook paper, and I have kept it for nine years. It reads, in full:</w:t>
      </w:r>
    </w:p>
    <w:p>
      <w:pPr>
        <w:ind w:left="504" w:firstLine="0"/>
      </w:pPr>
      <w:r>
        <w:rPr>
          <w:i/>
        </w:rPr>
        <w:t>"I Larry D Watkins, am selling this AR-15 Del-ton, serial # S086662, with extra parts &amp; some ammo. To Matthew Reardon, for the amount of 550.00. ON the this Day May 20, 2017."</w:t>
      </w:r>
    </w:p>
    <w:p>
      <w:r>
        <w:t xml:space="preserve">Then his signature, and under it, the date again: </w:t>
      </w:r>
      <w:r>
        <w:rPr>
          <w:b/>
        </w:rPr>
        <w:t>5/20/17</w:t>
      </w:r>
      <w:r>
        <w:t>.</w:t>
      </w:r>
    </w:p>
    <w:p>
      <w:r>
        <w:t>Every element of that document is checkable by anyone who cares to check. Del-Ton is a real North Carolina rifle manufacturer. S086662 is a serial number that either matches a Del-Ton rifle or does not. Larry D. Watkins is a real person with a real telephone number who was, at the relevant time, findable through the same classifieds listing I found him through. Five hundred and fifty dollars is what a used AR-15 with extra parts and ammunition cost in Mississippi in 2017. The document does not ask anyone to take my word for anything. It hands over a name, a serial number, a price, and a date, and invites verification.</w:t>
      </w:r>
    </w:p>
    <w:p>
      <w:r>
        <w:t>I want to say clearly what it is and is not, because the moment I overstate it, a prosecutor gets to knock it down and act like everything standing next to it fell too. It is a private handwritten receipt. It is not notarized and not witnessed. Under Mississippi law it doesn't have to be — private firearm sales between law-abiding adult residents are entirely legal, with no waiting period, no registry, and no required documentation of any kind. Most such sales generate no paper at all. This one generated a page because I asked for one, which is a habit that would turn out to matter more than I could have known on a Saturday in May.</w:t>
      </w:r>
    </w:p>
    <w:p>
      <w:r>
        <w:t>And it does not stand alone.</w:t>
      </w:r>
    </w:p>
    <w:p>
      <w:r>
        <w:t xml:space="preserve">In a livestream from that same week — recorded for an audience with no reason to expect it would ever matter to a criminal charge — I am on camera explaining a 72-hour Facebook suspension I had picked up for asking, in an earlier post, whether anyone had an AR-15 for sale. And I say: </w:t>
      </w:r>
      <w:r>
        <w:rPr>
          <w:i/>
        </w:rPr>
        <w:t>"I am down for 72 hours, simply because... I was looking for an AR-15. And I got my fully decked out AR-15 yesterday."</w:t>
      </w:r>
    </w:p>
    <w:p>
      <w:r>
        <w:t xml:space="preserve">Fully decked out. Watkins's receipt says </w:t>
      </w:r>
      <w:r>
        <w:rPr>
          <w:i/>
        </w:rPr>
        <w:t>with extra parts &amp; some ammo</w:t>
      </w:r>
      <w:r>
        <w:t>. He wrote his sentence to close out a Saturday sale. I said mine to explain a Facebook ban to a few dozen people watching a phone. Neither of us was building a defense, because neither of us knew there was going to be a charge. They match anyway.</w:t>
      </w:r>
    </w:p>
    <w:p>
      <w:r>
        <w:t>That is the whole architecture of this book in one paragraph: a document and a recording, made independently, by people with no motive, before the events that would make them matter — set against a sworn police affidavit written afterward by people with every motive, alleging a date that both of them make impossible.</w:t>
      </w:r>
    </w:p>
    <w:p>
      <w:r>
        <w:t>Hold that date. It becomes the single most important piece of paper in my story, and the next chapter is built entirely around what happens when a police department constructs a felony-adjacent stalking case around an allegation that predates the very weapon the allegation depends on.</w:t>
      </w:r>
    </w:p>
    <w:p>
      <w:r>
        <w:t>Before getting there, though, it's worth pausing on May 16 through May 20 as their own small, coherent sequence, because read together they tell a story that has nothing to do with guns or stalking statutes: a citizen shows up to a public meeting without knowing the rules, gets turned away for a night, and gets a clear path back. Three days later I have an unpleasant interaction at a local business and criticize it publicly. The day after that, I buy a rifle — a fact that, on its own, in a state where gun ownership is neither rare nor remarkable, is legally unremarkable. There is no evidence in the record, independent of what would later be alleged, that the rifle purchase was connected to Frank &amp; Marlee's, the Lynches, or anything resembling a threat. It becomes connected only retroactively, in a police report filed six days later, alleging conduct that occurred on a date the rifle did not yet exist.</w:t>
      </w:r>
    </w:p>
    <w:p>
      <w:r>
        <w:t xml:space="preserve">In standard investigative procedure, when a citizen files a complaint alleging a weapon-based threat, law enforcement officers are legally and ethically obligated to establish the baseline timeline: when was the weapon acquired, where was it located on the date of the alleged offense, and what objective evidence supports the complainant's timeline? In this case, no investigator established when I acquired the rifle at all. Nobody requested the transaction record. Nobody contacted Larry Watkins, whose name and signature were sitting on a page in my possession the entire time. Nobody verified whether the firearm was in my hands on the date alleged in the affidavit. The single question that would have ended the case in an afternoon — </w:t>
      </w:r>
      <w:r>
        <w:rPr>
          <w:i/>
        </w:rPr>
        <w:t>when did you get the gun?</w:t>
      </w:r>
      <w:r>
        <w:t xml:space="preserve"> — was never put to me, never put to the seller, and never answered by anyone before four senior officers swore out a warrant. Instead, independent events were retroactively linked to create an artificial narrative of escalating danger.</w:t>
      </w:r>
    </w:p>
    <w:p>
      <w:r>
        <w:t>The Frank &amp; Marlee's boycott broadcast did not happen in a vacuum, and any honest account of it would be incomplete without noting the hostile, real-time public counter-narrative that grew up alongside it. A YouTube channel calling itself "Reardon Watch" began posting contemporaneous coverage of these events in 2017, eventually accumulating twenty-five videos — an eight-part series titled "The Frank and Marlee's Saga," including entries titled "The Security Camera Footage" and "The Phone Call," alongside mocking titles like "The Fireball Rants," "72-Hr Facebook Ban," and "Oxford is a Nazi Communist Dictatorship." I do not know who operated that channel, and I do not attribute its content to any specific official named elsewhere here — there is no evidence connecting it to Wilburn, Mills, East, or anyone else in an official capacity. What the channel's existence does establish, independent of who ran it, is that my conduct in May 2017 was public enough, and contentious enough, to generate its own dedicated hostile media operation in real time — a detail worth including because it complicates any simple narrative in which I was, in this period, an obscure private citizen picked off quietly by officials with no one watching. Whatever was happening to me in Oxford in May 2017, it was happening in public, watched closely by people on more than one side of the conflict, from the very beginning.</w:t>
      </w:r>
    </w:p>
    <w:p>
      <w:r>
        <w:t>The presence of a dedicated digital campaign like "Reardon Watch" illustrates how modern local conflicts unfold across parallel tracks. While formal legal machinery was being assembled behind closed doors at the sheriff's department, informal digital channels were amplifying public mockery and framing my civic activities as erratic or dangerous. The twenty-five videos functioned as an online echo chamber, curating clips of my livestreams, edit-splicing phone conversations, and circulating mocking commentary throughout the local community. For anyone observing the situation in Oxford during May 2017, this digital footprint created a surrounding atmosphere of controversy that local authorities could exploit to justify extraordinary law enforcement measures.</w:t>
      </w:r>
    </w:p>
    <w:p>
      <w:r>
        <w:t>That retroactive connection — a government looking at a citizen's ordinary, lawful, occasionally abrasive civic and personal conduct and assembling it, after the fact, into a narrative of dangerousness — is the mechanism I return to again and again, in Oxford in 2017 and in Lafayette, Louisiana in 2025, and in Aberdeen, Mississippi in 2026. It rarely announces itself as retaliation. It usually announces itself as a police report, with a date on it, that turns out on close inspection not to add up.</w:t>
      </w:r>
    </w:p>
    <w:p>
      <w:r>
        <w:t>When an administration or law enforcement agency decides that a vocal critic must be neutralized, it seldom invents a conflict out of whole cloth. Instead, it audits the citizen's recent life, selecting mundane, lawful encounters—a municipal comment refusal, a business dispute, a Facebook video, a legal gun purchase—and stitches them together into a sinister mosaic. Each individual act was lawful when committed, but when re-sequenced inside an official incident report, they are presented to a magistrate as proof of a dangerous escalation. That structural mechanism is the common thread connecting my experiences across three different jurisdictions over nearly a decade.</w:t>
      </w:r>
    </w:p>
    <w:p>
      <w:r>
        <w:t>This one didn't add up by twelve days. The next chapter is about the twelve days, and about the four officers who showed up anyway.</w:t>
      </w:r>
    </w:p>
    <w:p>
      <w:r>
        <w:br w:type="page"/>
      </w:r>
    </w:p>
    <w:p>
      <w:pPr>
        <w:pStyle w:val="Heading1"/>
      </w:pPr>
      <w:r>
        <w:t>CHAPTER 4 — THE SETUP: TWELVE DAYS</w:t>
      </w:r>
    </w:p>
    <w:p>
      <w:r>
        <w:t>On May 24, 2017, I underwent a hair-follicle drug test. The result was positive for marijuana and alcohol. I am not going to bury that fact in a footnote or wait until a "counterargument" section to raise it. It is a genuinely complicating piece of the record, and any honest account of what follows has to hold it in view rather than pretend that I, at the center of this story, was in this period of my life simply an innocent bystander with clean hands. Whatever else is true about the case Lafayette County built against me, this detail is real, and it is mine — marijuana and alcohol, nothing more exotic than that, and I am naming the actual substances plainly rather than letting the fact sit vaguely in the record.</w:t>
      </w:r>
    </w:p>
    <w:p>
      <w:r>
        <w:t>I raise a second fact alongside it, not to excuse my own result but because omitting it would itself be a kind of dishonesty about how selectively this kind of testing gets used. In the same custody proceeding involving Phyllis Crowder, a judge ordered her to undergo her own hair-follicle test. To my knowledge, that test either never happened or its result was never entered into the record — and there was no consequence to her either way. I believe, based on what I knew of her habits at the time, that she would have tested positive for marijuana as well. I cannot prove that belief, and I label it here as exactly what it is: my own suspicion, not a documented fact. What is documented is the asymmetry itself — one parent's court-ordered drug test produced a result that followed him into a felony case file, and the other parent's court-ordered drug test, by the available record, simply never surfaced at all.</w:t>
      </w:r>
    </w:p>
    <w:p>
      <w:r>
        <w:t>Separately, on that same day, Investigator Jarrett (also recorded in some documents as Jared) Bundren reviewed my Facebook page, specifically looking for a threat directed at Todd Lynch. This review is the investigative basis — the paper trail — for what becomes, two days later, an aggravated stalking arrest. It is worth noting what Bundren was doing on May 24: building a case, from social media content, against me after I had criticized a local business owner on a livestream five days earlier. That is a strange, thin foundation for a felony-adjacent stalking charge under ordinary circumstances. It becomes something closer to indefensible once the charge's actual factual allegation comes into view.</w:t>
      </w:r>
    </w:p>
    <w:p>
      <w:r>
        <w:t>During his social media audit on May 24, Investigator Bundren was actively scouring my public digital profile, taking screenshots of posts, video broadcasts, and comment threads. In digital police work, investigators often conduct subjective content reviews, searching for keywords or emotional statements that can be recontextualized as evidence of criminal intent. Bundren was not investigating a physical assault or a reported brandishing incident; he was parsing Facebook posts to manufacture a probable cause affidavit naming Todd Lynch as the alleged target, five days after a public dispute with the business Lynch co-owned with his wife.</w:t>
      </w:r>
    </w:p>
    <w:p>
      <w:r>
        <w:t>I no longer have to leave the Lynches' role unresolved. Bundren's own reporting officer narrative, Complaint No. L17-05138, dated May 30, 2017, surfaced years later through a public-records request and later attached as an exhibit to my own 2020 post-conviction relief motion, states the sequence in his own words: "I was advised that there were a lot of threats on facebook by Matt Reardon, specifically toward Frank and Marlee's and Todd Lynch. I looked at Matt's facebook page and there were several videos and posts of Matt with guns verbally making threats toward Todd and his business. Todd said that he wanted to file charges. After further looking into the threats on facebook and other threats and harassment, Todd filed charges on Matt." Todd Lynch did want this charge pursued, on the documentary record, in the investigating officer's own words. What that same report does not contain is any reference to a specific threat dated on or before May 8, tied to an AR-15, or anything resembling the precise factual theory that the formal Criminal Information charged two months later. The underlying complaint that started this — the one Todd Lynch actually asked Bundren to act on — was about Facebook videos and general harassment. The specific "AR-15, on or before May 8" theory that produced the twelve-day impossibility detailed below appears nowhere in the initiating police narrative; it shows up only in the charging document the District Attorney's office ultimately filed. Todd Lynch wanting to press charges over the Facebook dispute is one fact. A prosecutor's office subsequently building a specific, dated, weapon-based theory that a bill of sale disproves is a separate fact, and the first does not explain or excuse the second.</w:t>
      </w:r>
    </w:p>
    <w:p>
      <w:r>
        <w:t>There is one more figure who belongs in this same window, even though I cannot document what happened with the same precision as the dated filings and recorded calls elsewhere in this chapter. Laura Hood was doing PR work for me during this exact period — a recorded call I placed to her on the night of May 22-23, 2017 survives, and on it she comes across as protective, warning me to watch what I said publicly and to stay away from people spreading rumors against me. By my own account, though, somewhere in the days between May 20 and May 25, 2017, that changed: she turned, and the support I thought I had was, by my own later understanding of it, a front the whole time. I do not have a document or a second recording that pins down the moment of that turn, and I am naming that gap plainly rather than papering over it — this is my own account of what happened, not a documented fact I can point a reader to, and it should be weighed accordingly. I include it anyway because leaving it out would mean pretending I did not, in these twelve days, also lose people I believed were on my side, on top of everything the state itself was building against me.</w:t>
      </w:r>
    </w:p>
    <w:p>
      <w:r>
        <w:t>Also in this same window — the record places it in this same charged period around May 24-25, 2017 — the Tannehill family (the same family whose name recurs later in my story in connection with Oxford's mayor) filed a restraining order against me. That case carries its own docket number, 2017-CV-217, and I call it fraudulent. Rhea Tannehill, I maintain, threatened me in a courthouse hallway during this period, and was physically restrained by Major John Hill — placed firmly in the "not a bad actor" column, since his role here was to prevent an altercation, not cause one. The Tannehill restraining order hearing was held before Judge Glenn Alderson. I return to 2017-CV-217 in Chapter 6, because what happens to it — specifically, how I came to sign it — is inseparable from the conditions of my detention on the charge this chapter is actually about.</w:t>
      </w:r>
    </w:p>
    <w:p>
      <w:r>
        <w:t>The encounter in the Lafayette County Courthouse hallway highlights how volatile the environment had become in late May 2017. As I walked down the marble corridor toward the chancery clerk's office, Rhea Tannehill confronted me, his tone aggressive and his physical posture hostile as he leveled verbal threats. Before the confrontation could escalate into physical violence, Major John Hill stepped between us, physically placing his hands on Tannehill and restraining him to restore order. Major Hill's calm, decisive intervention prevented a physical assault in the middle of the courthouse. That moment stood in stark contrast to the institutional hostility I faced elsewhere: an officer acting purely as a professional peacekeeper, recognizing who was initiating the aggression and stepping in to maintain safety. Yet despite that public hallway confrontation, civil legal petitions were swiftly deployed against me in Chancery Court under docket number 2017-CV-217 before Judge Glenn Alderson, laying the groundwork for further legal leverage.</w:t>
      </w:r>
    </w:p>
    <w:p>
      <w:r>
        <w:t>In an April 2025 video I recorded on this case, I cite a specific date and document for that hallway confrontation: a Lafayette County Sheriff's Office report dated May 30, 2017, which I describe as recording that Rhea Tannehill "attempted to rush" me and "yelled that he would bash [my] head in." I have not independently re-located that report in the files available to me while writing this book, so I am citing it the way I am citing it here — as my own sourced claim from that video, not as a document I am reproducing firsthand — but it is worth setting down because no restraining order was ever sought against Rhea Tannehill over it, while one was sought, granted, and later used against me over conduct the physical evidence disproved.</w:t>
      </w:r>
    </w:p>
    <w:p>
      <w:r>
        <w:t xml:space="preserve">The same video adds a detail about the restraining order's use that belongs in the record regardless of how the "three police reports" dispute above resolves. According to my own account, on the day of Robyn Tannehill's 2017 mayoral election, I was scheduled to speak at Oxford City Hall. Rhea Tannehill, I say, informed Judge Alderson of this in advance. Alderson's response, on my account, was to extend the restraining order and instruct that I be arrested if I appeared to speak. If that happened as I describe it, a sitting judge preemptively barred a critic of the incoming mayor from speaking at a public City Hall meeting, timed to the mayor's own election day — the kind of prior restraint the U.S. Supreme Court has described as "the most serious and the least tolerable infringement on First Amendment rights" — a phrase that traces to </w:t>
      </w:r>
      <w:r>
        <w:rPr>
          <w:i/>
        </w:rPr>
        <w:t>Nebraska Press Assn. v. Stuart</w:t>
      </w:r>
      <w:r>
        <w:t xml:space="preserve"> (1976), though my own video cited it differently, attributing it to </w:t>
      </w:r>
      <w:r>
        <w:rPr>
          <w:i/>
        </w:rPr>
        <w:t>New York Times Co. v. United States</w:t>
      </w:r>
      <w:r>
        <w:t>, and I have not reconciled that discrepancy here. I am flagging the citation itself rather than asserting it as independently confirmed: this is my own recollection and my own video's framing, not a docket entry I have in hand.</w:t>
      </w:r>
    </w:p>
    <w:p>
      <w:r>
        <w:t>My own conduct toward Rhea Tannehill in this same period does not belong left out of this account simply because it is unflattering. In a livestream from around this stretch of May 2017 — one I later said was broadcast to my main profile by accident, meant only for a private message — I said, referring to Tannehill directly: "You involved my child... I will come after you with every fucking everything in my body... I will see, personally, to the fall of [Rhea] Tannehill. And I promise you that. [Rhea], I am coming for you. I will not stop." I do not know, and the available record does not establish, what specific action by Tannehill I believed had "involved my child" at that moment, and I am not going to construct a justification retroactively. What I can do is set the statement down as I actually made it: a direct, explicit, repeated threat of personal retaliation against an opposing party's attorney, delivered publicly, during the same weeks the state would go on to charge me with felony aggravated stalking against people I had never threatened with anything resembling this language. A fair reader, weighing whether Lafayette County's officials overreacted to me in May 2017, is entitled to weigh this alongside everything else in this chapter — including the fact that whatever they built the actual stalking charge around, it was not this.</w:t>
      </w:r>
    </w:p>
    <w:p>
      <w:r>
        <w:t>What I said about Rhea Tannehill is mine, and I have set it down without a defense. There is no version of this book in which that livestream is Lafayette County's fault.</w:t>
      </w:r>
    </w:p>
    <w:p>
      <w:r>
        <w:t xml:space="preserve">What I will not do is let it be stretched into something I did not do. Chapter 14 deals with a court document from August 2021 in which a judge wrote that he had "learned that Mr. Reardon had threatened Tannehill Law Firm." </w:t>
      </w:r>
      <w:r>
        <w:rPr>
          <w:b/>
        </w:rPr>
        <w:t>I threatened Rhea Tannehill, a lawyer, on a livestream, in 2017. I did not threaten a law firm.</w:t>
      </w:r>
      <w:r>
        <w:t xml:space="preserve"> A firm has staff — receptionists, paralegals, people who have never heard of me. Those are different allegations, and the distance between them is the distance between a man losing his temper at his opponent and a man menacing a workplace.</w:t>
      </w:r>
    </w:p>
    <w:p>
      <w:r>
        <w:t>There is a separate, later thread that bears directly on how the public first came to understand these events, and it belongs here rather than in a later media chapter because it concerns the same week this chapter documents. In a recorded call years afterward, I put the question directly to Rebecca, a publisher at the Oxford Eagle, about the paper's May 2017 coverage of my arrest — coverage I allege was built on unqualified, inaccurate information fed to the paper by Major Alan Wilburn, one of the four officers who would make the May 26 arrest this chapter is about to detail. On the call, when I pressed her, the publisher admitted Major Alan Wilburn fed the paper unqualified, inaccurate information for a May 2017 article, and declined to produce any evidence supporting the article's specific factual claims when confronted. I cannot independently verify what Wilburn told the Oxford Eagle or what the paper printed as a result, and I record this as an unresolved allegation rather than a proven fact — but I flag the allegation because it fits a pattern documented repeatedly in later chapters: officials in this story shaping public narrative through informal channels, well outside of anything that would be subject to cross-examination or documentary scrutiny in a courtroom.</w:t>
      </w:r>
    </w:p>
    <w:p>
      <w:r>
        <w:t>That recorded conversation with Rebecca, the Oxford Eagle publisher, exposed the symbiotic relationship between local law enforcement leadership and small-town media outlets. When a senior officer like Major Alan Wilburn feeds unverified, defamatory allegations to a newspaper publisher, and the paper prints those claims without requiring supporting documentation, official police leaks are transformed into public consensus. When confronted on the recorded call and asked to produce the underlying evidence or source material for the damaging assertions published in May 2017, publisher Rebecca refused to provide a single document, record, or piece of corroborating evidence. This institutional dynamic allows law enforcement to try a citizen in the press long before any evidence is tested in a court of law, poisoning the jury pool and shaping public perception to justify unlawful arrests.</w:t>
      </w:r>
    </w:p>
    <w:p>
      <w:r>
        <w:t>That charge: on May 26, 2017, four senior Lafayette County law enforcement officers — Chief Deputy Scott Mills, Major Alan Wilburn, Lieutenant Jared Bundren, and Sheriff Joey East — arrived and arrested me for aggravated stalking. The allegation, as charged, was that I had threatened Todd and Ashley Lynch with an AR-15 "on or before May 8, 2017."</w:t>
      </w:r>
    </w:p>
    <w:p>
      <w:r>
        <w:t>This was the second time that year a public arrest on the square landed on the exact same day — by my own sworn account, the same hour — as a filing in Crowder's chancery custody case. May 26, 2017 is also the date Crowder, through Mona Pittman, filed her third petition of the year against me, a Petition for Citation of Contempt. I said so under oath in the same October 11, 2021 petition to the Mississippi Supreme Court cited in the Prologue: "not only during the same day but during the same hour much like before, Petitioner is arrested on the Public Square in Oxford, MS." Two coincidences of this specific kind, both sworn to contemporaneously rather than invented later, is where I stop calling it coincidence in my own head — though I still cannot prove coordination, and I am not asserting one here as established fact.</w:t>
      </w:r>
    </w:p>
    <w:p>
      <w:r>
        <w:t>The execution of that arrest was not a routine traffic stop or a peaceful surrender arranged through legal counsel. It was a coordinated tactical ambush near the Oxford Square. I had been lured to a location near the Square under the pretense of a casual meeting. As I sat in the driver's seat of my vehicle, before my hand could even reach for the door handle, my car door was violently wrenched open from the outside.</w:t>
      </w:r>
    </w:p>
    <w:p>
      <w:r>
        <w:t>Four senior figures of Lafayette County law enforcement materialized around my vehicle with coordinated precision: Chief Deputy Scott Mills, Major Alan Wilburn, Lieutenant Jared Bundren, and Oxford Police Chief and Sheriff Joey East. These were not junior patrol deputies responding to a dispatch call. They were the executive leadership of local law enforcement—the decision-makers who normally spent their days behind administrative desks or directing department operations, now personally assembling to execute a physical takedown.</w:t>
      </w:r>
    </w:p>
    <w:p>
      <w:r>
        <w:t>They did not announce their presence or state their authority. They did not inform me of an outstanding warrant, state the nature of the charges, or read me my Miranda rights. Instead, they moved directly to physical force. Hands grabbed me by the shoulders and arms, yanking me bodily out of the vehicle driver's seat and throwing me face-first onto the scorching Mississippi asphalt.</w:t>
      </w:r>
    </w:p>
    <w:p>
      <w:r>
        <w:t>The heat from the sun-baked pavement burned against my skin as a heavy knee was driven violently into the center of my spine, pinning me flat against the ground. My arms were forcibly yanked behind my back, and pair of steel handcuffs was ratcheted tightly around my wrists to the point of acute pain.</w:t>
      </w:r>
    </w:p>
    <w:p>
      <w:r>
        <w:t>"For what?" I shouted into the pavement, struggling to breathe under the weight on my spine.</w:t>
      </w:r>
    </w:p>
    <w:p>
      <w:r>
        <w:t>No immediate answer was given. Only after I was fully restrained, pinned to the ground, and hauled up to my feet did an officer finally utter the words: "You're under arrest."</w:t>
      </w:r>
    </w:p>
    <w:p>
      <w:r>
        <w:t>Each of the four senior officers fulfilled a specific role in that tactical operation: Chief Deputy Scott Mills oversaw the physical restraint and securing of the scene; Major Alan Wilburn maintained perimeter control and physical intimidation; Lieutenant Jared Bundren provided the investigative pretext based on his social media review; and Sheriff Joey East stood by as the commanding authority, lending the full weight of his office to the ambush. The overwhelming show of force against an unarmed citizen on a public street was designed not merely to execute an arrest warrant, but to deliver a message of total institutional dominance.</w:t>
      </w:r>
    </w:p>
    <w:p>
      <w:r>
        <w:t>I did not purchase the AR-15 in question until May 20, 2017 — twelve days after the date the state's own charge alleges I used the weapon to threaten someone. I bought it from a private seller, Larry D. Watkins, found through the classifieds site Armslist.</w:t>
      </w:r>
    </w:p>
    <w:p>
      <w:r>
        <w:t xml:space="preserve">The bill of sale is reproduced in full in Chapter 3, and it is worth restating the operative line here where the arithmetic happens: </w:t>
      </w:r>
      <w:r>
        <w:rPr>
          <w:i/>
        </w:rPr>
        <w:t>"I Larry D Watkins, am selling this AR-15 Del-ton, serial # S086662... To Matthew Reardon, for the amount of 550.00. ON the this Day May 20, 2017."</w:t>
      </w:r>
      <w:r>
        <w:t xml:space="preserve"> Signed, and dated again beneath the signature: </w:t>
      </w:r>
      <w:r>
        <w:rPr>
          <w:b/>
        </w:rPr>
        <w:t>5/20/17</w:t>
      </w:r>
      <w:r>
        <w:t>.</w:t>
      </w:r>
    </w:p>
    <w:p>
      <w:r>
        <w:t>It is a handwritten page, plain and unremarkable on its face — the kind of receipt a private gun sale in Mississippi routinely produces, with no notary, no dealer, and no federal paperwork attached, because Mississippi requires none of those things. Most such sales produce no paper at all.</w:t>
      </w:r>
    </w:p>
    <w:p>
      <w:r>
        <w:t xml:space="preserve">Two small things about that page I am going to flag rather than smooth over, because this is the document the whole book rests on and I have already been burned once by describing it from memory. First, the serial number: I read it as </w:t>
      </w:r>
      <w:r>
        <w:rPr>
          <w:b/>
        </w:rPr>
        <w:t>S086662</w:t>
      </w:r>
      <w:r>
        <w:t xml:space="preserve">, with a letter S, and a reader looking at the same handwriting could reasonably read that first character as a </w:t>
      </w:r>
      <w:r>
        <w:rPr>
          <w:b/>
        </w:rPr>
        <w:t>5</w:t>
      </w:r>
      <w:r>
        <w:t xml:space="preserve">. I do not want anyone matching it against a manufacturer's record and concluding I invented it over a character I misread. Second, I have said elsewhere that the document was signed by both of us. What is legible on the copy in front of me is </w:t>
      </w:r>
      <w:r>
        <w:rPr>
          <w:b/>
        </w:rPr>
        <w:t>one signature</w:t>
      </w:r>
      <w:r>
        <w:t>, the seller's, with the date beneath it. If my counter-signature is on the original, it is not visible here. Neither point changes the date, which is what matters. Both are the kind of detail that gets a witness taken apart on cross, and I would rather take myself apart first.</w:t>
      </w:r>
    </w:p>
    <w:p>
      <w:r>
        <w:t xml:space="preserve">Set that against the affidavit's </w:t>
      </w:r>
      <w:r>
        <w:rPr>
          <w:i/>
        </w:rPr>
        <w:t>"on or before May 8, 2017."</w:t>
      </w:r>
      <w:r>
        <w:t xml:space="preserve"> Twelve days, in two people's handwriting, pointing in opposite directions.</w:t>
      </w:r>
    </w:p>
    <w:p>
      <w:r>
        <w:t>I am not going to claim more from that page than it can carry. It proves the date of that sale, of that serial number, from that seller. It cannot prove a negative — it cannot establish that no other rifle ever passed through my hands at some earlier point. Nothing in this case ever alleged one did; the state's own charge is built on the specific AR-15 I bought from Watkins, which is precisely why the date is fatal to it. But a receipt is a record of a transaction, not a certificate of everything a man has never owned, and I would rather say that myself than have it said to me.</w:t>
      </w:r>
    </w:p>
    <w:p>
      <w:r>
        <w:t xml:space="preserve">What the receipt cannot do alone, the recording does. Explaining a 72-hour Facebook suspension I had received for asking, in an earlier post, whether anyone had an AR-15 for sale, I said on camera: </w:t>
      </w:r>
      <w:r>
        <w:rPr>
          <w:i/>
        </w:rPr>
        <w:t>"I am down for 72 hours, simply because... I was looking for an AR-15. And I got my fully decked out AR-15 yesterday."</w:t>
      </w:r>
      <w:r>
        <w:t xml:space="preserve"> That statement was made in real time, for an audience with no reason to expect it would ever matter to a criminal charge.</w:t>
      </w:r>
    </w:p>
    <w:p>
      <w:r>
        <w:t>A document I possess could, in theory, have been written at any time by a man with a reason to want it to say May 20. A livestream from May 21, sitting on a platform's servers with a timestamp I could not edit, complaining about a Facebook ban, is not a document I could have arranged. The two together close the loop that either one alone leaves open.</w:t>
      </w:r>
    </w:p>
    <w:p>
      <w:r>
        <w:t>It is difficult to overstate how clean a piece of exculpatory evidence this is, and how rarely a case like this one produces something this unambiguous. This is not a swearing match between my memory and an officer's memory. It is not a question of who is more credible, or whose account of an ambiguous encounter should be believed. It is a dated commercial transaction record showing that the instrument of the alleged crime did not exist on the date the alleged crime occurred. A charge built on an impossibility does not become less of an impossibility because four officers, rather than one, showed up to make the arrest. If anything, the show of force — a chief deputy, a major, a lieutenant, and the sheriff himself, descending on me over an allegation that a piece of paper in a gun-sale record could have disproven in thirty seconds of investigative diligence — raises the more uncomfortable question returned to again and again in my story: was this ever really about a threat to Todd and Ashley Lynch, or was the boycott broadcast, and the city hall meeting three days before it, and the flag petition eight months before that, the actual reason four of Lafayette County's senior law enforcement officers decided this particular citizen needed to be taken off the street that week?</w:t>
      </w:r>
    </w:p>
    <w:p>
      <w:r>
        <w:t>In criminal jurisprudence, temporal impossibility is a fatal defect in a charging document. When a sworn affidavit alleges that an accused used a specific physical instrument—an AR-15 rifle—to commit a felony offense "on or before May 8, 2017," and the accused did not acquire that instrument until twelve days later, the charge is factually impossible on its own terms. No prosecutor can bridge a twelve-day void where the instrument of the alleged crime was not yet in the defendant's hands.</w:t>
      </w:r>
    </w:p>
    <w:p>
      <w:r>
        <w:t>The state never had to take my word for that. The acquisition date was checkable in May 2017 by anyone with a telephone — a call to the seller, a request for the transaction record, a question put to me at the initial appearance instead of an instruction to remain silent. What makes this a due-process failure is not that the state disbelieved my timeline. It is that no one in the chain appears to have tested it at all before swearing to a contrary one.</w:t>
      </w:r>
    </w:p>
    <w:p>
      <w:r>
        <w:t>The rifle purchase itself deserves one more sentence of scrutiny before this chapter moves on, because a fair reader will have already asked it: why would I buy a rifle, from a private seller, five days after criticizing a local business owner on Facebook Live, if not in connection to some kind of conflict? The honest answer is that the record does not establish any connection between the rifle purchase and Frank &amp; Marlee's at all, and the state's own charge — built around a date twelve days before the purchase — implicitly concedes it can't establish one either. A man buying a gun in Mississippi in May 2017 is, absent some independent evidentiary link, evidence of nothing beyond a gun purchase. The state needed the rifle to exist on May 8 to make its charge work, and it didn't, and that gap is not a technicality. It's the whole case.</w:t>
      </w:r>
    </w:p>
    <w:p>
      <w:r>
        <w:t>What comes next — Judge Carolyn Bell's initial appearance, the $150,000 bond, and the restraining order I signed under conditions my own attorney would later be accused of engineering — is the story of what a justice system does once it has already committed to an arrest that a bill of sale contradicts. It rarely reverses course cleanly. It usually just keeps going.</w:t>
      </w:r>
    </w:p>
    <w:p>
      <w:r>
        <w:br w:type="page"/>
      </w:r>
    </w:p>
    <w:p>
      <w:pPr>
        <w:pStyle w:val="Heading1"/>
      </w:pPr>
      <w:r>
        <w:t>CHAPTER 5 — $150,000, AND AN ORDER SIGNED UNDER DURESS</w:t>
      </w:r>
    </w:p>
    <w:p>
      <w:r>
        <w:t>My initial appearance on the aggravated stalking charge was held on May 30, 2017, before Justice Court Judge Carolyn Bell in Lafayette County, Mississippi. Two things about that hearing matter enough to spend a chapter on them, and both point in the same direction: toward a judicial process that had already decided what it wanted to happen long before the physical evidence was placed on the bench.</w:t>
      </w:r>
    </w:p>
    <w:p>
      <w:r>
        <w:t>The physical setting of the initial appearance carried the immediate, stark weight of pretrial detention. I was transported from the Lafayette County Detention Center in handcuffs and belly chains, escorted by sheriff's deputies, and brought into the courtroom where local law enforcement officers and court staff moved with the easy familiarity of insiders. Under Mississippi criminal procedure, an initial appearance before a justice court judge is supposed to serve as an essential constitutional safeguard. Its legal purpose under Rule 8 of the Mississippi Rules of Criminal Procedure is straightforward: to formally inform the accused of the charges, advise them of their constitutional rights, determine whether probable cause exists, and set a reasonable bail that balances the defendant's right to pretrial liberty against the necessity of ensuring their appearance at trial.</w:t>
      </w:r>
    </w:p>
    <w:p>
      <w:r>
        <w:t>The first matter from that May 30 hearing is procedural, and it is the kind of fact that rarely makes it into a public account of a criminal case because it sounds, out of context, like an unremarkable administrative detail. Judge Bell met privately with sheriff's investigators in chambers before the hearing began. Ex parte contact between a judge and law enforcement investigators, ahead of a hearing where that judge is sitting as an impartial magistrate tasked with weighing the evidence those exact investigators generated, is not a neutral fact pattern. In American constitutional jurisprudence and under Canon 3B(7) of the Mississippi Code of Judicial Conduct, ex parte communications regarding pending or impending proceedings are strictly prohibited precisely because they erode the appearance and reality of judicial neutrality. When a magistrate receives ex parte briefings or arguments from law enforcement behind closed doors, the Fourteenth Amendment's guarantee of due process is compromised before the defendant ever steps into the courtroom. In a properly functioning legal system, such ex parte contact leads to a judge's immediate recusal, not congratulations for administrative efficiency.</w:t>
      </w:r>
    </w:p>
    <w:p>
      <w:r>
        <w:t>During the hearing itself, according to my account, Judge Bell cut me off twice when I attempted to raise the bill of sale — the same twelve-day discrepancy detailed in the previous chapter, which stood as the single most important piece of exculpatory evidence in the entire case. The underlying affidavit filed by law enforcement alleged that I had threatened someone with an AR-15-style rifle on May 8, 2017. Yet the physical bill of sale, signed and dated by the private seller Larry Watkins, established conclusively that I did not acquire or possess that firearm until May 20, 2017 — twelve full days after the alleged offense occurred. Standing before the bench in restraints, attempting to present a physical document that made the core allegation factually impossible, I was silenced. Judge Bell refused to inspect the document, shut down my attempt to place the date discrepancy on the official record, and proceeded as if the written timeline provided by the sheriff's department was unassailable truth.</w:t>
      </w:r>
    </w:p>
    <w:p>
      <w:r>
        <w:t>The outcome of that hearing was a $150,000 bond, set on a charge whose central factual allegation a written receipt already disproved.</w:t>
      </w:r>
    </w:p>
    <w:p>
      <w:r>
        <w:t>To understand the practical impact of a $150,000 bond on an ordinary citizen, one must look at the statutory framework governing bail in Mississippi and the mechanics of the commercial bail industry. Under the Eighth Amendment to the United States Constitution and Section 29 of the Mississippi Constitution of 1890, excessive bail is explicitly prohibited. Bail is not intended to function as pre-trial punishment, nor is it meant to serve as a mechanism for preventive detention in non-violent misdemeanor or felony cases where the accused poses no documented flight risk or threat to public safety. Standard bail-setting factors under Mississippi law—such as local family ties, length of residence in the community, history of court appearances, and the non-violent nature of the alleged offense—all favored a modest, accessible bond. Instead, setting bail at $150,000 for a first-offense non-violent charge meant that securing pretrial release through a commercial bondsman would require a non-refundable cash premium of ten percent—$15,000 cash upfront—alongside substantial real property collateral to secure the remaining ninety percent. For a citizen whose financial resources were already strained by ongoing legal disputes, an unpayable bond operates as a de facto order of indefinite detention, transforming the jail cell into an engine of institutional pressure.</w:t>
      </w:r>
    </w:p>
    <w:p>
      <w:r>
        <w:t>It is worth placing that $150,000 number next to another one that surfaces later in my recollection of my roughly six weeks in jail on this charge: that the same judge set a $10,000 bond, in an unrelated case, for a man accused of rape. That comparison is flagged here as my own claim — it is not independently sourced or docket-verified in the material available to me, and it should be read that way, not as an established fact. But it is worth including precisely because of how it is flagged, not despite it: the honest posture toward a claim like this is neither to suppress it because it cannot be verified, nor to present it as settled because it is damning. It sits in the historical record as something I say happened, worth investigating further, not yet worth citing as proof of anything beyond my own perception of the stark disparity in how pretrial liberty was priced in Lafayette County. Setting a $10,000 bond for a crime involving direct physical violence while imposing a $150,000 bond for a non-violent charge resting on a demonstrably flawed timeline underscores why the initial appearance felt less like a neutral judicial proceeding and more like an enforcement mechanism designed to keep me confined.</w:t>
      </w:r>
    </w:p>
    <w:p>
      <w:r>
        <w:t>The second matter from this period is not a claim requiring a flag. It is close to the most disturbing single fact from that year, and it happened while I was in custody at the Lafayette County Detention Center.</w:t>
      </w:r>
    </w:p>
    <w:p>
      <w:r>
        <w:t>While I was jailed on the Lynch aggravated stalking charge, my defense counsel at the time — Brennan Horan, who had by then taken over from an earlier attorney, William C. Stennett — advised me that signing the Tannehill family's restraining order (case 2017-CV-217, discussed in the previous chapter) without contesting it would help secure my release from jail. I signed it. By my own account, and by the structural reality of the advice itself, I signed it under duress: not because I agreed with its terms, admitted to any wrongdoing, or conceded its underlying factual allegations, but because my attorney presented it to me in a jail consultation room as the only viable path out of a concrete cell.</w:t>
      </w:r>
    </w:p>
    <w:p>
      <w:r>
        <w:t>The environment of a county detention center is systematically designed to wear down a detainee's resistance. Isolated from family, stripped of personal autonomy, facing an exorbitant $150,000 bond set by a judge who refused to hear exculpatory evidence, a defendant is uniquely vulnerable to coercive pressure. When your own defense attorney enters that space and tells you that signing a civil order—which you know to be based on false representations—is the key that will unlock the jail door, the legal distinction between voluntary agreement and institutional coercion vanishes. I signed the document not as an act of free will or concession of truth, but as a desperate submission to conditions designed to make continued resistance functionally impossible.</w:t>
      </w:r>
    </w:p>
    <w:p>
      <w:r>
        <w:t>This detail matters for reasons far beyond the 2017 case itself, and readers should hold onto it, because it resurfaces with enormous consequence five years later. The still-standing 2017-CV-217 restraining order — signed under the coercive conditions just described, never substantively contested or adjudicated on its factual merits — becomes the legal predicate for an enhanced second aggravated stalking charge in June 2022, when I entered a building associated with the order during a scheduled child-custody hearing. Mississippi's aggravated stalking statute, Mississippi Code § 97-3-107, contains severe sentence enhancement provisions that allow prosecutors to elevate a charge to a high-penalty felony when a defendant is alleged to have violated an existing court order or when a qualifying prior order exists within a multi-year lookback window. The civil order I signed in 2017, under defense advice that it was merely the fastest administrative procedure to get out of jail, becomes — half a decade later — one of the load-bearing legal instruments in a second criminal prosecution, one that ultimately sends me to Mississippi Department of Corrections custody for approximately a year.</w:t>
      </w:r>
    </w:p>
    <w:p>
      <w:r>
        <w:t>I want to be precise here about the specific representation, because it is the difference between an attorney giving me bad strategic advice and an attorney lying to me to get a signature. In a draft motion I prepared to challenge the restraining order — under Mississippi Rule of Civil Procedure 60(b)(6), never filed — I alleged that Horan told me specifically that signing the consent order making the Tannehill restraining order permanent would result in the dismissal of the pending Lynch aggravated stalking charge (LK17-295). That never happened. The Lynch prosecution continued in full force regardless of my signature, straight through to the July 6, 2017 guilty plea covered in the previous chapter. If Horan told me that, and I believe he did, it was not simply a miscalculation about how two separate cases in two separate courts would interact. It was a specific, false, and material promise that got me to sign away a contested claim while I sat in a cell with no way to verify it. I want to flag one thing plainly rather than let it stand uncorrected: that same draft cites a supporting affidavit from a named witness, and on review I cannot locate that affidavit as an actual document anywhere in my own files, and I do not independently recall it. I am not including it here. Whatever produced that specific line in the draft, my own memory of Horan's promise is the only thing I am standing on in this book, not a corroborating witness I cannot verify existed.</w:t>
      </w:r>
    </w:p>
    <w:p>
      <w:r>
        <w:t>Brennan Horan's role deserves its own scrutiny, separate from the advice itself. Horan is the brother of a sitting Mississippi state representative, Kevin Horan — a conflict of interest flagged explicitly in the bad-actors accounting of my story. Kevin Horan, a prominent figure in Mississippi state politics and legislative jurisprudence, represented a well-connected family presence within the state's legal establishment. In small-town and regional Mississippi legal practice, political connections between defense attorneys, prosecutors, and legislative figures create an environment where local institutional interests often overshadow zealous individual representation. Whether that family relationship and political alignment shaped the advice given to a client held in custody, facing an unwinnable-sounding bond and an attorney telling him the fastest way out was to sign away his objection to a restraining order he considered fraudulent, is not something the available record answers definitively. What the record does establish is the undeniable chronological and structural sequence: a citizen held in jail under an excessive bond, an attorney whose family maintained deep ties to the regional legal and political establishment, advice to sign a surrender of rights, a signature obtained under explicit institutional duress, and a document that would lie dormant like an unexploded landmine before returning to finish doing its damage five years down the road.</w:t>
      </w:r>
    </w:p>
    <w:p>
      <w:r>
        <w:t>My own account adds two further details to this chapter's picture of Judge Bell, both flagged with appropriate caution since neither rests on independent documentary confirmation. First, I say I filed a formal judicial-misconduct complaint against Judge Bell with the Mississippi Commission on Judicial Performance over her handling of the May 30, 2017 hearing — specifically highlighting the ex parte communication with sheriff's investigators and the refusal to entertain exculpatory evidence — a complaint that, per my own account, was dismissed without producing any public disciplinary action or corrective inquiry. Second, and considerably more striking if accurate, I claim that the same judge, in a separate and unrelated proceeding, set a $10,000 bond for a defendant accused of rape — a tiny fraction of the $150,000 she set for me over an aggravated stalking charge already shown here to have rested on a factual impossibility. That specific comparison cannot be verified against an independent court docket record, and it is not presented as established fact; it is presented as my own claim, worth including precisely because — if true — it would be one of the starkest illustrations available anywhere in my story of Judge Bell's May 2017 conduct, and because a claim this specific and checkable is the kind of thing a diligent reader, or a future researcher with access to Mississippi's county court records, could in principle confirm or refute directly.</w:t>
      </w:r>
    </w:p>
    <w:p>
      <w:r>
        <w:t>There are two more procedural threads worth laying out here, both from that same unfiled draft motion, both worth exactly the weight of an allegation I have made in a document I have not yet filed — not an adjudicated fact. First, Mississippi Rule of Civil Procedure 65(c) requires a security bond before any restraining order can issue, to protect the restrained party if the order later turns out to have been wrongful; my draft motion states that court records obtained in January 2025, and confirmed by Judge Little's law clerk, show no such bond was ever posted in connection with the Tannehill order. Second, the original petition claimed that "numerous people contacted the Oxford Police Department to report Defendant as dangerous." The only three OPD reports involving me from that same window that I have located are a harassment complaint I myself filed against a third party on May 5, a report about harassing phone calls on May 13, and — most directly relevant — a May 25, 2017 report from Sgt. Byron Baker, describing me openly carrying a firearm and concluding the opposite of what the petition claimed: that I was "not presenting himself as a threat to public safety" and was "exercising his legal right to open carry in accordance with Mississippi law." If that report exists as I have described it, a sworn law enforcement finding that I was not a threat, filed one day before the petition asserting the opposite went in front of a judge ex parte, is worth a great deal more than my own characterization of events — but it is still a document from my own unfiled motion, and I want a reader to know that is where it currently sits: assembled, argued, sourced, and not yet tested in a courtroom.</w:t>
      </w:r>
    </w:p>
    <w:p>
      <w:r>
        <w:t>None of this exonerates what comes later. My own conduct in the years between 2017 and 2022 — detailed across the next several chapters — includes genuine escalations I chose, not ones forced on me by court officers or attorneys. But the duress-signed order belongs at the very root of that later chapter, not as a legal excuse for what follows, but as an honest accounting of how the entire machinery was set in motion: not with a genuine crime, but with a bill of sale nobody in authority would listen to, a judge who shut down exculpatory proof, an unpayable bond, and a signature extracted from a captive man whose only alternative was remaining indefinitely behind bars.</w:t>
      </w:r>
    </w:p>
    <w:p>
      <w:r>
        <w:br w:type="page"/>
      </w:r>
    </w:p>
    <w:p>
      <w:pPr>
        <w:pStyle w:val="Heading1"/>
      </w:pPr>
      <w:r>
        <w:t>CHAPTER 6 — SIX WEEKS, AND THE FORM THAT VANISHED</w:t>
      </w:r>
    </w:p>
    <w:p>
      <w:r>
        <w:t>I spent roughly six weeks in jail on the Lynch aggravated stalking charge, from my May 26, 2017 arrest until early July. During that stretch, and around it, three threads run in parallel, followed here one at a time before they converge.</w:t>
      </w:r>
    </w:p>
    <w:p>
      <w:r>
        <w:t>The first is an FBI interview that should have happened, and by the available record did happen, but whose paper trail did not survive intact. On May 25, 2017 — the day before my arrest, in a sequence of events already thick with activity that week — an FBI interview was arranged for me through Assistant U.S. Attorney Bob Norman, whose email address (bob.norman@usdoj.gov) appears elsewhere in the record of later, unrelated confrontations. The interview's standard paperwork, an FBI Form 302 memorializing what was said, was later reported missing. It helps to understand what a 302 actually is before weighing its absence. An FBI Form 302 is the standard written summary an agent produces after an interview — not a verbatim transcript, and not an audio recording, but the agent's own account of what was said, typically written up after the fact from notes. It is treated as an official record within the Bureau's own files and can be used in later proceedings, but its evidentiary value depends entirely on the document existing and being available for review. When a 302 goes missing, what disappears with it is not the interview itself — that happened, and is not disputed — but any independent documentation of what was actually said in it. Without the form, the only surviving account of that May 25, 2017 conversation is whatever the government later chose to characterize it as, with no contemporaneous record against which that characterization can be checked. A missing 302 is not, on its own, proof of anything sinister; federal recordkeeping fails for mundane reasons far more often than it fails for conspiratorial ones. But a missing 302 from an interview conducted the day before a twelve-day-impossible stalking arrest, in a case already shown to be built on evidence that didn't hold together, earns its place in the record as an open question rather than a settled one. Why the form is missing is not known. It is simply, plainly, gone.</w:t>
      </w:r>
    </w:p>
    <w:p>
      <w:r>
        <w:t>The second thread is the judicial-misconduct complaint I filed against Judge Carolyn Bell — the same judge who set my $150,000 bond and, by my account, cut me off twice when I tried to raise the bill of sale at my initial appearance. That complaint was dismissed. Complaints against sitting judges by defendants in the judges' own courtrooms are dismissed at very high rates across the American legal system generally, for reasons that range from legitimate (most such complaints genuinely lack merit) to structural (judges are, functionally, reviewed by other judges, and the incentives to protect a colleague are real even when unspoken). Which of those explanations applies to Bell's case specifically cannot be said from here. The filing and the dismissal are simply noted, because the more consequential episode from this jail stretch is the one described in the previous chapter: not a complaint that went nowhere, but a signature obtained under conditions already named for what they were.</w:t>
      </w:r>
    </w:p>
    <w:p>
      <w:r>
        <w:t>The third thread is a psychiatric evaluation, conducted after my release, on September 11, 2017, by Dr. Joe Edward Morris. Its finding is directly relevant to how a reader should weigh everything I did and said during this period, including the decisions — signing the Tannehill order, the eventual conduct that shapes the years to come — that might otherwise be read purely as character evidence. Dr. Morris's evaluation found no significant cognitive or psychiatric deficits. It did, notably, cite coercion as a driver of decision-making during that period of my life — a clinical finding that lines up, without straining, with the duress-signature episode from the previous chapter. A man under coercive institutional pressure making decisions shaped by that pressure is not evidence of an unstable mind. It is closer to the ordinary, well-documented human response to being trapped.</w:t>
      </w:r>
    </w:p>
    <w:p>
      <w:r>
        <w:t>It is worth being explicit about what this chapter is not arguing. It is not arguing that my later conduct — the confrontations, the escalations, the choices detailed in Parts II through V — should be excused because of what happened to me in the six weeks covered here. Trauma and institutional pressure explain behavior; they do not retroactively make every subsequent choice someone else's fault. What this chapter does argue, and what the Morris evaluation supports on its own clinical terms, is that the version of me that emerged from this jail stretch was not the same man who filed the flag petition eight months earlier. Something changed, under real and documented pressure, in the spring and summer of 2017. The chapters that follow are, in large part, the story of what I did next — and of a set of institutions that would spend the next several years treating every subsequent escalation as proof I had always been the problem, rather than asking what role they had played in making me one.</w:t>
      </w:r>
    </w:p>
    <w:p>
      <w:r>
        <w:t>Andy Arant — my attorney since 2016, first retained in the custody fight against Crowder and later against the Tannehills directly — is not part of this specific 2017 detention period and should not be confused with Brennan Horan, whose role in the duress-signature episode is documented in the previous chapter. The distinction matters because precision about who did what, and when, is the whole discipline of this narrative, and conflating a longtime trusted attorney with a conflicted 2017 attorney would be exactly the kind of sloppiness worth guarding against from the prologue forward.</w:t>
      </w:r>
    </w:p>
    <w:p>
      <w:r>
        <w:t>The six weeks themselves deserve a word beyond the bare fact of their length. Fighting a criminal case from inside a county jail is a fundamentally different undertaking than fighting one from the outside. Access to an attorney is scheduled around the jail's own logistics, not the defendant's. Reviewing discovery, drafting anything, or simply keeping track of deadlines all depend on whatever access to phones, mail, and visitation the facility allows on a given day. None of that is unique to my case — it is the ordinary condition of pretrial detention in America, documented at length elsewhere by people with far more expertise in criminal-justice reporting than I have. What I can say from direct experience is that those six weeks were the period in which the duress-signed Tannehill order, detailed in the previous chapter, was extracted — and that the conditions under which a defendant is asked to make consequential legal decisions from inside a cell, on a lawyer's timeline rather than his own, are conditions that make coerced decision-making considerably easier to produce than clean, freely-considered decision-making.</w:t>
      </w:r>
    </w:p>
    <w:p>
      <w:r>
        <w:t>By early July 2017 — [manuscript note: verify exact release date against docket, currently unconfirmed in available sources] — I was out of jail, carrying a signed restraining order I had contested nothing about, an FBI interview with no surviving form, a dismissed complaint against the judge who set my bond, and a clinical finding that coercion, not instability, had shaped my choices that spring. Chapter 7 picks up the next front in my life: the false accusation that would come to define my relationship with the mother of my first daughter for the better part of a decade.</w:t>
      </w:r>
    </w:p>
    <w:p>
      <w:r>
        <w:br w:type="page"/>
      </w:r>
    </w:p>
    <w:p>
      <w:pPr>
        <w:spacing w:before="4200"/>
        <w:ind w:firstLine="0"/>
        <w:jc w:val="center"/>
      </w:pPr>
      <w:r>
        <w:rPr>
          <w:rFonts w:ascii="Georgia" w:hAnsi="Georgia"/>
          <w:b/>
          <w:sz w:val="30"/>
        </w:rPr>
        <w:t>PART II · THE CROWDER YEARS (2018–2021)</w:t>
      </w:r>
    </w:p>
    <w:p>
      <w:r>
        <w:br w:type="page"/>
      </w:r>
    </w:p>
    <w:p>
      <w:pPr>
        <w:pStyle w:val="Heading1"/>
      </w:pPr>
      <w:r>
        <w:t>CHAPTER 7 — A FALSE ACCUSATION WEAPONIZED</w:t>
      </w:r>
    </w:p>
    <w:p>
      <w:r>
        <w:t>Phyllis Marie Crowder is the mother of my oldest daughter, Lydia, born August 19, 2014 — eleven weeks early, at 25 weeks gestational age, weighing one pound nine ounces. I am not going to narrate the weeks that followed in a NICU in any real detail; anyone who has lived through a micro-preemie's first months already knows what those weeks look like, and anyone who hasn't doesn't need me to manufacture the drama of it for them. I will say only that a child who starts life at one pound nine ounces changes, permanently, what custody of that child means to the people fighting over her — on both sides. Whatever else is true about how this chapter treats Crowder, and it does not treat her gently, nothing about our conflict was ever really about a child either of us took lightly.</w:t>
      </w:r>
    </w:p>
    <w:p>
      <w:r>
        <w:t>Crowder and I split up in 2016. That split is where two other names enter this story for the first time, well before the flag, well before Oxford's spring of 2017. Not long after we separated, Crowder retained attorney J. Rhea Tannehill Jr. to represent her in the custody matter that followed — the same Rhea Tannehill whose wife, Robyn Tannehill, would go on to become mayor of Oxford in 2017, and whose own name recurs later in this book across a restraining order, a courthouse hallway confrontation, and years of litigation. At almost exactly the same time, I retained Andy Arant — the same Andy Arant to whom this book is dedicated — to represent me, first against Crowder in that custody fight, and later against the Tannehills directly. I did not know, in 2016, that the attorney my ex-partner had just hired for an ordinary custody dispute would still be a name in my life a decade later, tangled up in a flag protest, a restraining order, and a mayoral administration. I am not asserting that Rhea Tannehill's role as Crowder's custody attorney in 2016 explains anything about what his wife's administration later did to me — I don't have evidence connecting those two things, and I am not going to manufacture one. I am stating the fact plainly because it is true, because it is the first time his name enters this story, and because a reader deserves to have it on the record before deciding for themselves, later, how much weight it carries.</w:t>
      </w:r>
    </w:p>
    <w:p>
      <w:r>
        <w:t>The paper record bears this out precisely. The parties' Joint Complaint to Establish Paternity, Child Custody, and Child Support was filed August 3, 2016, with Crowder represented by "the Honorable J. Rhea Tannehill" and me by "the Honorable Andy T. Arant" — that pairing is stated as fact in a later chancery order, not my own recollection. By May 1, 2017, when Crowder's next petition landed, her attorney of record had changed to Mona T. Pittman — and when I personally served my response and counterclaim on Pittman on May 8, 2017, I learned in the process that her office sat in the basement level of Rhea Tannehill's own office building. I am not asserting a conspiracy from that fact alone; a small-town legal market can produce a landlord-tenant relationship between two attorneys for entirely mundane reasons. I include it because it is verifiable, because it is exactly the kind of fact a reader deserves before deciding how much weight the recurring Tannehill-Pittman-Crowder pattern in this book actually carries.</w:t>
      </w:r>
    </w:p>
    <w:p>
      <w:r>
        <w:t>By the fall of 2018, Crowder and I had already been locked for years in the particular, grinding kind of conflict that custody disputes between parents who cannot stand each other tend to produce — a conflict that was not one-sided, and pretending otherwise would undercut the credibility of everything else in this chapter.</w:t>
      </w:r>
    </w:p>
    <w:p>
      <w:r>
        <w:t>In domestic litigation, especially in small Mississippi counties where legal proceedings drag across seasons without clear resolution, interpersonal friction rarely remains contained within courtrooms. For years, every custody exchange, every text message regarding pickup schedules, and every disagreement over medical care or discipline carried an underlying tension that threatened to spill over into formal legal action. I was not a passive or blameless bystander in this dynamic; my own stubbornness, anger, and insistence on standing my ground contributed directly to the escalating hostility between us. The constant low-grade dread of what allegation or legal motion might land next created an atmosphere of hyper-vigilance, where every interaction had to be documented, saved, and analyzed for potential vulnerability.</w:t>
      </w:r>
    </w:p>
    <w:p>
      <w:r>
        <w:t>On November 25, 2018, Crowder and I had a sexual encounter. This is not, on its face, remarkable — two adults who share a child and have a complicated history are not strangers to each other, and an encounter between them, consensual or not, would ordinarily be a private matter. It becomes relevant here for one specific, documentable reason: text messages between Crowder and me from around this period — the single strongest piece of evidence in this chapter, because they exist independent of either party's later characterization of events — confirm the encounter was consensual on both sides, in both directions, contemporaneously.</w:t>
      </w:r>
    </w:p>
    <w:p>
      <w:r>
        <w:t>For a lay reader trying to understand how criminal allegations intersect with personal disputes, the nature of contemporaneous text evidence is critical. Human memory is malleable, easily distorted by hindsight, anger, or tactical interest. When two people engage in a complex personal relationship, retrospective accounts offered months later under the pressure of litigation often reflect how the parties wish to frame the event rather than what actually occurred. Timestamped electronic messages, however, capture the raw reality of the moment. They show tone, mutual participation, immediate post-encounter sentiment, and continuous consent before and after the event. In this instance, the text log did not merely suggest consent; it established it beyond reasonable dispute, recording a friendly, familiar, and explicitly mutual exchange that contradicted any assertion of non-consensual conduct.</w:t>
      </w:r>
    </w:p>
    <w:p>
      <w:r>
        <w:t>Crowder later reported it as non-consensual.</w:t>
      </w:r>
    </w:p>
    <w:p>
      <w:r>
        <w:t>The shock of learning that a consensual encounter — documented in real time by written exchanges on my phone — had been transformed into a police complaint of sexual assault was profound. In the American legal system, a report of rape triggers an immediate, heavyweight law enforcement apparatus. For an accused individual, the mere initiation of a felony sexual assault investigation carries catastrophic personal, professional, and social consequences, regardless of ultimate guilt or innocence. I was suddenly facing the prospect of felony charges, potential indictment, public ruin, and decades in prison, all predicated on an event I knew to be entirely consensual and which my phone records clearly proved to be so.</w:t>
      </w:r>
    </w:p>
    <w:p>
      <w:r>
        <w:t>The Olive Branch Police Department investigated. Detective Holladay — one of the few people in this whole story who belongs firmly on the right side of the ledger, precisely because of what happens next — conducted that investigation and concluded, based on the evidence available to him, that the report was false. In January 2019, the Olive Branch Police Department charged Crowder with misdemeanor false reporting.</w:t>
      </w:r>
    </w:p>
    <w:p>
      <w:r>
        <w:t>Detective Holladay's approach to the case stood in sharp contrast to standard institutional inertia. Rather than accepting the initial report at face value or conducting a superficial inquiry designed simply to forward a felony file to the District Attorney's office, Holladay examined the actual physical and digital evidence. He reviewed the complete, unedited text thread between Crowder and me from November 25, 2018, and the days immediately following. He analyzed the timestamps, the context, and the explicit expressions of consent exchanged between both parties. Recognizing that the contemporaneous record directly disproved the complaint, Holladay took the unusual step of determining that the report itself constituted a criminal act. In January 2019, the department officially charged Crowder under Mississippi law with misdemeanor false reporting of a crime.</w:t>
      </w:r>
    </w:p>
    <w:p>
      <w:r>
        <w:t>It is worth pausing on how rare this outcome is, in the broader landscape of American law enforcement's handling of sexual assault reports. The overwhelming, well-documented pattern nationally is one of under-investigation, not over-investigation — police departments that decline to pursue charges even where the evidence supporting a report is strong, out of a mix of resource constraints, cultural skepticism, and the genuine evidentiary difficulty inherent in prosecuting cases that often come down to one person's word against another's. Detective Holladay's willingness to look at contemporaneous text evidence, conclude a report was false, and refer for a false-reporting charge is not the ordinary institutional response. It is the exception, and it deserves credit as one: the alternative — an investigation that simply took Crowder's report at face value regardless of what the texts showed — is the far more common failure mode, and would have cost me a felony rape prosecution built on evidence that didn't hold up any better than the aggravated stalking charge detailed two chapters earlier.</w:t>
      </w:r>
    </w:p>
    <w:p>
      <w:r>
        <w:t>The legal mechanisms governing false reporting reflect a delicate policy balance. Law enforcement agencies are understandably cautious about prosecuting individuals who make allegations, fearing that aggressive enforcement against false reports might deter genuine victims of sexual violence from coming forward. Because of this structural hesitation, police detectives rarely recommend criminal charges against a reporting witness unless the documentary proof of fabrication is overwhelming. Detective Holladay's decision to cross that threshold demonstrated an adherence to objective fact-finding that is far too rare in municipal police work. He evaluated the digital evidence without fear or favor, recognizing that a false rape allegation is not merely a private disagreement but a grave abuse of the criminal justice system that destroys innocent lives.</w:t>
      </w:r>
    </w:p>
    <w:p>
      <w:r>
        <w:t>In January 2020, a recorded phone call revealed another troubling layer to this history: an unserved arrest warrant existed for Phyllis 'Liz' Crowder arising from a prior false rape charge. Furthermore, I claim that a recording exists in which Crowder explicitly admits that she fabricated that prior accusation, with her husband Dustin Kester's involvement referenced (her married name is Crowder-Kester, sometimes styled Crowder (Kester) in court filings). I present this here strictly as my own claim and recollection, and I must explicitly flag the evidentiary uncertainty surrounding it. While the recorded call of January 2020 and my recollection of Crowder's recorded admission regarding Dustin Kester reflect my sincere belief and recollection of events, they represent my personal assertions rather than facts established by an independent judicial finding or verified court document. I include this recollection because it shaped my understanding of the pattern I was facing, but its limits as an unverified personal claim must be acknowledged clearly.</w:t>
      </w:r>
    </w:p>
    <w:p>
      <w:r>
        <w:t>The sense of vulnerability deepened as the dispute expanded beyond municipal police records into wider political and social networks. On a recorded call dated June 23, 2020, I claimed that Crowder was "friends with the mayor" — referring to Oxford Mayor Robyn Tannehill — and was actively leveraging or acting on that connection to pressure me and my family, including publishing my family's physical location. I must explicitly state that this was my own theory and subjective perception at the time. I flag it here explicitly as my own unverified theory: my belief that Crowder was using a personal relationship with Mayor Robyn Tannehill to target my family and publish our location represents my own internal interpretation of events during an intensely stressful period, rather than an established fact supported by official findings or external confirmation.</w:t>
      </w:r>
    </w:p>
    <w:p>
      <w:r>
        <w:t>There is a contemporaneous record of what Madelyn and I ourselves believed was driving this pattern, captured not in hindsight but in a July 7, 2020 recording made during a Child Protective Services home visit — a visit prompted by yet another anonymous hotline report. On that recording, the two of us describe Crowder to the visiting caseworker as someone we believed had "multiple personality disorder," and state plainly that the accusations had recurred "three years in a row, each within a three-month window" — a pattern we told the caseworker, in real time, we had noticed lined up with pregnancies and miscarriages during that period. That characterization is recorded here exactly as Madelyn and I gave it, with two caveats attached plainly: it is our own lay diagnosis of Crowder's mental state, offered under the obvious pressure of defending ourselves against a recurring accusation, and it is not a clinical finding anyone has independently confirmed. What makes it worth including rather than discarding as simply self-serving is its contemporaneous nature — not a claim invented years later for a book manuscript, but a specific, dated, internally consistent pattern description given to a state investigator in the middle of the events it describes, a meaningfully different kind of evidence than a retrospective narrative built after the fact.</w:t>
      </w:r>
    </w:p>
    <w:p>
      <w:r>
        <w:t>Sitting in our living room with a state caseworker during that July 7, 2020 CPS visit was an exhausting, demoralizing experience for Madelyn and me. Anonymous hotline reports force parents to open their private lives, their home, and their parenting to state scrutiny under the threat of losing custody of their children. Explaining to an investigator that these repeated hotline calls were not isolated incidents, but part of a predictable cyclic pattern linked to specific windows surrounding pregnancies and miscarriages, was our effort to provide context to an agency that saw only isolated snapshots. Even though our description of "multiple personality disorder" was an unconfirmed lay opinion formed under severe strain, recording that conversation provided a contemporaneous anchor proving that we were raising these exact concerns in real time to state authorities.</w:t>
      </w:r>
    </w:p>
    <w:p>
      <w:r>
        <w:t>This is also the point in the story where the discipline of holding two things at once matters most. It would be easy — and it would flatter the broader narrative of institutional persecution built so far — to treat the Crowder false-reporting charge as simply more evidence that I am a target of a system determined to victimize me. That reading would be incomplete. What the record actually supports is narrower and, in its way, more useful: in this specific instance, an investigator did his job, followed the evidence rather than a presumption, and the system produced roughly the correct outcome — a rare enough occurrence in false-reporting cases generally that it deserves to be named as an institutional success story, inside an account that spends most of its pages documenting institutional failure.</w:t>
      </w:r>
    </w:p>
    <w:p>
      <w:r>
        <w:t>It does not end there. What follows is the story of what happened after the charge was filed: a conviction obtained nearly two years later, in September 2020, in a different court than the one that filed the original charge; an appeal filed late; a judge who refused to enforce a sentence; and — running underneath all of it, in parallel, for years — a pattern of recurring accusations against me that Crowder brought to Child Protective Services three years running, each timed, by Madelyn's and my own contemporaneous account during that 2020 CPS home visit, to a roughly three-month window around a pregnancy or miscarriage.</w:t>
      </w:r>
    </w:p>
    <w:p>
      <w:r>
        <w:t>I put dates and specifics to that "three years running" pattern in a sworn, notarized petition I filed with the Mississippi Supreme Court on October 11, 2021, so I will use those same three dates here rather than the vaguer version I have sometimes told. Around September 2017, Crowder told authorities I had sexually abused Lydia, then two years old; the Department of Child Protective Services investigated and found the claim unfounded. In November 2018 came the false rape report addressed above. In January 2020, while Madelyn and I were at LeBonheur Children's Hospital in Memphis with our newborn daughter McKenna, who was being treated for a rare illness, Crowder told CPS that Madelyn had struck the child — investigated, and again found unfounded. That third false report is also the origin of the thirteen-month DHS lie addressed in Chapter 11: Crowder's claim, made to both the Sheriff's Department and the Chancery Court, that DHS had instructed her to withhold Lydia from me entirely, a claim DHS's own records eventually disproved. I am also on record, in that same sworn petition, relaying something Crowder told me: that her husband Dustin Kester "playing a part" in the false rape report was, in her words, "a failed attempt by Rhea Tannehill." I want to be precise about what that is and is not: it is my own sworn account of something Crowder said to me, not an independent finding against Tannehill, and I have never produced a recording or document that corroborates his involvement specifically. I include it because I said it under oath and because a reader deserves the full claim, not a sanitized version — but it stays exactly what it is, an unverified secondhand claim, not an established fact.</w:t>
      </w:r>
    </w:p>
    <w:p>
      <w:r>
        <w:t>That pattern, and the false-reporting conviction's own convoluted path through Olive Branch Municipal Court, DeSoto County Circuit Court, and a notary-fraud theory that will be presented carefully and with its evidentiary limits clearly marked, is the subject of the next several chapters. What belongs here, at the start of Part II, is the plain, documented fact that anchors everything that follows: a false report was made, an investigator found it false using contemporaneous evidence rather than assumption, and a charge was filed. Whatever comes next in the tangled two years between that January 2019 charge and its eventual September 2020 conviction, it starts from a point where the system, for once, worked roughly as it was supposed to.</w:t>
      </w:r>
    </w:p>
    <w:p>
      <w:r>
        <w:br w:type="page"/>
      </w:r>
    </w:p>
    <w:p>
      <w:pPr>
        <w:pStyle w:val="Heading1"/>
      </w:pPr>
      <w:r>
        <w:t>CHAPTER 8 — CONVICTION AND CONTEMPT</w:t>
      </w:r>
    </w:p>
    <w:p>
      <w:r>
        <w:t>Nearly two years passed between the January 2019 false-reporting charge against Phyllis Crowder and her eventual conviction. On September 22, 2020, Crowder was convicted in Olive Branch Municipal Court, entering a plea of nolo contendere — no contest, an admission that carries the legal consequences of a guilty plea without requiring the defendant to formally admit the underlying facts. The sentence, according to a hard detail confirmed through a recorded 2020 call to a county court clerk rather than through my account alone, was thirty days in jail and a $129.25 fine, with the sentence stayed pending an appeal deadline the clerk referenced only as "the 27th."</w:t>
      </w:r>
    </w:p>
    <w:p>
      <w:r>
        <w:t>Living through those twenty months between the initial charge in January 2019 and the conviction in September 2020 was a trial of patience and emotional endurance. In misdemeanor criminal cases, two years is an extraordinarily long time for a simple charge to work its way through a municipal court docket. During that extended interim, I was left waiting in legal uncertainty, watching calendar pages turn while knowing that the charge remained unresolved on the court calendar. Every delay added to the background anxiety, as the threat of renewed allegations or procedural maneuvering hovered constantly over my daily life and my family.</w:t>
      </w:r>
    </w:p>
    <w:p>
      <w:r>
        <w:t>For a lay reader unfamiliar with Mississippi jurisprudence, understanding municipal court procedures provides essential context for what unfolded on September 22, 2020. In Mississippi, municipal courts operate as courts of limited jurisdiction handling misdemeanor offenses and city ordinance violations. They are non-record courts, meaning proceedings are typically informal and not transcribed by official court reporters. When Crowder entered her plea of nolo contendere — no contest — she chose a legal posture that allowed her to accept the conviction and penalty without entering a formal admission of factual guilt on the court record. While a nolo contendere plea results in an immediate criminal conviction and sentence, it shields the pleading party from having their plea used as a direct factual admission in subsequent civil proceedings. The sentence imposed by the court was explicit: thirty days in jail and a $129.25 fine. However, as is common when a defendant indicates an intent to appeal, the municipal judge stayed execution of the sentence pending an appeal deadline that the county clerk later identified as "the 27th."</w:t>
      </w:r>
    </w:p>
    <w:p>
      <w:r>
        <w:t>What happened next is where this chapter's title earns its second half. Crowder's appeal was filed late. When the matter came before DeSoto County Circuit Court, the county court denied it and remanded the case back to Olive Branch. The Olive Branch judge, for reasons the available record does not fully explain, then refused to enforce the sentence he himself had imposed.</w:t>
      </w:r>
    </w:p>
    <w:p>
      <w:r>
        <w:t>The "filed late" characterization understates how irregular this appeal actually appears in the record. On October 30, 2020, in a recorded call to the DeSoto County Circuit Clerk's office, a clerk identified in the available record as Allison told me flatly: "there hasn't been anything filed in this office by that name." That statement — a circuit clerk's own office, on the record, stating that no appeal existed under Crowder's name — sits in direct tension with Olive Branch Municipal Court's own position that a last-minute appeal had been submitted before Crowder's surrender deadline. That tension cannot be resolved from the available record; it may reflect a filing that existed but hadn't yet been logged into the circuit clerk's system, a filing made in a different name or through a different mechanism than a standard circuit appeal, or something else entirely. What can be said is that the appeal process which ultimately allowed Crowder's thirty-day sentence to evaporate did not, on this specific piece of evidence, appear to follow the clean, verifiable paper trail that the words "filed an appeal" ordinarily imply.</w:t>
      </w:r>
    </w:p>
    <w:p>
      <w:r>
        <w:t>To appreciate the depth of this procedural anomaly, it is helpful to examine standard appellate procedure in Mississippi misdemeanor cases. Under Mississippi law, appealing a misdemeanor conviction from a municipal court to a higher court requires strict compliance with statutory deadlines, typically governed by Rule 29 of the Mississippi Rules of Criminal Procedure. An appeal from a municipal court transfers the case to the County or Circuit Court for a trial de novo — a completely new trial as if no prior trial had occurred. However, filing a notice of appeal after the statutory deadline deprives the appellate court of jurisdiction. Ordinarily, when an appellate court determines that an appeal notice was filed late, the standard judicial action is a straightforward dismissal of the appeal for lack of jurisdiction. Such a dismissal immediately reinstates the finality of the lower court's judgment, returning the case to the municipal court solely for execution of the original sentence.</w:t>
      </w:r>
    </w:p>
    <w:p>
      <w:r>
        <w:t>This is worth sitting with for a moment, because it is a genuinely unusual sequence, procedurally. A defendant convicted and sentenced; an appeal filed outside the window that would ordinarily preserve it; a reviewing court remanding rather than simply denying the late appeal outright, which sent the case back down rather than closing it; and then the sentencing court itself declining to carry out its own sentence once the case landed back in its hands. Late appeals in misdemeanor cases are ordinarily dismissed cleanly, not remanded into a kind of procedural limbo that leaves a validly imposed sentence sitting unenforced. Whether that irregularity reflects genuine judicial discretion exercised in Crowder's favor, administrative confusion, or something else cannot be said with certainty from the available record. What can be said is that a documented false-reporting conviction, obtained through the diligence of a police detective who took contemporaneous text evidence seriously, ultimately produced no consequence for Crowder at all.</w:t>
      </w:r>
    </w:p>
    <w:p>
      <w:r>
        <w:t>For a citizen who had endured years of conflict and survived a false sexual assault allegation, watching a validly imposed thirty-day jail sentence and $129.25 fine evaporate into procedural ambiguity was profoundly demoralizing. The legal system had functioned correctly when Detective Holladay investigated the facts and when the municipal court entered a conviction. Yet at the final hurdle — the actual enforcement of punishment — the machinery stalled. The complete absence of enforcement conveyed a devastating message: that even when a false report is formally investigated, charged, and convicted, the perpetrator faces no actual penalty, while the victim is left to carry the ongoing burden of the ordeal.</w:t>
      </w:r>
    </w:p>
    <w:p>
      <w:r>
        <w:t>I did not accept that outcome quietly, and what I did next is the second half of this chapter's title, and the point where the layered thesis running through everything I'm telling here becomes unavoidable. I was myself arrested for contempt in connection with my efforts to force enforcement of Crowder's sentence — specifically, in a records request where I referenced, in writing, that Crowder "falsely accused me of rape." A $500 bond followed. I subsequently filed a pro se lawsuit against the City of Olive Branch seeking $10 million in damages.</w:t>
      </w:r>
    </w:p>
    <w:p>
      <w:r>
        <w:t>The psychological shift that occurred during this period was crucial. Refusing to accept that Crowder's sentence would vanish without explanation, I began submitting persistent public records requests and formal inquiries to court officials and municipal authorities. In my mind, stating in a written records request that Crowder "falsely accused me of rape" was not an act of defiance, but an assertion of documented, established fact — a truth verified by Detective Holladay's investigation and confirmed by Crowder's nolo contendere conviction. To be met not with cooperation or enforcement, but with an arrest for contempt of court and a $500 bond, was a surreal and destabilizing experience. Suddenly, I was the party in handcuffs, processed through the criminal justice apparatus over words written in pursuit of public records, while the individual convicted of filing a false felony report walked free without serving a day of her thirty-day sentence.</w:t>
      </w:r>
    </w:p>
    <w:p>
      <w:r>
        <w:t>In response to what I perceived as systemic resistance and retaliation, I turned to the courts as a pro se litigant, filing a massive lawsuit against the City of Olive Branch seeking $10 million in damages. Navigating the legal system without legal representation is an arduous, overwhelming process. Drafted without benefit of counsel, pro se filings often blend formal legal claims with raw personal narrative and deep frustration. Seeking eight figures in damages was an expression of total alienation from the ordinary legal process — an attempt to force a municipal government to acknowledge the systemic breakdown by raising the stakes to an absolute extreme.</w:t>
      </w:r>
    </w:p>
    <w:p>
      <w:r>
        <w:t>There is no way to write around what that sequence looks like from the outside, and no attempt is made to here. By this point in the timeline, having already spent three years absorbing one institutional setback after another, I was now the subject of a contempt arrest arising from my own pursuit of accountability for a conviction the system itself declined to enforce. Whether the contempt charge was itself justified — whether my conduct in pursuing enforcement crossed a genuine legal line, or whether it represents one more instance of a system responding disproportionately to a citizen who will not let a matter drop — is not a question the record available can resolve definitively. What can be said plainly is that a $10 million pro se lawsuit against a municipality, filed by a man representing himself without counsel, is not evidence of institutional persecution. It is evidence of how my relationship with the ordinary mechanisms of legal recourse had, by 2020, become adversarial in both directions — sometimes because those mechanisms failed me, and sometimes because I escalated past the point that a more patient litigant might have stopped.</w:t>
      </w:r>
    </w:p>
    <w:p>
      <w:r>
        <w:t>Both of those things sit in this chapter at once. A detective did his job in 2019. A court failed to enforce its own sentence in 2020. And as the person at the center of both of those facts, I responded to the second one with a lawsuit seeking eight figures in damages over a matter that, whatever its underlying merit, was never going to be worth anywhere near that sum in any court in Mississippi. The next chapter follows me into the record-keeping fight that grew out of this same period — the 2020 post-conviction relief motion, the judge swap from Kent Smith to Kelly Luther that I would spend years trying to explain, and the notary-fraud theory presented with its evidentiary limits clearly marked, because that theory, more than almost anything else I claim here, sits at the edge of what the available record can actually support.</w:t>
      </w:r>
    </w:p>
    <w:p>
      <w:r>
        <w:br w:type="page"/>
      </w:r>
    </w:p>
    <w:p>
      <w:pPr>
        <w:pStyle w:val="Heading1"/>
      </w:pPr>
      <w:r>
        <w:t>CHAPTER 9 — THE BATTLE FOR EVIDENCE</w:t>
      </w:r>
    </w:p>
    <w:p>
      <w:r>
        <w:t>On July 7, 2020, I filed a post-conviction relief motion — docketed as L20-316 in the Circuit Court of Lafayette County — targeting my original 2017 Lynch aggravated stalking conviction, the criminal case built on the twelve-day impossibility detailed in Chapter 4. Under Mississippi’s Uniform Post-Conviction Collateral Relief Act, codified at Mississippi Code Annotated Section 99-39-1, a petitioner seeking to set aside an unlawful conviction faces a steep statutory climb. The law requires a petitioner to present sworn affidavits, documentary proof, and clear legal grounds showing that the underlying judgment suffered from a constitutional defect or newly discovered evidence that could not have been produced at trial. In my filing, I laid out the core factual contradiction that had haunted my defense from the beginning: the mathematical impossibility of the prosecution's timeline. Yet, on July 30, 2020, Circuit Court Judge John Kelly Luther denied the motion in a summary order without granting an evidentiary hearing. A subsequent Rule 59 motion for rehearing, which pressed the court to re-examine the factual omissions in the record, was denied on October 13, 2020.</w:t>
      </w:r>
    </w:p>
    <w:p>
      <w:r>
        <w:t>The bare procedural facts of a denied post-conviction relief motion would not, on their own, merit extensive analysis here. Post-conviction motions are denied far more often than they are granted, in Mississippi and across every judicial district in the nation, and a summary denial without an evidentiary hearing is not automatically proof of administrative bias or official wrongdoing. It often reflects nothing more than a judge concluding, on the face of the moving papers alone, that the petitioner failed to overcome the formidable statutory hurdles required to open the courtroom doors for oral argument. What earns this episode its own place in the record is what I discovered during those summer months of 2020, and the procedural skirmishes that followed.</w:t>
      </w:r>
    </w:p>
    <w:p>
      <w:r>
        <w:t>On August 12, 2020, I filed a formal motion to recuse Judge Luther. According to my recollection — framed explicitly as my personal observation, since the available court docket does not include independent administrative orders establishing precisely when or how judicial assignments were processed within the Third Circuit Court District — my case had originally been assigned to Circuit Court Judge Kent Smith. Without formal notice, written order, or recorded justification on the docket, the matter was transferred from Judge Smith to Judge Luther. I maintain that this was not an isolated or routine administrative adjustment. Rather, it was an unexplained judicial swap I observed happen twice in legal proceedings directly affecting my cases, with Judge Smith yielding to Judge Luther on both occasions without a single word of explanation entered into the public record.</w:t>
      </w:r>
    </w:p>
    <w:p>
      <w:r>
        <w:t>This is a serious assertion, and it must be weighed with care. In Mississippi circuit courts, judicial reassignment is a routine administrative function. Cases are shifted between sitting judges for completely mundane reasons every day — docket rebalancing, scheduling conflicts, judicial recusals, or rotational duties across multi-county circuits. A transfer from Judge Smith to Judge Luther, even when observed a second time, does not in itself constitute evidence of improper influence or judicial manipulation. The Third Circuit Court District spans seven counties — Benton, Calhoun, Chickasaw, Lafayette, Marshall, Tippah, and Union — and managing docket loads across such a vast geographic footprint requires constant administrative flexibility. A two-judge rotation could easily represent nothing more than standard operating procedure in a rural circuit district.</w:t>
      </w:r>
    </w:p>
    <w:p>
      <w:r>
        <w:t>There is one detail I can now put a date and a public source on, which I could not before.</w:t>
      </w:r>
    </w:p>
    <w:p>
      <w:r>
        <w:t xml:space="preserve">Mississippi counties publish their dockets through a system called Delta Computer Systems. Anyone can look at it. I recorded myself going through my own case on it, and here is what I described seeing: on </w:t>
      </w:r>
      <w:r>
        <w:rPr>
          <w:b/>
        </w:rPr>
        <w:t>August 12, 2020</w:t>
      </w:r>
      <w:r>
        <w:t xml:space="preserve">, the judge listed of record was still </w:t>
      </w:r>
      <w:r>
        <w:rPr>
          <w:b/>
        </w:rPr>
        <w:t>Kent Smith</w:t>
      </w:r>
      <w:r>
        <w:t xml:space="preserve">. That is the same day I filed the motion to recuse Judge Luther. And when the clerk's office entered that motion — the 8/12 motion for recusal, with its exhibits — the assigned-judge field in the system </w:t>
      </w:r>
      <w:r>
        <w:rPr>
          <w:b/>
        </w:rPr>
        <w:t>changed to John Kelly Luther</w:t>
      </w:r>
      <w:r>
        <w:t>.</w:t>
      </w:r>
    </w:p>
    <w:p>
      <w:r>
        <w:t>If that is right, then the docketing of my motion to remove a judge is the same event that put the case in front of him.</w:t>
      </w:r>
    </w:p>
    <w:p>
      <w:r>
        <w:t xml:space="preserve">I am labeling that carefully, because it is my reading of a screen and I have not pulled the certified docket history to prove it. But it is not the kind of claim that has to stay unresolved. Delta's records are public and the assertion is date-specific: pull the assigned-judge field for that cause before and after August 12, 2020, and either it changed that day or it did not. </w:t>
      </w:r>
      <w:r>
        <w:rPr>
          <w:b/>
        </w:rPr>
        <w:t>I would rather someone check it than take my word for it</w:t>
      </w:r>
      <w:r>
        <w:t>, which is more than I could say about most of what happens in this chapter.</w:t>
      </w:r>
    </w:p>
    <w:p>
      <w:r>
        <w:t>What transformed my suspicion from a passing concern into a formal recusal motion was the surrounding context. By August 2020, I had endured years of procedural anomalies, withheld records, and unaddressed factual contradictions. When a docket assignment shifted silently for the second time, I did not view it as routine court administration. Instead, in light of my prior experiences with local judicial authorities, I perceived it as another link in a chain of procedural irregularities. The recusal motion was ultimately unsuccessful; Judge Luther's July 30 denial remained in effect, and the October 13 order denying my motion for rehearing brought that specific post-conviction proceeding to a close.</w:t>
      </w:r>
    </w:p>
    <w:p>
      <w:r>
        <w:t>Yet, alongside the formal judicial orders, an unexplained anomaly emerged in the public administrative record during the precise window when this judicial conflict was unfolding [CLAIM]. In early August 2020 — in the brief interval between Judge Luther's summary denial on July 30 and my filing of the recusal motion on August 12 — the electronic docket record for case L20-316 was abruptly pulled from public online access through the Mississippi Electronic Courts portal for approximately one week. During those days, an ordinary user searching the online public access portal could no longer view the substantive docket entries, procedural orders, or filed motions associated with L20-316. Strikingly, however, my accompanying affidavit of poverty remained fully visible on the public site.</w:t>
      </w:r>
    </w:p>
    <w:p>
      <w:r>
        <w:t>This temporary disappearance of the electronic case index is presented here as my own unverified assertion [CLAIM], as I do not possess internal logs from the administrative office of the courts to document the technical status of the web server during that specific week. Technical glitches, server maintenance, and database re-indexing occur regularly in public electronic court filing systems, and the temporary invisibility of a single case record can easily result from a routine software update or a temporary database sync failure. However, from my perspective at the time, the selective nature of the missing data — where the substantive legal filings detailing the challenge to my conviction disappeared while the document establishing my indigent financial status remained publicly exposed — felt deeply unsettling. It reinforced my growing conviction that the administrative infrastructure handling my cases was operating under rules that were neither transparent nor predictable.</w:t>
      </w:r>
    </w:p>
    <w:p>
      <w:r>
        <w:t>The battle over post-conviction evidence was not confined to the electronic docket or the circuit judge's bench. On August 10, 2020, a phone call revealed another critical piece of information regarding the suppression of investigative records. That call established that attorney David O'Donnell was directly tied to the Lafayette County Sheriff's Department withholding crucial information concerning an earlier communication dated May 24, 2017.</w:t>
      </w:r>
    </w:p>
    <w:p>
      <w:r>
        <w:t>To understand the weight of that August 10 revelation, one must look back to May 24, 2017, during the initial investigative push that gave birth to the original stalking charges. On that day, Investigator Alex Bundren of the Lafayette County Sheriff's Department engaged in a telephone conversation during which he systematically reviewed my public Facebook page, scrutinizing my online posts, social connections, and public statements to assemble the evidentiary foundation for my arrest. That May 24 phone call was a pivotal moment in the investigation; it represented the exact point where law enforcement surveillance intersected with my digital footprint. Yet, despite repeated discovery requests and subpoenas issued throughout my criminal defense, all official logs, notes, and memorializations of that May 24, 2017 call were withheld by law enforcement authorities. The August 10, 2020 call exposed that David O'Donnell was actively involved in facilitating or supporting the Sheriff's Department's decision to keep those investigative records shielded from disclosure.</w:t>
      </w:r>
    </w:p>
    <w:p>
      <w:r>
        <w:t>The withholding of the May 24, 2017 investigative notes was far from a technical oversight. In criminal practice, police logs detailing real-time social media monitoring provide vital context regarding investigator bias, the sequence of evidence gathering, and whether law enforcement acted upon verified facts or external pressure. By tying O'Donnell to the suppression of those notes, the August 10 call highlighted a persistent pattern: whenever my defense sought to examine the foundational records of the 2017 prosecution, key documents were either declared non-existent, held behind attorney-client privilege claims, or quietly withheld by law enforcement officials working in tandem with local legal counsel.</w:t>
      </w:r>
    </w:p>
    <w:p>
      <w:r>
        <w:t>It was during these same summer weeks of 2020 — specifically within a series of text messages exchanged between June 25 and June 27, 2020 — that I laid out to Christi McCoy, Phyllis Crowder's own attorney in the custody matter, a detailed theory that demands careful, cautious examination: the notary-fraud theory [CLAIM].</w:t>
      </w:r>
    </w:p>
    <w:p>
      <w:r>
        <w:t>As I have described it, Crowder's attorney at the time, Mona Pittman, filed a false or materially incomplete Chancery Court custody petition on August 26, 2017. That filing was executed with extraordinary haste, lacking proper statutory summons served upon me, and was specifically timed to serve a tactical purpose outside the Chancery Court: reducing Crowder's immediate criminal sentencing exposure in a separate, pending false-reporting case in Olive Branch, DeSoto County. Facing potential incarceration or heavy penalties in DeSoto County, Crowder needed to demonstrate to the sentencing judge that she was an active, responsible mother actively pursuing legal custody of her child in Lafayette County Chancery Court. A stamped custody petition provided immediate documentary proof of an open family law proceeding. According to my claim, Pittman fast-filed the incomplete petition on August 26, 2017, to secure that essential court stamp for the Olive Branch court, and later filed a corrected, "true" version of the custody petition while re-using the identical notary stamp and jurat block from the original filing.</w:t>
      </w:r>
    </w:p>
    <w:p>
      <w:r>
        <w:t>This notary-fraud theory cannot be independently verified through a state bar disciplinary finding, an official notarial audit, or an explicit judicial ruling, and no such formal documentation exists within the public records available to me. It is included here, clearly labeled as an unverified claim [CLAIM], because an honest evaluation of this timeline requires examining the internal logic of the arguments raised during that period. What gives the notary theory its internal coherence is its precise alignment with external incentives and deadlines. The August 26, 2017 filing date directly corresponds with the critical window of Crowder's sentencing calendar in Olive Branch. The motive — establishing a legal custody footprint to mitigate criminal exposure in another jurisdiction — provides a rational explanation for expediting a defective filing without waiting for proper service of process. Re-using a previously executed notary block on a revised petition is a known procedural shortcut in busy law practices, even if it violates strict statutory notarization standards.</w:t>
      </w:r>
    </w:p>
    <w:p>
      <w:r>
        <w:t>At the same time, an alternative, benign explanation exists that must be given equal weight. Family law practices routinely encounter procedural defects in initial pleadings. Attorneys frequently file amended or supplemental petitions to cure technical errors, update factual assertions, or correct jurisdictional defects identified by court clerks. What I perceived as a deliberate, fraudulent scheme to manipulate court records and influence a criminal sentencing hearing could just as plausibly have been an ordinary administrative correction by a busy practitioner, viewed through the lens of a litigant who had developed a deep, justifiable skepticism toward every procedural anomaly in Lafayette County.</w:t>
      </w:r>
    </w:p>
    <w:p>
      <w:r>
        <w:t>The reader is entitled to weigh that theory independently, with its limitations clearly stated. Yet, to fully comprehend why I viewed these judicial and administrative irregularities with such intense skepticism, one must look beyond the immediate boundaries of my individual case files and examine the broader institutional framework governing Lafayette County law enforcement and court administration — an institutional ecosystem frequently described by local observers as 'The Oxford Machine.'</w:t>
      </w:r>
    </w:p>
    <w:p>
      <w:r>
        <w:t>In April 2026, investigative reporting published by wtpnews.org brought to light a major financial scandal that illustrates the entrenched, self-policing dynamics of this local establishment: the $34,000 Metro Narcotics Unit scandal. The Metro Narcotics Unit, a multi-jurisdictional drug enforcement entity operating in Lafayette County and Oxford, was funded through municipal and county taxpayer allocations under the oversight of local elected officials. According to the investigative reporting by wtpnews.org, the financial irregularities began around 2014, when approximately $4,000 first disappeared from the unit's secure lockbox maintained at the First National Bank of Oxford. The Federal Bureau of Investigation conducted an inquiry into the missing funds, but federal prosecutors ultimately concluded there was insufficient evidence to bring formal criminal charges against any individual officer or administrator.</w:t>
      </w:r>
    </w:p>
    <w:p>
      <w:r>
        <w:t>The financial drain, however, did not cease with the initial FBI inquiry. In late 2015, during a formal change-of-command inventory within the agency, an additional $30,000 was discovered missing from the unit's lockbox, bringing the total stolen sum to $34,000 in cash. The individuals who conducted that inventory and uncovered the $30,000 shortage were incoming Oxford Police Chief Joey East and Chief Deputy Scott Mills.</w:t>
      </w:r>
    </w:p>
    <w:p>
      <w:r>
        <w:t>Here lies the critical structural conflict exposed by the wtpnews.org investigation: Joey East was not merely an independent investigator stepping in to audit a compromised agency. He was himself an authorized signatory on the First National Bank of Oxford lockbox from which the $34,000 had vanished, AND he was one of only two individuals who "discovered" the second $30,000 shortage during the internal inventory. In any standard law enforcement structure, an individual with direct signature authority over a compromised bank account cannot conduct a neutral, objective investigation into missing cash from that same account. Yet in Lafayette County, East oversaw the internal accounting process, effectively creating a self-investigation conflict of interest that insulated key local figures from external accountability.</w:t>
      </w:r>
    </w:p>
    <w:p>
      <w:r>
        <w:t>The institutional connections ran even deeper across county government. Joey East was the son of F.D. "Buddy" East, who served as the long-time Sheriff of Lafayette County for nearly four decades, building one of the most powerful political dynasties in North Mississippi. Before running for Sheriff himself, Joey East sat on the Metro Narcotics Control Board, the governing body responsible for overseeing the unit's operations and financial accounts. Following his father's passing, Joey East ran for Lafayette County Sheriff, won the election, and was officially sworn into office in January 2020.</w:t>
      </w:r>
    </w:p>
    <w:p>
      <w:r>
        <w:t>Simultaneously, Jeff Busby served for eight years as President of the Lafayette County Board of Supervisors, the primary county governing body responsible for approving municipal budgets and allocating local taxpayer funds to the Metro Narcotics Unit during the very years that the $34,000 went missing. In 2019, Busby ran for Circuit Clerk of Lafayette County — the chief administrative officer responsible for managing all Circuit Court records, dockets, and jury selection processes — and took office in January 2020, the exact same month Joey East assumed office as Sheriff.</w:t>
      </w:r>
    </w:p>
    <w:p>
      <w:r>
        <w:t>This real, previously published reporting from wtpnews.org highlights the closed loop of authority that defined Lafayette County's legal and political landscape in 2020. The same public officials who funded law enforcement agencies as supervisors later managed the court records as Circuit Clerk; the same law enforcement figures who held signature authority over missing lockbox funds oversaw the internal audits and assumed the highest law enforcement office in the county. When I filed my post-conviction relief motion L20-316 in July 2020, challenged the unexplained judge swaps between Judge Smith and Judge Luther, questioned the disappearance of online docket entries, and confronted withheld police notes involving David O'Donnell and Investigator Alex Bundren, I was not operating in a vacuum. I was navigating a legal system governed by an interconnected political network where administrative discretion, court records, and law enforcement authority were tightly held within a small circle of long-tenured officials.</w:t>
      </w:r>
    </w:p>
    <w:p>
      <w:r>
        <w:t>The next chapter shifts focus from the Circuit Court dockets and law enforcement leadership to a parallel, equally relentless pressure point: Child Protective Services, and a recurring series of anonymous allegations that Madelyn and I would confront directly during a recorded July 2020 home visit, describing them in our own words as happening "three years in a row."</w:t>
      </w:r>
    </w:p>
    <w:p>
      <w:r>
        <w:br w:type="page"/>
      </w:r>
    </w:p>
    <w:p>
      <w:pPr>
        <w:pStyle w:val="Heading1"/>
      </w:pPr>
      <w:r>
        <w:t>CHAPTER 10 — THREE YEARS RUNNING</w:t>
      </w:r>
    </w:p>
    <w:p>
      <w:r>
        <w:t>On July 7, 2020, a Child Protective Services caseworker arrived at Madelyn's and my home in Lafayette County to investigate an anonymous hotline report alleging child neglect and domestic instability. The entire interaction was recorded on audio, and that contemporaneous recording stands as one of the most significant evidentiary items preserved from this period of the conflict. Its value does not stem from being an objective or neutral tribunal finding — it is self-evidently not neutral, as both Madelyn and I were speaking in our own defense to a state investigator whose duty was to weigh our statements against allegations in an official case file. Its true evidentiary weight lies in its contemporaneous nature. It records exactly what Madelyn and I articulated to a state welfare investigator in real time in July 2020, years before these events were organized into a published narrative, making it distinct from a retrospective explanation constructed after the fact to support a specific legal position.</w:t>
      </w:r>
    </w:p>
    <w:p>
      <w:r>
        <w:t>On that July 7 recording, Madelyn and I laid out a clear, recurring pattern to the caseworker: that Phyllis Crowder had instigated child welfare reports against us three years in a row. Each report occurred within a tight three-month calendar window, and each, according to our detailed observations, was directly correlated with a pregnancy or a miscarriage occurring in Crowder's own life. During that same recorded conversation, we characterized Crowder as an individual whom we believed suffered from "multiple personality disorder." That characterization is recorded here strictly as our own lay assessment offered during an intense, high-stakes home interview, rather than as a verified psychiatric diagnosis possessing medical or judicial standing.</w:t>
      </w:r>
    </w:p>
    <w:p>
      <w:r>
        <w:t>This chapter approaches that July 2020 recording with the same rigorous evidentiary framework applied to the notary-fraud theory in the preceding chapter: treating it as valuable, highly relevant evidence while clearly establishing its inherent limitations. Statements made by interested parties defending their parental rights during an active child welfare investigation do not constitute conclusive proof of the facts asserted. However, dismissing contemporaneous statements merely because they originate from interested parties would create its own profound distortion — a distortion I have deliberately avoided when analyzing Phyllis Crowder's statements regarding the November 2018 incident, Chief Joey East's sworn deposition testimony, or Circuit Clerk Jeff Busby's administrative correspondence. Interested-party statements are recognized legal evidence. While they carry less probative weight than an official docket entry or a certified bank ledger, requiring the complete exclusion of every statement made by someone with a personal stake in the outcome would erase nearly the entire evidentiary foundation, as virtually every actor in this narrative had significant interests at stake.</w:t>
      </w:r>
    </w:p>
    <w:p>
      <w:r>
        <w:t>Beyond our personal assertions on the recording, the structural reality of repeating investigations is established by the recurring administrative record itself: multiple Child Protective Services referrals originating from the same source across three consecutive years, none of which resulted in a substantiated finding of abuse or neglect against Madelyn or me. In child welfare practice, a single unsubstantiated report provides minimal evidence of malice or bad faith. State child protection frameworks, including the Mississippi Department of Child Protection Services operating under Mississippi Code Annotated Section 43-21-353, are intentionally designed with a low reporting threshold. Centralized hotline systems encourage immediate reporting of suspected child mistreatment, accepting a high rate of false positives as a necessary institutional cost to ensure genuine child abuse is detected and intercepted before harm occurs. Consequently, an unsubstantiated determination simply means the investigating caseworker found insufficient evidence to validate the allegation; it does not automatically prove the reporter acted in bad faith.</w:t>
      </w:r>
    </w:p>
    <w:p>
      <w:r>
        <w:t>However, a pattern of annual, unsubstantiated reports originating from the same reporting source, adhering to a predictable seasonal schedule and coinciding with documented milestones in the reporter's personal life, represents a fundamentally different category of evidence. While still short of conclusive legal proof of bad faith, such a pattern demonstrates a systemic failure within the child welfare apparatus. A functioning child protection system ought to possess administrative mechanisms to identify recurring, unverified reports from a single source, allowing caseworkers to weigh the credibility of subsequent allegations rather than processing each intake as an isolated, unweighted emergency.</w:t>
      </w:r>
    </w:p>
    <w:p>
      <w:r>
        <w:t>A separate audio recording, created during the same summer window of 2020, introduces another specific evidentiary element into this picture, though it requires the same careful qualification. The recording captures a tense conversation inside an automobile, where I am heard speaking directly with Christi McCoy — Crowder's attorney in the ongoing custody litigation, and a figure consistently recognized throughout this narrative as an ethical advocate operating squarely within professional boundaries. On that tape, I state directly to McCoy that I have secured "two police reports where Crowder told deputies CPS said I couldn't see Lydia," and further assert that I possess "two recordings speaking to CPS where they flat out say she is lying and the reports have been closed out as lies."</w:t>
      </w:r>
    </w:p>
    <w:p>
      <w:r>
        <w:t>If those two specific recordings exist in the exact form described during that conversation — featuring state child welfare caseworkers explicitly confirming on tape that Crowder's reports were unfounded and closed due to fabrication — they would constitute considerably stronger objective evidence than the pattern-based inferences drawn from the July 2020 home visit. However, those two specific audio recordings have not been independently located or verified within the available case archive. That evidentiary gap is acknowledged directly here, rather than treating oral references on a phone call as equivalent to reviewing the primary audio files themselves.</w:t>
      </w:r>
    </w:p>
    <w:p>
      <w:r>
        <w:t>There is no indication in the available state records that the Mississippi Department of Child Protection Services, or the specific county caseworkers in DeSoto and Lafayette counties, ever formally flagged this three-year sequence of unsubstantiated reports or modified their investigative protocols when handling subsequent hotline calls concerning our family. That administrative inaction does not necessarily demonstrate official bias or corrupt intent on the part of CPS staff. It frequently reflects the rigid, compartmentalized nature of state welfare bureaucracies, where individual caseworkers handle heavy caseloads and process each incoming intake as an isolated event, bound by statutory mandates that prioritize immediate child safety assessments over historical cross-referencing. While that design choice has obvious child-protection justifications — preventing caseworkers from dismissing a valid abuse report simply because a reporter has repeatedly filed unverified claims in the past — it imposes an extraordinary, ongoing toll on targeted parents who must repeatedly open their homes to state scrutiny.</w:t>
      </w:r>
    </w:p>
    <w:p>
      <w:r>
        <w:t>This chapter does not resolve whether Crowder's recurring CPS reports were driven by genuine, albeit mistaken, concern, by calculated tactical maneuvering to gain leverage in Chancery Court, or by a complex psychological state encompassing elements of both. What the contemporaneous July 2020 recording conclusively establishes is that Madelyn and I were detailing this precise pattern — three years running, three-month windows, aligned with pregnancies and miscarriages — to a state investigator years before any formal written narrative was constructed. The consistency of those assertions across contemporaneous audio files demonstrates that our claims were not retrospective fabrications, but real-time responses to a continuous pattern of administrative interference.</w:t>
      </w:r>
    </w:p>
    <w:p>
      <w:r>
        <w:t>By the close of 2020, the struggle over evidence had expanded across every level of local government. In the Circuit Court, my post-conviction relief motion L20-316 had been summarily denied by Judge Luther, the docket record had briefly vanished from public online view, and judicial assignments had shifted without explanation. In the Chancery Court and child welfare system, recurring anonymous hotline reports and contested custody filings created constant domestic friction, backed by attorney involvement that touched upon suppressed law enforcement notes involving David O'Donnell and Investigator Alex Bundren. Dominating all of it was the institutional backdrop of Lafayette County governance — where figures like Sheriff Joey East and Circuit Clerk Jeff Busby operated within an entrenched political structure shaped by past financial scandals like the $34,000 Metro Narcotics Unit lockbox shortage.</w:t>
      </w:r>
    </w:p>
    <w:p>
      <w:r>
        <w:t>As 2020 turned into 2021, the focus of this conflict shifted away from domestic custody disputes, child welfare visits, and post-conviction court filings. The battleground moved directly onto the roads and highways of Lafayette County, where my growing confrontations with local law enforcement would escalate dramatically — beginning with a February 2021 traffic stop by Deputy Kandi Beavers that would become one of the most pivotal and consequential events in this entire account.</w:t>
      </w:r>
    </w:p>
    <w:p>
      <w:r>
        <w:br w:type="page"/>
      </w:r>
    </w:p>
    <w:p>
      <w:pPr>
        <w:pStyle w:val="Heading1"/>
      </w:pPr>
      <w:r>
        <w:t>CHAPTER 11 — THE FEBRUARY 2021 DUI SETUP</w:t>
      </w:r>
    </w:p>
    <w:p>
      <w:r>
        <w:t>On February 21, 2021, Deputy Kandi Beavers stopped me and claimed to smell marijuana in my vehicle, initiating what she characterized as a DUI investigation. Emergency blue lights flashed in my rearview mirror on a dark Lafayette County road, cutting through the chilly night air as I pulled over to the gravel shoulder. When Deputy Beavers approached my driver-side window, her flashlight beam swept across the car interior before she demanded my driver's license, vehicle registration, and proof of insurance. Almost immediately, she asserted that she detected the odor of burning or raw marijuana emanating from inside the cabin. I knew instantly what that assertion signified in Mississippi law enforcement practice. An officer's statement that she smells marijuana is the ultimate unchallengeable pretext: under state law, it establishes immediate, warrantless probable cause to search a vehicle's passenger compartment and provides reasonable suspicion to detain a driver for an extended roadside sobriety investigation. I stepped out onto the cold asphalt under the bright glare of cruiser spotlights, watching Beavers prepare to conduct roadside physical tests while I stood on the shoulder, acutely aware that whatever transpired would form the foundation of a criminal prosecution. That stop is the origin point of a conviction — I would be found guilty of DUI and related misdemeanors in Lafayette County Justice Court on November 24, 2021 — and it is also the origin point of the single most consequential piece of testimony against Beavers's own credibility I have, testimony that would not surface until nearly two years later and would ultimately help unravel a much larger prosecution than this one.</w:t>
      </w:r>
    </w:p>
    <w:p>
      <w:r>
        <w:t>To understand the procedural and legal mechanics of that night, a lay reader must understand what a DUI stop investigation legally requires under Fourth Amendment jurisprudence and Mississippi statutory law. A constitutionally valid traffic stop begins with reasonable, articulable suspicion that a traffic violation or crime has occurred. Once a vehicle is stopped, an officer cannot arbitrarily prolong the detention without developing additional reasonable suspicion. However, under long-standing Mississippi precedent — such as Townsend v. State — an officer's sworn assertion of smelling marijuana instantly unlocks the legal authority to search the entire passenger compartment without a search warrant and prolong the stop. In standard DUI practice, officers then administer National Highway Traffic Safety Administration (NHTSA) Standardized Field Sobriety Tests (SFSTs), including the Horizontal Gaze Nystagmus (HGN), Walk-and-Turn, and One-Leg Stand tests. While these physical agility tests were validated primarily to detect alcohol impairment, officers routinely apply them to alleged drug impairment, despite the absence of scientific consensus linking physical balance tests directly to specific blood concentrations of tetrahydrocannabinol (THC). For alleged drug DUI enforcement, advanced protocols typically require a certified Drug Recognition Expert (DRE) to conduct a multi-step evaluation. Furthermore, under Mississippi Code § 63-11-5, the state's implied consent law, drivers face administrative license suspensions for refusing chemical testing, though drug testing requires blood or urine draws performed by certified medical personnel following strict chain-of-custody protocols. In cases where no chemical breath test indicates elevated blood alcohol concentration, the entire prosecution hinges on officer observations, field agility performance, and alleged physical evidence — making objective video recording the single most vital piece of evidence in the entire case.</w:t>
      </w:r>
    </w:p>
    <w:p>
      <w:r>
        <w:t xml:space="preserve">This chapter is deliberately titled with the word "setup," and that word deserves scrutiny before it's used, since loaded language should be reserved for places the record actually supports it. Here is what the record supports, and it is not the version I have told for years. I have long said Sheriff Joey East testified that the footage from this stop was "gone forever." Having now listened to the November 2021 trial audio in full, he never used those words, and neither did anyone else — that was my paraphrase, repeated until I mistook it for a quotation. Chapter 14 sets out the correction at length. In short: there was no dashcam and no bodycam; the field sobriety test was performed indoors in the detention center sallyport, where cameras do exist and where no one activates them on request; sallyport footage is withheld from the public as a matter of stated policy — "we don't give them out" — and survives about </w:t>
      </w:r>
      <w:r>
        <w:rPr>
          <w:b/>
        </w:rPr>
        <w:t>seven days</w:t>
      </w:r>
      <w:r>
        <w:t xml:space="preserve"> unless someone asks or a judge orders it. And at that same trial, the department's own parking-lot video from another charge had been preserved and produced, prompting the question of how one could be preserved and not the other, and the answer, from the stand, that the sallyport video "could have been" preserved too.</w:t>
      </w:r>
    </w:p>
    <w:p>
      <w:r>
        <w:t>A sheriff who tells a court that evidence is irretrievably lost, and later testifies under oath in a different proceeding that his department's video retention practice is actually selective rather than uniformly automatic, has said two things that cannot both be fully true in the way each was originally presented. That does not prove the February 2021 stop was fabricated. It does mean that when my account of that stop and Beavers's account of it diverge, and the footage that might have resolved the dispute is unavailable, the unavailability itself carries a credibility cost — one that lands on the department's own testimony, not on my version of events by default. Under the legal doctrine of evidentiary spoliation, when law enforcement agencies fail to preserve mandatory dash-camera or body-worn camera recordings that are central to a criminal prosecution, courts and observers are entitled to scrutinize what those missing tapes would have revealed. When selective preservation replaces uniform archiving, the missing video is no longer a neutral administrative error; it becomes a structural evidentiary defect that undermines the government's burden of proof beyond a reasonable doubt.</w:t>
      </w:r>
    </w:p>
    <w:p>
      <w:r>
        <w:t>Kandi Beavers's role does not end with this traffic stop, worth flagging clearly here at her introduction into this narrative, so a reader encounters her name in Chapter 11 already primed for what recurs in Chapter 22: in November 2022, Beavers's testimony would be the central evidence supporting a probation-revocation finding against me in the second, separate stalking case detailed later — testimony examined against the certified transcript in Chapter 21 -- where a prosecutor asked her whether I had lied and she answered yes, on hearsay, while her own cross-examination confirmed I had given the Sheriff's Department the advance notice my order required, contradict what she told the court. That episode is fully addressed in its own chapter. It belongs here only as a marker: the deputy who initiated this February 2021 stop is the same deputy whose sworn testimony would, a year and a half later, send me into Mississippi custody for approximately a year, on testimony treated here as false.</w:t>
      </w:r>
    </w:p>
    <w:p>
      <w:r>
        <w:t>None of that retroactively proves the February 2021 stop itself was improper. Traffic stops based on an officer's claimed odor of marijuana are common, legally sufficient under Mississippi law to justify further investigation, and not inherently suspicious on their own terms — officers make this kind of stop constantly, and most of the time it is exactly what it appears to be. What makes this particular stop worth its own chapter is not the stop itself but everything that surrounds it: the officer who conducted it would later be found to have given false testimony in a related matter; the footage that might have settled any factual dispute about the stop is unavailable, under circumstances the sheriff himself has described in two mutually contradictory ways; and the resulting conviction feeds directly into the aggravated-stalking sentencing enhancement structure detailed in Chapter 17, because Mississippi's repeat-offense stalking statute looks at a defendant's record within a lookback window, and a DUI conviction sitting on that record in 2021 is part of the broader picture a court would weigh when the second stalking case arrived in 2022.</w:t>
      </w:r>
    </w:p>
    <w:p>
      <w:r>
        <w:t>The November 2021 trial that grew out of this stop is covered in full in Chapter 15, alongside the eight other charges I faced that same day — three separate events, nine charges, an outcome that split cleanly down a line hard to read as coincidental: guilty on every charge brought by the Lafayette County Sheriff's Department, not guilty on every charge Phyllis Crowder herself brought.</w:t>
      </w:r>
    </w:p>
    <w:p>
      <w:r>
        <w:t>Between the February 2021 DUI stop and the confrontations of mid-summer 2021, my personal life was straining under the weight of unrelenting legal pressure and official conflict. In July 2021, while Madelyn and I were living in Bruce, Mississippi, a huge fight between us escalated to the point that the police were called out to the house. What followed was an arrest for family disturbance. On their own initiative, and on our own property, officers searched my car without my consent and reported finding drug paraphernalia inside it — a search I have maintained from the start was never consented to, and that came against a vehicle whose window had already been knocked out, leaving it without any real security. I spent two to three days in jail on those two charges before being transferred to the Tupelo Crisis Center, where I stayed for roughly two weeks by my best recollection, for observation and evaluation during a period of severe emotional exhaustion. When I returned to Bruce, both charges — the family disturbance charge and the paraphernalia charge — were retired to my file, conditioned on staying out of further trouble, domestic or otherwise, in Bruce. Retired is not dismissed and not dropped outright; it is a file marked inactive, held in reserve.</w:t>
      </w:r>
    </w:p>
    <w:p>
      <w:r>
        <w:t>That distinction mattered more than I expected, because months later the Lafayette County Chancery Court — cause CV2016-422(W), Crowder v. Reardon, Chancellor Robert Q. Whitwell presiding — reached back into that retired, inactive file and used it as a basis to act against me anyway. I have both a recording of the actual hearing and the written order the court entered. Crowder's attorney, Mona Pittman, told the judge, on the record, that because "the minor child is involved and Mr. Reardon was arrested in Bruce for possession of paraphernalia" — Bruce sits in Calhoun County, and the charge itself was a Calhoun County matter — they wanted me court-ordered into a nail-bed drug test before any further custody proceeding. I told the court directly there were no open charges, that it had been a family disturbance and everything had been retired to the file. Chancellor Whitwell's own written order, entered September 14, 2021, confirms I was right about that: the charge "has been retired to the file pending Mr. Reardon's good behavior in Calhoun County," and the order states plainly the test was ordered "not to prove that charge or incriminate him of that charge." That did not stop the court from ordering the nail-bed test anyway and suspending my visitation pending the results — the order I was contesting as, in substance, the state using a closed, inactive file to force me into a test in a still-open, separate Justice Court matter, which I argued violated my Fourth and Fifth Amendment rights. On the hearing recording, I told the judge plainly that I had not had visitation with my daughter Lydia since May of that year — Crowder had kept her from me over a Father's Day weekend, in what I argued was already a contempt of the court's own existing order. I want to be exact here rather than approximate: by my own account, on the record, in open court, May 2021 was the last time I saw or spoke to my daughter Lydia.</w:t>
      </w:r>
    </w:p>
    <w:p>
      <w:r>
        <w:t>I fought that order. I filed a Motion for Dismissal, or in the alternative for Recusal, on September 28, 2021, arguing double jeopardy and a Fourth and Fifth Amendment violation. Chancellor Whitwell denied it on September 30, 2021, ruling that "innocence and guilt have no place in Chancery Court" and that ordering the test was within the court's discretion to protect the child's best interest, regardless of whether it also touched a separate, retired criminal matter. I then filed, pro se, an Emergency Notice of Appeal and Petition for Writ of Mandamus to the Mississippi Supreme Court on October 11, 2021, and a Petition for Writ of Prohibition on November 2, 2021, both arguing Whitwell should have recused once my notice of appeal shifted jurisdiction to the state Supreme Court, and both citing his October 29, 2021 denial of my pauper's oath — denied without any written reason given — as evidence of the same bias.</w:t>
      </w:r>
    </w:p>
    <w:p>
      <w:r>
        <w:t>I want to be precise about what "authority" actually meant in that moment, rather than just asserting he had none, because the fuller answer is more useful than the simpler one. Under ordinary Mississippi appellate practice, a party seeking to proceed without paying costs on an appeal is generally expected to ask the trial court — the same court whose ruling is being appealed — first; filing a notice of appeal does not, by itself, strip a trial judge of authority over that kind of ancillary, administrative question the way it does over the actual merits under review. So the pure jurisdictional version of my objection — that Whitwell had no business ruling on my pauper's oath at all once I'd noticed an appeal against him — does not hold up cleanly under general practice, and I am not going to claim it does just because it would flatter the argument. Mississippi's own appellate rule that spells out this trial-court-first sequence, M.R.A.P. 6, is written specifically for criminal cases; the civil path I was actually on runs instead off Mississippi Code §§ 11-53-17 and 11-53-19 and M.R.C.P. 3(c), and I never located — nor has anyone since — a clean, explicit civil-appellate rule spelling out the same sequence for a case like mine. That is a real gap in the analysis, not a point in my favor, and I'd rather name it than paper over it.</w:t>
      </w:r>
    </w:p>
    <w:p>
      <w:r>
        <w:t>The sharper problem is not jurisdiction. It is what the denial was actually built on. Chancery staff attorney Samantha Weathersbee told me directly, in a February 2022 email I still have, that Lafayette County's practice reserves in forma pauperis status on appeal "solely" for termination-of-parental-rights cases, and that mine — a custody and visitation matter, not a termination case — did not qualify. Section 11-53-17 says the opposite on its face: a citizen may proceed without prepaying costs "in any civil action... in any court," with no such carve-out written into it anywhere. If that email accurately describes what actually happened, it means the denial rested on an unwritten local practice that conflicts with the plain text of the controlling statute — a specific, citable problem, distinct from and stronger than the broader claim that the judge simply lacked authority to rule at all. Layered on top of that: the October 29, 2021 denial itself came with no written reasoning whatsoever, just a checked box, from the same judge I had already moved, in writing, to recuse. Mississippi's civil rule does not explicitly require a stated reason the way the federal analog for federal appeals does; its total absence here is still a fair, specific thing to flag, not an invented one.</w:t>
      </w:r>
    </w:p>
    <w:p>
      <w:r>
        <w:t>I want to correct my own record here rather than tell the cleaner version. The Mississippi Supreme Court did initially dismiss the appeal on December 17, 2021, for failure to pay costs — but that dismissal was recalled five days later, on December 22, 2021, "upon further review." The case stayed alive. Chancery staff attorney Samantha Weathersbee told me by email in February 2022 that Lafayette County's practice was to allow in forma pauperis status only in parental-termination cases — a reading I disputed and still dispute, since Mississippi Code § 11-53-17 says a citizen may proceed without prepaying costs "in any court" without carving out an exception. I filed a fresh IFP motion directly with the Supreme Court on February 8, 2022, raising that conflict along with the specific question of whether a trial judge whose own ruling is under appeal should be the one deciding whether the appellant can afford to appeal it. On March 7, 2022, a three-justice panel — Chief Justice Michael Randolph, Justice Coleman, and Justice Griffis — ruled directly on the substance. They denied the writ of mandamus, holding that a challenge to a recusal denial must be filed within fourteen days under Rule 48(b), that mine was untimely, and that in any event Chancellor Whitwell had not abused his discretion in denying the motion to recuse. They denied the new IFP motion in the same order. With no path left to pay the appellate costs, the Supreme Court issued its final mandate on March 29, 2022, dismissing the appeal for failure to pay costs and taxing those costs to me.</w:t>
      </w:r>
    </w:p>
    <w:p>
      <w:r>
        <w:t>So the honest accounting is this: my constitutional argument about the nail-bed test itself — the Fourth and Fifth Amendment substance — was never ruled on by anyone at any level. But the recusal question was reviewed and decided against me, on the merits, by three sitting justices of the Mississippi Supreme Court, who found no abuse of discretion in Whitwell's handling of my case. I am not going to soften that by pretending the whole matter died quietly on a technicality; it didn't. Part of it did — my underlying Fourth and Fifth Amendment claim about the drug test and visitation suspension never got a ruling — but the recusal fight I built around it was actually heard, and I lost it.</w:t>
      </w:r>
    </w:p>
    <w:p>
      <w:r>
        <w:t>The same hearing is also where I raised, and the court did not meaningfully engage with, the pattern I believed should have mattered at least as much as a retired paraphernalia charge: that Crowder had twice falsely accused me, of rape and of molestation, and that DHS's own records had already disproven her sworn thirteen-month claim that the agency told her to withhold our daughter from me. I asked the court, on the record, who was to say Crowder herself hadn't had the opportunity to plant what officers found in an unlocked, broken-windowed car. I am not asserting that as established fact — I have no proof she did it, only that the opportunity existed and that the court weighed a retired misdemeanor file against me far more heavily than it weighed a documented pattern of false accusation against her. From a legal and procedural perspective, warrantless searches of personal property on private residential grounds, absent consent, exigent circumstances, or a warrant, raise serious Fourth Amendment issues under established precedent — including South Dakota v. Opperman's limits on inventory searches — and using a file both sides agreed was inactive as leverage to compel a drug test in a separate proceeding sits uneasily next to the Fifth Amendment protection against self-incrimination I invoked on the record that day. I do not hide from my domestic struggles or the painful arguments that occurred with my wife Madelyn during those high-pressure months, and I do not pretend the Tupelo stay wasn't real or that I wasn't in genuine crisis that night. But legally and procedurally, what happened next — a retired file resurrected months later to justify court-ordered self-incrimination and a suspension of contact with my own daughter — is its own separate injury, distinct from whatever judgment anyone wants to make about the night itself.</w:t>
      </w:r>
    </w:p>
    <w:p>
      <w:r>
        <w:t>Before reaching that November 2021 trial, though, the next three chapters follow me through the summer and fall of 2021 — a confrontation outside the Oxford U.S. Attorney's Office, a drone crash with a minor present, and the Circuit Court re-confrontation over the still-unexplained Smith-to-Luther judge swap — the one I say I watched happen twice — first raised in Chapter 9.</w:t>
      </w:r>
    </w:p>
    <w:p>
      <w:r>
        <w:br w:type="page"/>
      </w:r>
    </w:p>
    <w:p>
      <w:pPr>
        <w:pStyle w:val="Heading1"/>
      </w:pPr>
      <w:r>
        <w:t>CHAPTER 12 — THE OXFORD U.S. ATTORNEY'S OFFICE CONFRONTATION</w:t>
      </w:r>
    </w:p>
    <w:p>
      <w:r>
        <w:t>Between July 19 and July 21, 2021, I filmed outside the Oxford office of the United States Attorney for the Northern District of Mississippi, located along South Lamar Boulevard near the historic city square. This was not, by itself, an unusual thing for me to have done by this point in my life. By mid-2021, roughly four years into the conflict with Lafayette County institutions that had traced continuously since Chapter 3, I had settled into the regular practice that would eventually earn me, in official government correspondence and court filings, the label "First Amendment auditor" — standing in public spaces to film government buildings, security personnel, and public officials, testing and documenting how those officials responded to being recorded. Whatever a reader thinks of the practice as a genre — no position is taken here on whether First Amendment auditing is a wise or generous way to spend one's time, only on whether it is lawful, which it firmly and demonstrably is — the Oxford USAO confrontation is worth its own dedicated chapter for two distinct, load-bearing reasons.</w:t>
      </w:r>
    </w:p>
    <w:p>
      <w:r>
        <w:t>To understand why filming outside a federal facility is protected under the law requires examining the baseline constitutional framework governing public space. Under well-established Supreme Court precedent extending from Hague v. CIO (1939) and Schneider v. State (1939) to Perry Education Association v. Perry Local Educators' Association (1983), public sidewalks surrounding public buildings are designated as traditional public forums. In a traditional public forum, citizen expression occupies its highest level of constitutional protection. That protection extends directly to the gathering of information and the visual recording of government operations. Multiple federal appellate courts across the nation have explicitly recognized that recording police and government officials in public view is a clearly established First Amendment right — including the First Circuit in Glik v. Cunniffe (2011), the Third Circuit in Fields v. City of Philadelphia (2017), and the Fifth Circuit, which governs Mississippi, in Turner v. Driver (2017).</w:t>
      </w:r>
    </w:p>
    <w:p>
      <w:r>
        <w:t>Furthermore, the United States Department of Justice Civil Rights Division has issued formal guidance to law enforcement agencies nationwide confirming that citizens possess a First Amendment right to record public officials engaged in official duties in public places. Federal Protective Service policies similarly distinguish between secured interior federal spaces and exterior areas visible from public thoroughfares, affirming that members of the public do not require a permit or official clearance to photograph or videotape federal building exteriors from public sidewalks. While government agencies retain the narrow authority to enforce reasonable, content-neutral time, place, and manner regulations — such as preventing physical obstruction of doorways or maintaining clear emergency egress — they cannot prohibit peaceful video recording on a public sidewalk simply because a federal building, official logo, or law enforcement officer appears within the camera's frame. Standing on a public sidewalk with a handheld camera is an exercise of foundational constitutional liberty, not a municipal infraction or a federal offense.</w:t>
      </w:r>
    </w:p>
    <w:p>
      <w:r>
        <w:t>The first reason the July 2021 Oxford confrontation earns its place in this narrative is Police Chief Jeff McCutchen's handling of the incident, which belongs in a small but real column of institutional actors who did their jobs correctly even while dealing with a citizen many of them found exhausting. McCutchen provided me a same-day copy of the official police report generated from the encounter — a level of transparency and administrative speed that stands in sharp contrast to the FOIA stonewalling, missing video footage, altered logs, and seven-day-window evidentiary vanishings that recur throughout the Lafayette County side of this timeline. In a law enforcement environment where basic public records were routinely delayed for months or denied outright, McCutchen's immediate, unprompted production of the incident report without forcing me into administrative litigation was a notable exception.</w:t>
      </w:r>
    </w:p>
    <w:p>
      <w:r>
        <w:t>It is necessary to be explicit about Chief McCutchen's role in the broader landscape of this dossier. McCutchen is not a bad actor in this narrative, and he should not be lumped indiscriminately into the broader apparatus of official hostility described in surrounding chapters. His overall record across my years in Oxford is admittedly mixed, not uniformly favorable, and this narrative does not launder or sanitize that history; McCutchen would later refer my auditing and social media activity to state investigative authorities, as detailed in subsequent proceedings. But when an institutional figure acts with professional restraint, adheres to public records mandates, and treats a challenging citizen with basic procedural fairness, that conduct must be recognized plainly. Same-day police report production to the subject of an active law enforcement encounter, delivered without a fight or an administrative hurdle, is a small, genuine data point in McCutchen's favor, and it is worth crediting exactly as much as it deserves — no more, no less.</w:t>
      </w:r>
    </w:p>
    <w:p>
      <w:r>
        <w:t>The second reason this chapter earns its place is a recorded remark, caught on my own audio and video footage from the encounter, in which Chief McCutchen referred to Assistant U.S. Attorney Bob Norman as "blowhard Bob." It was a small, candid, almost throwaway line, spoken in the unvarnished tone one local law enforcement official uses when discussing a federal prosecutor, assuming the exchange is private or that its context will never travel beyond the sidewalk. It traveled. The microphone recorded it clearly, preserving a rare glimpse into the internal perceptions of local law enforcement officers coordinating with federal prosecutors in Oxford.</w:t>
      </w:r>
    </w:p>
    <w:p>
      <w:r>
        <w:t>The remark matters here for a narrow, highly specific, and load-bearing reason: Assistant U.S. Attorney Bob Norman is the exact same federal prosecutor whose office arranged the May 25, 2017 FBI interview referenced in Chapter 6 — the pre-arrest interview whose official FBI Form 302 later vanished from the public record. Norman's professional email address (bob.norman@usdoj.gov) appears repeatedly across official correspondence, including late 2020 and early 2021 communications in which I sought federal civil rights intervention regarding local law enforcement abuses in Lafayette County. A local police chief's private, recorded assessment of that same federal prosecutor as a "blowhard" does not legally prove corruption or misconduct regarding Norman's handling of the 2017 missing 302 or his handling of my subsequent civil rights complaints. It does, however, provide crucial context. It reveals that Norman's domineering style, posturing, and aggressive disposition toward citizens were not viewed as measured or professional even by his own law enforcement colleagues in Oxford.</w:t>
      </w:r>
    </w:p>
    <w:p>
      <w:r>
        <w:t>The confrontation itself, captured in detail on my recording from July 19–21, 2021, shows Norman stepping out of the federal building to engage directly with me on the public sidewalk, rather than remaining inside, referring me to a subordinate, or issuing a routine "no comment" through a public information officer. For a sitting Assistant U.S. Attorney, personally confronting a citizen holding a camera outside his own office building is an extraordinary departure from standard federal protocol. Federal prosecutors are trained to avoid street-level verbal altercations, to maintain institutional insulation, and to let court filings or federal law enforcement agents handle public interactions.</w:t>
      </w:r>
    </w:p>
    <w:p>
      <w:r>
        <w:t>Instead of maintaining that prosecutorial distance, Norman chose direct, visible engagement. On the recorded tape, Norman stepped into the encounter with evident agitation, arguing directly with me on camera about my presence, my recording, and my ongoing grievances against his office and local officials. Rather than de-escalating the situation or ignoring a citizen exercising First Amendment rights on a public sidewalk, the region's top federal prosecutor allowed himself to be drawn into a sharp, personal exchange in full view of my camera lens. Whatever was said during that verbal back-and-forth, the bare fact that an Assistant U.S. Attorney personally confronted a First Amendment auditor outside a federal facility tells its own compelling story. It demonstrates how deeply my persistent documentation had rattled federal and local officials in Oxford by mid-2021 — seriously enough that a senior federal prosecutor felt compelled to step onto the pavement and personally attempt to manage or confront a citizen with a camera.</w:t>
      </w:r>
    </w:p>
    <w:p>
      <w:r>
        <w:t>Before the pattern, though, one recording from that same spring belongs here, and it belongs here on both ledgers at once — because it documents the federal non-response I have spent this chapter describing, and it documents me becoming someone I would not have recognized in 2016.</w:t>
      </w:r>
    </w:p>
    <w:p>
      <w:r>
        <w:t>On May 3, 2021, I called the Mississippi Bureau of Investigation for the fifth time. I recorded it. A staff member took my name and number, politely, the way you take a name and number from a man who has called four times already.</w:t>
      </w:r>
    </w:p>
    <w:p>
      <w:r>
        <w:t xml:space="preserve">A word on that agency name, because I nearly got it wrong in this book and the way I nearly got it wrong is instructive. The machine transcription of this call renders the agency as "MBI" in places, and somebody working on my material at some point decided that must be an error and cleaned it up to "FBI" throughout. It was not an error. It was the tape being right and the annotation being wrong. The tell is in what the staffer says next: she tells me that complaints about her agency go to the attorney general's office, which is where you send a complaint about a </w:t>
      </w:r>
      <w:r>
        <w:rPr>
          <w:i/>
        </w:rPr>
        <w:t>state</w:t>
      </w:r>
      <w:r>
        <w:t xml:space="preserve"> investigative bureau, not a federal one. I had already called that attorney general's office too, which is why my answer to her lands the way it does.</w:t>
      </w:r>
    </w:p>
    <w:p>
      <w:r>
        <w:t>What I said to her was this:</w:t>
      </w:r>
    </w:p>
    <w:p>
      <w:pPr>
        <w:ind w:left="504" w:firstLine="0"/>
      </w:pPr>
      <w:r>
        <w:rPr>
          <w:i/>
        </w:rPr>
        <w:t>"I've called five times, this is the fifth time now... I've described the scandal to the T. I've produced unsurpassed amounts of evidence. At this point, the only explanation for [them] not getting in touch with me, like I've been told every time, is that they are complicit in the scandal, and I'm making the direct accusation of [the bureau] being complicit in everything going on for the simple fact of they have neglected their own duties."</w:t>
      </w:r>
    </w:p>
    <w:p>
      <w:r>
        <w:t xml:space="preserve">She answered the only way she could: </w:t>
      </w:r>
      <w:r>
        <w:rPr>
          <w:i/>
        </w:rPr>
        <w:t>"I apologize that no one has called you back."</w:t>
      </w:r>
      <w:r>
        <w:t xml:space="preserve"> And then, when I kept going: </w:t>
      </w:r>
      <w:r>
        <w:rPr>
          <w:i/>
        </w:rPr>
        <w:t>"If you have any issues with our agency, it can be reported to the attorney general's office."</w:t>
      </w:r>
      <w:r>
        <w:t xml:space="preserve"> I told her the attorney general's office was just as complicit, because I had reached out there too. She said, plainly and I think truthfully, </w:t>
      </w:r>
      <w:r>
        <w:rPr>
          <w:i/>
        </w:rPr>
        <w:t>"There's nothing that I can do to help you other than providing this information to someone to have them return your call. Now, at what point they do that, I have no control over that stuff."</w:t>
      </w:r>
    </w:p>
    <w:p>
      <w:r>
        <w:t>Read that call twice, because it has two readings and they are both correct.</w:t>
      </w:r>
    </w:p>
    <w:p>
      <w:r>
        <w:t>The first reading is the one I would have led with a few years ago: a citizen with documentary evidence of local corruption called his state's investigative bureau five separate times, described the allegations in detail, and never once received a call back. Not a declination letter. Not a referral. Not an agent taking twenty minutes to tell him he was wrong. Five calls into a void. Whatever else is true, that is a real thing that happened, and the referral to the attorney general's office — an office I had already contacted with the same result — is the bureaucratic equivalent of pointing at a door that is also locked.</w:t>
      </w:r>
    </w:p>
    <w:p>
      <w:r>
        <w:t xml:space="preserve">The second reading is the one I owe you. By the fifth call I was accusing a state law enforcement agency, on a recorded line, of criminal complicity in a conspiracy — not on evidence that they were complicit, but on the fact that they had not returned my calls. That is not an inference. That is a man converting institutional silence into institutional guilt, out loud, to a receptionist. I want to be fair to myself and say I was careful to separate her from it — </w:t>
      </w:r>
      <w:r>
        <w:rPr>
          <w:i/>
        </w:rPr>
        <w:t>"It's not you, you've passed the message along"</w:t>
      </w:r>
      <w:r>
        <w:t xml:space="preserve"> — and I want to be fairer still and admit that a person who has to say that sentence has already gone somewhere he should not be.</w:t>
      </w:r>
    </w:p>
    <w:p>
      <w:r>
        <w:t>Both things are in the recording. The agency did not call back, five times. And I was, by May of 2021, a man who called a state investigative bureau to tell them they were in on it. Neither fact cancels the other, and I have stopped trying to make one of them do so.</w:t>
      </w:r>
    </w:p>
    <w:p>
      <w:r>
        <w:t>This chapter closes with a necessary note about structural pattern, because pattern is what elevates an isolated sidewalk confrontation into an essential piece of institutional evidence. This exact same dynamic — a federal facility, a camera operating in public space, and an escalating confrontation with federal law enforcement personnel who choose direct engagement over de-escalation — recurs almost four years later in Lafayette, Louisiana, during the events of August 2025 detailed in Chapters 27 and 28. The Oxford U.S. Attorney's Office confrontation of July 2021 is not proof, on its own, of a coordinated multi-state campaign against me. It is, however, clear evidence that the underlying operational pattern that would eventually result in my federal arrest in Lafayette in 2025 had already executed its dry run four years earlier and four hundred miles away in Oxford, Mississippi — with identical institutional instincts, but with lower stakes and a local police chief whose professional restraint ensured it ended without an arrest.</w:t>
      </w:r>
    </w:p>
    <w:p>
      <w:r>
        <w:t>There is a gap in that comparison, and honesty requires me to name it.</w:t>
      </w:r>
    </w:p>
    <w:p>
      <w:r>
        <w:t>When I describe Lafayette in 2025 in Chapter 30, I put my own conduct on the page in detail — the name I gave the broadcast, what I said to a federal officer about pepper spray, the sentence "now they just asked for it." I do not do that here. I have written this chapter as though the only variable worth studying in July 2021 was how the officials behaved, and the honest position is that I was the other half of the pattern I am claiming to have identified. If the institutional instincts were already in place four years early, so were mine.</w:t>
      </w:r>
    </w:p>
    <w:p>
      <w:r>
        <w:t>I am not going to invent a confession about three days I have not gone back through. The recordings from that week exist, and I have not gone back through them with this question in mind. When I do, whatever is in them goes in this chapter, favourable or not — the same standard the rest of the book is held to. Until then a reader is entitled to know that this chapter describes one side of an encounter I have documented from both sides everywhere else.</w:t>
      </w:r>
    </w:p>
    <w:p>
      <w:r>
        <w:t>The next chapter turns from federal court plazas to a far lower-stakes but more personally troubling episode from this same summer period: a drone crash near the Lafayette County Justice Court, with my young stepdaughter standing by my side.</w:t>
      </w:r>
    </w:p>
    <w:p>
      <w:r>
        <w:br w:type="page"/>
      </w:r>
    </w:p>
    <w:p>
      <w:pPr>
        <w:pStyle w:val="Heading1"/>
      </w:pPr>
      <w:r>
        <w:t>CHAPTER 13 — THE DRONE AND GROWING TENSIONS</w:t>
      </w:r>
    </w:p>
    <w:p>
      <w:r>
        <w:t>On September 29, 2021, I flew a drone near the Lafayette County Justice Court. It crashed into the building. My young stepdaughter was present at the time.</w:t>
      </w:r>
    </w:p>
    <w:p>
      <w:r>
        <w:t>Up to this point, I've tried to reserve my harshest judgment for institutional actors — sheriffs, clerks, judges, prosecutors — precisely because they hold power a private citizen does not, and because the entire argument I'm making depends on holding power accountable to a higher standard than it holds itself. This chapter is one of the places where that same standard has to be applied to me, without softening, because the alternative — quietly minimizing an episode that reflects poorly on me while dwelling at length on every institutional failure — would be exactly the kind of one-sided advocacy I promised, from the start, not to produce.</w:t>
      </w:r>
    </w:p>
    <w:p>
      <w:r>
        <w:t>There is no institutional misconduct to weigh against this one, and no need to reach for one. I flew a drone in the vicinity of a government building, with a minor present, and it crashed into that building. This was not part of my documentation or accountability-filming practice — it did not grow out of the same First Amendment auditing I describe elsewhere, and it should not be read that way. It was, on the available record, simply a drone flight that went wrong, near a courthouse, with a child nearby. That is a legitimate safety concern entirely on its own terms, independent of any legal consequence that did or didn't follow, and a fair reader is entitled to weigh it as evidence that my judgment, by this point in the conflict, was not always sound when it came to balancing the risks I was willing to take against the presence and safety of the children in my life.</w:t>
      </w:r>
    </w:p>
    <w:p>
      <w:r>
        <w:t>It is worth being precise about what regulatory framework, if any, governs a moment like this, since precision about the rules is part of the discipline this account has tried to hold to throughout. The FAA regulates drone flight generally — altitude limits, airspace restrictions near airports, registration requirements — but does not categorically prohibit flying a small recreational drone near a county courthouse the way it does near, say, a military installation or a major airport's controlled airspace. Mississippi state law and local ordinances can add further restrictions, and a drone striking a government building could plausibly implicate reckless-endangerment or property-damage statutes depending on the specific facts, none of which are established here beyond the bare fact of the crash itself. None of that legal framework changes the more basic point already made: whatever the technical regulatory status of the flight, flying near a public building with a minor present, in a way that ended in a crash into that building, was not a considered decision, and it does not need a specific statute attached to it to be worth naming as a lapse in judgment.</w:t>
      </w:r>
    </w:p>
    <w:p>
      <w:r>
        <w:t>Chief Deputy Scott Mills and Oxford Police Department personnel arrived at the scene. There is no independent record here of what citation, if any, resulted from the incident, and none is speculated. What is documented is the response itself — a multi-agency arrival at a drone crash near a courthouse — which is, on its face, a proportionate law enforcement reaction to an aircraft striking a government building, regardless of who was piloting it or why.</w:t>
      </w:r>
    </w:p>
    <w:p>
      <w:r>
        <w:t>It would be easy to read this chapter as a minor episode, a single bad afternoon sandwiched between the more consequential events on either side of it in this timeline — the July 2021 Oxford U.S. Attorney's Office confrontation before it, the November 2021 trial after it. It earns its own chapter anyway, because of what it represents rather than what it produced: a pattern, evident by the fall of 2021, of my activities increasingly intersecting with risk to the people closest to me, not just to myself. The Facebook Live boycott in Chapter 3 risked nothing but a business relationship. The rifle purchase in Chapter 4 risked nothing on its own; it became dangerous only in the state's retroactive framing of it. By September 2021, though, the pattern has shifted. A minor stepdaughter is present at a drone crash into a courthouse. Earlier chapters document me coaching my young daughter Lydia about custody matters during recorded conversations at her mother's home — behavior that deserves to be named plainly here, not buried in a footnote, alongside everything else documented in this chapter.</w:t>
      </w:r>
    </w:p>
    <w:p>
      <w:r>
        <w:t>None of this cancels out the institutional misconduct detailed in the surrounding chapters. A sheriff's department that loses exculpatory footage, a judge who won't hear a bill of sale, a prosecutor confronted on camera by a citizen he apparently took seriously enough to engage personally — none of that becomes less real or less documented because I, on the other end of those encounters, also made choices, involving the children in my life, that a careful and honest reader is entitled to find troubling. Both things are true, and this chapter's job is only to make sure both are said, clearly, in the same account, rather than one being emphasized at the expense of the other.</w:t>
      </w:r>
    </w:p>
    <w:p>
      <w:r>
        <w:t>The next chapter turns to the reckoning that these several years of escalating conflict were building toward: the November 4, 2021 trial, in which I faced nine charges arising from three separate events — and in which the outcome, when it finally came, split so cleanly along institutional lines that it is difficult to read as coincidence.</w:t>
      </w:r>
    </w:p>
    <w:p>
      <w:r>
        <w:br w:type="page"/>
      </w:r>
    </w:p>
    <w:p>
      <w:pPr>
        <w:pStyle w:val="Heading1"/>
      </w:pPr>
      <w:r>
        <w:t>CHAPTER 14 — THE NOVEMBER 2021 TRIAL</w:t>
      </w:r>
    </w:p>
    <w:p>
      <w:r>
        <w:t>On November 4, 2021, I went to trial on nine charges arising from three separate events accumulated over the preceding roughly nine months: the February 2021 Beavers DUI stop detailed in Chapter 11, the ongoing friction with Lafayette County Sheriff's Department personnel documented across Chapters 8 through 12, and a set of charges Phyllis Crowder had separately brought against me in the course of our long-running custody conflict.</w:t>
      </w:r>
    </w:p>
    <w:p>
      <w:r>
        <w:t>The outcome split cleanly along a line flagged before and returned to now with the full record in view: I was found guilty on every charge brought by the Lafayette County Sheriff's Department. I was found not guilty on every charge Crowder herself had brought.</w:t>
      </w:r>
    </w:p>
    <w:p>
      <w:r>
        <w:t>Recovered audio from the trial itself fills in some of what the bare charge sheet cannot. Deputy Wilford testified about the February 2021 Beavers stop detailed in Chapter 11, corroborating the sequence of events Beavers herself described. Deputy Dixon testified separately about the December 28, 2020 arrest referenced earlier in this account — the door-kick and the resisting-arrest allegation that followed it, an arrest I have said elsewhere, on camera, ended with deputies putting me on the ground. Dixon was not alone that day; Deputy Ethan Tidwell was present as well, and both are named in the charging paperwork this trial resolved. I do dispute one specific piece of Dixon's account, and I said so on camera at the time rather than inventing the dispute after the fact: his written statement, and his testimony, both say I told him three separate times that I would not move my vehicle. I recorded that encounter myself, on a device in my pocket, and I maintain — based on that recording — that I never said the word "no" once. I have not had that recording independently transcribed and compared against his statement word-for-word in the years since, so I am presenting this as my own contemporaneous claim, not an independently verified transcript match. Deputy Wilford's testimony about the February 2021 stop is not disputed here on its specific factual content; both officers are included because a reader trying to understand what evidence the jury actually heard, beyond the bare fact of a guilty verdict, deserves to know what the department's witnesses said and where I say the record itself contradicts one of them. By my own account, the presiding judge that day was a Justice Court judge normally seated in Union County rather than Lafayette — an unusual cross-county assignment I have not independently verified through the docket, and which is flagged here as my own recollection rather than a confirmed record.</w:t>
      </w:r>
    </w:p>
    <w:p>
      <w:r>
        <w:t>It is worth sitting with how unusual that split is, statistically and structurally, before drawing any conclusion from it. A single trial, resolving nine charges from three different sources, in which every charge from one source results in conviction and every charge from a second, entirely separate source results in acquittal, is not the pattern one would expect from a docket of genuinely independent, randomly distributed allegations. It is, instead, exactly the pattern one would expect if the charges brought by Crowder — filed by a private individual with a documented history, established in Chapters 6 through 9, of unsubstantiated accusations recurring on a roughly annual cycle — were weaker on their evidentiary merits than the charges brought by a law enforcement agency with subpoena power, forensic resources, and institutional credibility a private citizen's allegations simply do not carry into a courtroom.</w:t>
      </w:r>
    </w:p>
    <w:p>
      <w:r>
        <w:t>That is the charitable reading, and it may well be the correct one: courts convict on strong evidence and acquit on weak evidence, and a law enforcement agency's charges being, on average, better evidenced than a private litigant's charges is not itself suspicious. It is the ordinary operation of an adversarial system doing exactly what it is designed to do. I do not want to overclaim the significance of the LCSD-guilty/Crowder-not-guilty split beyond what it can support, and I explicitly decline to read it as proof of a coordinated frame — the far more mundane explanation, that institutional prosecutions tend to be built on stronger foundations than one ex-partner's accusations against another, fits the facts at least as well.</w:t>
      </w:r>
    </w:p>
    <w:p>
      <w:r>
        <w:t>What this chapter can say with more confidence, because it does not depend on inferring intent from an acquittal pattern, is what happened to the evidence in the DUI portion of the case. Sheriff Joey East testified at this trial that footage from the February 2021 Beavers stop was "gone forever." This is the same claim examined in Chapter 11, and its significance compounds here: East's testimony at this trial is the on-the-record moment when "gone forever" entered the sworn transcript, not merely my account of an informal conversation. Roughly a year later, in testimony connected to an entirely different proceeding, East would testify that jail parking-lot video from his department is, in fact, selectively preserved — a direct and irreconcilable contradiction with what he told this court in November 2021 about a different but related category of the same department's video evidence.</w:t>
      </w:r>
    </w:p>
    <w:p>
      <w:r>
        <w:t>A sheriff testifying under oath that evidence is "gone forever," and later testifying under oath in a separate matter that his department's practice is actually selective preservation rather than uniform, non-recoverable loss, has given two courts two different and incompatible accounts of how his department handles video evidence. That contradiction does not retroactively prove the DUI stop was fabricated, or that the November 2021 convictions were unjust on their merits. It does mean that whatever this trial concluded about the DUI charge, it concluded it without access to footage that a sheriff's own later, contradictory testimony suggests may not have actually been "gone forever" at all.</w:t>
      </w:r>
    </w:p>
    <w:p>
      <w:r>
        <w:t>The convictions from this trial — most consequentially, the DUI conviction on the record when Mississippi's aggravated-stalking enhancement provisions came into play the following year — are not vacated, reversed, or otherwise disturbed by anything in the available record. They stand. What this chapter adds to them is context: a sheriff's own later words casting doubt on whether the jury that convicted me in November 2021 had access to all the evidence it should have had, and a charge-outcome pattern that, while explicable on entirely innocent grounds, sits uncomfortably close to what institutional overreach against a private citizen would look like if it were happening.</w:t>
      </w:r>
    </w:p>
    <w:p>
      <w:r>
        <w:t>The month after this trial, in December 2021, my fight with Lafayette County's court system reached its most direct confrontation yet — not in a courtroom, but in a parking lot, where Sheriff East himself blocked my car from leaving. That confrontation, and the judge-swap discovery that provoked it, is the subject of the next chapter.</w:t>
      </w:r>
    </w:p>
    <w:p>
      <w:r>
        <w:br w:type="page"/>
      </w:r>
    </w:p>
    <w:p>
      <w:pPr>
        <w:pStyle w:val="Heading1"/>
      </w:pPr>
      <w:r>
        <w:t>CHAPTER 15 — CIRCUIT COURT CHESS GAME</w:t>
      </w:r>
    </w:p>
    <w:p>
      <w:r>
        <w:t>On December 6, 2021, I confronted Circuit Clerk Jeff Busby over the Smith-to-Luther judge swap first raised in Chapter 9 — the unexplained substitution of Judge John Kelly Luther for Judge Kent Smith on my 2020 post-conviction relief matter, a swap I say I watched happen not once but twice, with no stated reason on the record either time.</w:t>
      </w:r>
    </w:p>
    <w:p>
      <w:r>
        <w:t>What happened in the Busby confrontation itself is not captured on any recording I have. What is captured, on a phone call I placed that same day to Judge Luther's own court administrator, Kathy, is a version of events close enough in time to the confrontation to serve as a real-time account rather than a reconstructed one. On that call, I raised the judge-swap issue directly, and pressed the point that a Rule 59 rehearing motion I had filed just days earlier, on December 3, had been assigned to Judge Kent Smith and then silently reassigned to Judge Luther over the following weekend — the exact substitution pattern first raised in Chapter 9, now confirmed happening a second time, with no explanation entered on the record either time. Busby, per my account and per what the recording captures me saying contemporaneously, told his deputy clerk — I have her name from a later recording as China Snervo, though I flag that spelling as phonetic rather than document-confirmed — not to answer my questions, then got on his cell phone, presumably to call Sheriff Joey East directly. What is documented after that, because it happened in a way that left its own physical trace in the timeline and was captured on video, is what came immediately after it: within approximately five minutes, East pulled up, got out of his car, physically blocked my car from leaving the courthouse premises, and told me not to go back into Circuit Court unless I had something to file, because I was, in his words, disturbing their business.</w:t>
      </w:r>
    </w:p>
    <w:p>
      <w:r>
        <w:t>This is worth pausing on as its own discrete fact, separate from whatever was said in the Busby confrontation that preceded it. A sheriff physically blocking a private citizen's vehicle, and barring that citizen from a public courthouse's circuit court, is an extraordinary escalation — the kind of action that ordinarily requires either an active safety threat or a specific court order restricting the person's access, neither of which the available record establishes as having existed at that moment. Whatever I said to Busby about the judge swap, and whatever Busby's response was, the sheriff's response — physical obstruction of a vehicle and an exclusion from a public court — is a response to a citizen's question about judicial assignment irregularities that goes well beyond what any legitimate law-enforcement interest in the exchange could plausibly justify.</w:t>
      </w:r>
    </w:p>
    <w:p>
      <w:r>
        <w:t>This is also the moment in the timeline where two threads from earlier chapters need to be held together, because the following day's events, detailed in the next chapter, cannot be understood without both of them. The first thread is the years-long pattern of conflict traced since Chapter 4 — a pattern in which nearly every significant escalation between Lafayette County's institutions and me traces back, in one way or another, to my raising a documented irregularity the institution in question had no clean answer for, this judge swap now among them. The second thread is the pattern, developing in real time by December 2021, of those same institutions responding to inconvenient questions not with answers but with escalation — a pattern that reaches, in this chapter, its most physically direct form yet: a car blocked, a courthouse barred, on the strength of a clerk confrontation nobody outside the two men involved actually witnessed.</w:t>
      </w:r>
    </w:p>
    <w:p>
      <w:r>
        <w:t>None of this is offered as proof that Busby's own explanation, or lack of one, for an unexplained judicial substitution on my case should be dismissed outright — only as context for how seriously to weigh it.</w:t>
      </w:r>
    </w:p>
    <w:p>
      <w:r>
        <w:t>It would be irresponsible to assert, without more direct evidence than currently exists, that East's December 7 decision to seek my commitment (detailed fully in the next chapter) was retaliation for the December 6 Busby confrontation rather than a good-faith response to a genuine mental-health concern East believed he was observing. Sheriffs do have a legitimate, sometimes life-saving role in initiating psychiatric holds for people in genuine crisis, and nothing here suggests, glibly, that every commitment sought by a law enforcement official in this story was necessarily pretextual. What can be said, based on the documented sequence alone, is that the timing is close enough — a confrontation over a judicial irregularity on December 6, followed within twenty-four hours by the same sheriff who had just blocked my car seeking my commitment — that a reasonable reader is entitled to ask the question, even if the available record cannot answer it with certainty.</w:t>
      </w:r>
    </w:p>
    <w:p>
      <w:r>
        <w:t>The next chapter follows that commitment in full: Judge Lawrence Little's signed affidavit, the roughly two-week detention that followed, and what it meant for me as someone who, by December 2021, had spent four and a half years accumulating documented reasons to distrust nearly every official who now held the power to decide whether I was well.</w:t>
      </w:r>
    </w:p>
    <w:p>
      <w:r>
        <w:br w:type="page"/>
      </w:r>
    </w:p>
    <w:p>
      <w:pPr>
        <w:pStyle w:val="Heading1"/>
      </w:pPr>
      <w:r>
        <w:t>CHAPTER 16 — COMMITMENT</w:t>
      </w:r>
    </w:p>
    <w:p>
      <w:r>
        <w:t>On December 7, 2021, one day after Sheriff Joey East blocked my car and barred me from Circuit Court in the confrontation detailed in the previous chapter, East sought my involuntary psychiatric commitment. Judge Lawrence Little signed the supporting affidavit. I was committed from December 9 to December 23, 2021 — a detention of roughly two weeks.</w:t>
      </w:r>
    </w:p>
    <w:p>
      <w:r>
        <w:t>I have audio of the actual moment it happened, and I include it here because it captures something the bare procedural summary cannot: how ordinary and almost apologetic the machinery of a commitment can sound while it is being carried out. At approximately 5 p.m. that day, I had just returned home from a doctor's appointment for one of my children when a deputy I knew, Joe Gould, arrived at my residence with the writ. "We've got some papers for you," he told me. When I asked what it was, he said someone had signed a writ on me for "bringing you in for mental treatment." I asked to see the affidavit that was supposed to accompany the writ. He didn't have one — the paperwork he was holding had, in his own words, "a red sign on it" and didn't say who had signed it. I asked him to call his supervisor. "I am the supervisor," he told me. I asked for a cigarette first. The exchange was not hostile on either side; Gould told me plainly, more than once, that he wanted to be cordial, and he was. That is worth naming precisely because it complicates any simple villain-and-victim reading of this chapter: the deputy standing on my porch that afternoon was not the architect of what was happening to me, and by every indication in the recording, he did not relish carrying it out. He was executing a writ that, on his own account, lacked the affidavit state law says should accompany it — and I was taken into custody, in front of my wife and one of my children, on paperwork even the man serving it could not fully explain.</w:t>
      </w:r>
    </w:p>
    <w:p>
      <w:r>
        <w:t>This commitment did not happen in a vacuum, and I owe the record the fuller picture rather than the simpler version I believed at the time. I later recorded a call — uploaded roughly ten months afterward, in October 2022 — with Rachel Alcorn, the Communicare employee supervising my case, and pressed her directly on whether Sheriff East had fed her the information behind the affidavit. She would not confirm it. Every time I asked how the information reached her, or whether East had called or come to her office, she deflected to the affidavit itself and declined to describe the process further.</w:t>
      </w:r>
    </w:p>
    <w:p>
      <w:r>
        <w:t>There is one more thing on that call, and it does me no credit, so it goes in. Midway through, still trying to get her to name who had contacted her, I made her an offer. I told her that if I could get all the information that had been passed to her by "Joey," I would be willing to indemnify Communicare and her personally — that I wanted the people actually responsible, not her. She did not take it. She told me, again, that the information was on the affidavit and that was all she had for me.</w:t>
      </w:r>
    </w:p>
    <w:p>
      <w:r>
        <w:t>I have thought about that exchange a great deal since. I was a man with no lawyer, no subpoena power, and no way on earth to compel an answer, trying to buy a fact I could not otherwise get. That is the honest description of it, and it is also the honest description of most of what is in this book. But I am not going to pretend it was a neutral question. I offered a commitment affiant something of value in exchange for testimony pointing at a sheriff, on a recorded line, and I published the recording myself. Anyone who wants to use that against me will find it exactly where I put it.</w:t>
      </w:r>
    </w:p>
    <w:p>
      <w:r>
        <w:t>What she did tell me, and what I did not know before that call, is that I was already under a pre-existing outpatient commitment order out of Calhoun County, and that Communicare's outpatient treatment team had been trying, without success, to engage me in mandated treatment since at least September 2021 — including a letter to that county's circuit clerk documenting the non-compliance. Alcorn's stated position was that this commitment was not invented out of nothing: it was an escalation of an existing order, triggered by newly reported "concerning behavior" — my recording people in public places, and an incident she characterized as "provoking people with a minor child," which I understood to mean the September 2021 drone incident described in Chapter 13, where my stepdaughter was present for what was in fact an accident, not a provocation. I dispute that characterization on the call, and I dispute it here.</w:t>
      </w:r>
    </w:p>
    <w:p>
      <w:r>
        <w:t>I still believe, and said so on that same call, that the timing — a commitment beginning the day after I confronted Sheriff East over the judge-swap discovery — is more than coincidence, and that East had some hand in what reached Communicare. But I want to be precise about what the record actually shows: Alcorn never admitted that on tape, the affidavit's stated basis was an existing outpatient order I had genuinely not complied with, and my suspicion about East's specific role remains my own belief, not something Alcorn confirmed. This is the same institutional pairing — East and Communicare — that would recur two months later under circumstances detailed in Chapter 17, and I named that pattern myself, on camera, before I knew it would repeat. That pattern is real. The precise mechanism behind this first instance of it is less certain than I originally believed.</w:t>
      </w:r>
    </w:p>
    <w:p>
      <w:r>
        <w:t>Mississippi's civil commitment process, as a procedural matter, typically runs like this: an affiant — often a family member or a law enforcement officer — signs a sworn statement before a chancery or county judge alleging the statutory grounds for commitment, the judge can issue an order for the person to be taken into custody for an emergency evaluation, and a subsequent commitment hearing, usually before a special master or chancellor, determines whether continued confinement is warranted based on examining physicians' findings. Mississippi's civil commitment statute, like those of most states, requires an affiant to attest that the person in question presents a substantial likelihood of physical harm to themselves or others, or is otherwise unable to care for themselves, as a result of mental illness. The underlying affidavit's specific factual allegations are not accessible here, so whether the standard was met on its own terms, independent of the surrounding context already laid out, cannot be said with certainty. What can be said is that the sequence — a confrontation over a documented judicial irregularity, followed within twenty-four hours by the same law enforcement official who had just physically obstructed the citizen's vehicle initiating a two-week involuntary detention — sits at the very center of the central, unresolved tension running through this whole period of my life.</w:t>
      </w:r>
    </w:p>
    <w:p>
      <w:r>
        <w:t>It is worth being explicit about why this tension cannot simply be resolved by picking a side. Involuntary commitment exists, as a legal and clinical mechanism, because some people genuinely are in acute psychiatric crisis and genuinely do need to be protected from themselves or from harming others, and family members, doctors, and law enforcement officers who initiate that process in good faith are performing a difficult and sometimes life-saving function. It is also true, as a matter of well-documented history that long predates any of this and extends far beyond Lafayette County, Mississippi, that psychiatric commitment has been used, in other times and places, as a tool of convenience by officials who found a particular person's ongoing legal challenges, public accusations, or simple persistence inconvenient — a mechanism that offers the appearance of care while producing the practical effect of silencing and removing someone from circulation, without the due-process protections that would attach to a criminal detention for the same underlying conduct.</w:t>
      </w:r>
    </w:p>
    <w:p>
      <w:r>
        <w:t>Which of those two categories East's December 7, 2021 decision falls into cannot be determined from the record available. What can be done, and has been done consistently across every chapter that touches a commitment, arrest, or detention in my life, is to lay out the timing plainly and let the reader draw their own conclusion, informed by everything else already established about East's credibility on matters directly relevant to this case: a sheriff who would later be shown, through his own contradictory sworn testimony about video preservation practices detailed in Chapters 10 and 13, to have told two different courts two incompatible things about the same category of evidence.</w:t>
      </w:r>
    </w:p>
    <w:p>
      <w:r>
        <w:t>This would not be the last time a Mississippi official sought my commitment. A second commitment, sought by Susan Beard in February 2022 and detailed at the start of Part III, would follow within roughly two months — meaning that in the space of a single winter, two separate officials, invoking the same general statutory mechanism, would seek to have me involuntarily confined. Two commitments within ten weeks of each other, sought by two different people, is either evidence of a genuine and worsening crisis, or evidence that commitment had become, for at least some officials in my orbit, a reliably available tool whenever the ordinary channels of legal conflict reached an impasse. Both readings are laid out here because the record does not conclusively establish which is correct, and because — as stated at the top of this chapter — that is exactly the kind of claim this account has tried consistently not to overstate.</w:t>
      </w:r>
    </w:p>
    <w:p>
      <w:r>
        <w:t>A pattern is emerging by the end of Part II, and it is worth naming plainly before moving into Part III, where the second, separate aggravated stalking case against me takes shape. Nearly everything I've described from 2017 through 2021 ends the same way: I raise or act on a documented grievance against Lafayette County's institutions — a bill of sale the state's own charge contradicts, a duress-signed order, a missing federal form, an unexplained judge swap — and the institutional response is not correction, but escalation: a longer bond, a blocked car, a barred courthouse, a psychiatric hold. This does not, on its own, prove bad faith in any single instance. It does establish, across five years and multiple separate officials, a consistent institutional reflex worth carrying forward into Part III, where in 2022 the stakes rise again — a second aggravated stalking charge, built this time not on a twelve-day-old rifle purchase but on the very restraining order I signed under duress back in Chapter 5, still sitting on the books five years later, waiting.</w:t>
      </w:r>
    </w:p>
    <w:p>
      <w:r>
        <w:br w:type="page"/>
      </w:r>
    </w:p>
    <w:p>
      <w:pPr>
        <w:pStyle w:val="Heading1"/>
      </w:pPr>
      <w:r>
        <w:t>CHAPTER 17 — A SON BORN IN CONFINEMENT</w:t>
      </w:r>
    </w:p>
    <w:p>
      <w:r>
        <w:t>On February 9, 2022, I drove to the Lafayette County Sheriff's Department to request the financial records of the Lafayette County Law Enforcement Officers Association — a 501(c)(3) nonprofit I would later confirm through public IRS records was co-founded, in 2000, by Sheriff Joey East himself alongside Deputy Sheriff Scott Mills. I spoke with both men in person, around 2:45 in the afternoon, and asked to see the organization's financial reporting — not out of idle curiosity, but because a nonprofit run by the two men most central to my own legal troubles, disclosing nothing to the public for over twenty years, was exactly the kind of thing I believed deserved scrutiny. I was told it would take approximately a week to a week and a half to produce the records. The very next day, February 10, 2022, I was taken into custody and involuntarily committed for the second time — this affidavit executed by Susan Beard rather than Sheriff Joey East. I said, on camera, the same day I made the request: "it's a little bit more than a coincidence that on two separate occasions, the day after certain information is sought, I end up getting committed." I am not writing that observation into this book with the benefit of hindsight — I said it in real time, before I had any way of knowing it would happen a third time in the pattern this book documents elsewhere.</w:t>
      </w:r>
    </w:p>
    <w:p>
      <w:r>
        <w:t>I have since confirmed the substance of what I suspected that day. Public IRS filing records show the Lafayette County Law Enforcement Officers Association, EIN 31-1703483, has never once filed a full Form 990 or Form 990-EZ in the entire period covered by ProPublica's Nonprofit Explorer database, which indexes filings back to 2011. Its current IRS filing-requirement code is the one reserved for organizations reporting gross receipts under the small-organization threshold — the tier that requires only a Form 990-N "e-Postcard," which discloses no revenue, no expenses, and no officer compensation to the public. For at least fourteen years, an organization co-founded and controlled by the sheriff who sought my first commitment has never been required to show anyone a number. I don't know what, if anything, that filing pattern is hiding. I know only that I asked to see it, and that the next day I was no longer in a position to keep asking.</w:t>
      </w:r>
    </w:p>
    <w:p>
      <w:r>
        <w:t>Eight days after I was recommitted, on February 17, 2022, my son Ethan was born by emergency cesarean section — while I myself remained physically confined under that same commitment within a psychiatric facility.</w:t>
      </w:r>
    </w:p>
    <w:p>
      <w:r>
        <w:t>Some facts carry a weight that requires no narrative exaggeration to be understood. I was not present for the emergency birth of my son Ethan because the state of Mississippi held me in physical custody at a mental health facility. Whatever medical or legal justification was offered for that detention — Susan Beard's underlying affidavit is absent from accessible court records, making its specific clinical claims impossible to analyze directly — the practical result was absolute: I missed the birth of my own child under high-risk surgical circumstances, confined by the same state apparatus that had already committed me three months earlier, in December 2021, within twenty-four hours of an intense confrontation over judicial record irregularities in Lafayette County.</w:t>
      </w:r>
    </w:p>
    <w:p>
      <w:r>
        <w:t>To understand what it means to be held under an involuntary civil commitment during a family medical emergency requires examining the administrative mechanics of Mississippi's commitment statutes. Under Mississippi Code § 41-21-61 and its companion provisions, the civil commitment process begins when an interested party, family member, or law enforcement officer signs a sworn affidavit alleging that an individual poses a substantial likelihood of physical harm to himself or others, or is in need of immediate treatment. Once that affidavit is filed with the chancery court, the machinery of state power moves with extraordinary speed. Law enforcement or court officers execute a detention order, taking the individual into physical custody and transporting him to a holding center or psychiatric facility for mandatory clinical evaluation by designated medical professionals.</w:t>
      </w:r>
    </w:p>
    <w:p>
      <w:r>
        <w:t>During this mandatory evaluation window, the committed individual possesses no operational freedom or personal agency. Mobility is restricted entirely to locked medical wards, personal communications are monitored or restricted, and all normal legal, professional, and personal responsibilities are involuntarily suspended. There are no temporary passes granted for medical emergencies involving immediate family members, no administrative furloughs to stand beside a spouse undergoing major surgical procedures, and no emergency procedural mechanisms allowing a detainee to challenge the necessity of his ongoing physical restraint in real time before a judge. When my wife was rushed into emergency surgery for a C-section on February 17, 2022, I was barred from leaving the facility grounds. I could not hold her hand in the operating room, I could not consult with the medical staff, and I could not hold my newborn son Ethan in his first moments of life.</w:t>
      </w:r>
    </w:p>
    <w:p>
      <w:r>
        <w:t>The psychological toll of that enforced absence is difficult to quantify. Involuntary commitment does not merely restrict physical movement; it strips a person of agency at the precise moment when duty, affection, and natural instinct demand presence. Sitting inside a locked facility while an emergency surgical procedure takes place miles away creates a sense of profound powerlessness. The state's administrative apparatus functions with cold indifference to personal milestones, treating a father's presence at his child's birth as entirely subordinate to the procedural mechanics of civil detention. Every hour spent pacing a locked corridor, waiting for word through short phone calls or relayed messages from medical staff, reinforced the reality that state power had effectively separated me from my family at a moment of maximum vulnerability.</w:t>
      </w:r>
    </w:p>
    <w:p>
      <w:r>
        <w:t>Two involuntary commitments within ninety days — December 2021 and February 2022 — both landing at moments of acute legal or personal consequence, form a pattern that demands rigorous and balanced scrutiny. Commitments do not occur in a vacuum, and my documented conduct throughout late 2021 and early 2022 — the aggressive public confrontations, the escalating court filings, the drone incident with a minor present detailed across Part II, and the visible signs of personal strain — reflects the actions of a man living under relentless legal, personal, and financial pressure.</w:t>
      </w:r>
    </w:p>
    <w:p>
      <w:r>
        <w:t>A reader sympathetic to local institutions and law enforcement agencies could make a coherent argument regarding these events. From an institutional perspective, two psychiatric commitments in rapid succession represent the predictable outcome of an unaddressed mental health crisis. If the underlying behavioral instability, volatile public confrontations, and perceived threats that prompted Sheriff Joey East's December 2021 affidavit had not been resolved, a second commitment in February 2022 was not an act of state malice, but rather the standard protective response of a civil commitment framework responding to an ongoing situation.</w:t>
      </w:r>
    </w:p>
    <w:p>
      <w:r>
        <w:t>Conversely, an observer examining these events through the lens of my documented disputes with Lafayette County officials could draw a strikingly different conclusion. The December 2021 commitment was initiated directly by Sheriff Joey East within hours of my challenging judicial record discrepancies in open court. The February 2022 commitment was executed days before the birth of my child, effectively neutralizing my ability to engage in public advocacy or legal defense during a critical window of time. From this critical viewpoint, the state apparatus demonstrated remarkable speed and vigilance when using psychiatric detention to remove a persistent critic from the public square, while showing complete indifference toward the missing evidence, spoliated records, and procedural violations that I had repeatedly brought to light.</w:t>
      </w:r>
    </w:p>
    <w:p>
      <w:r>
        <w:t>Both interpretations draw from documented events, and I will not attempt to resolve definitively which narrative is complete. What can be stated without qualification is the human cost exacted by these institutional actions, regardless of the underlying clinical motivations: a mother forced to undergo emergency surgical delivery without her husband present, a newborn infant Ethan entering the world without his father to welcome him, and a father left in a locked facility, forced to process the arrival of his son through the cold, distant realities of state custody.</w:t>
      </w:r>
    </w:p>
    <w:p>
      <w:r>
        <w:t>Once I was finally released from confinement, the experience of being twice committed, combined with the loss of such a foundational personal moment, crystallized my resolve to challenge the institutional machinery that had governed my life for five years. I turned away from purely defensive maneuvers in state court. On April 6, 2022, roughly seven weeks after missing my son Ethan's birth, I filed my first federal civil rights lawsuit against Lafayette County and the network of officials whose actions had defined this entire ordeal.</w:t>
      </w:r>
    </w:p>
    <w:p>
      <w:r>
        <w:br w:type="page"/>
      </w:r>
    </w:p>
    <w:p>
      <w:pPr>
        <w:pStyle w:val="Heading1"/>
      </w:pPr>
      <w:r>
        <w:t>CHAPTER 18 — THE FEDERAL LAWSUIT</w:t>
      </w:r>
    </w:p>
    <w:p>
      <w:r>
        <w:t>On April 6, 2022, I filed my first federal civil rights lawsuit against Lafayette County and the network of local officials who populate every stage of this conflict — docketed as Reardon v. Lafayette County MS et al., case 3:22-CV-50-SA-JMV, in the United States District Court for the Northern District of Mississippi, assigned to District Judge Sharion Aycock. I filed the complaint pro se, without legal representation, roughly seven weeks after missing the emergency cesarean birth of my son Ethan while detained under Susan Beard's February 9 involuntary commitment affidavit, and approximately four and a half years after the twelve-day rifle impossibility in 2017 that initiated my conflict with Lafayette County's law enforcement apparatus.</w:t>
      </w:r>
    </w:p>
    <w:p>
      <w:r>
        <w:t>Looking back at the trajectory of my legal battles, there is a compelling case to be made that filing this federal action was the single most strategic decision I made across this entire timeline. At the same time, there is an equally persuasive argument that, from a procedural standpoint, the lawsuit was structurally doomed to fail from the moment it hit the federal docket. Both conclusions are accurate, and understanding why requires examining how federal civil rights litigation functions for a self-represented litigant.</w:t>
      </w:r>
    </w:p>
    <w:p>
      <w:r>
        <w:t>The argument for the lawsuit's central importance rests on the structural limits of state court proceedings. For nearly five years, my interaction with Mississippi state courts had been almost entirely defensive. In state court, a citizen accused of a crime or targeted by protective orders is confined to reacting within the narrow boundaries of criminal defense or domestic law. State court offered virtually no procedural mechanism to hold municipal institutions, law enforcement agencies, or individual officers accountable for systemic misconduct. It provided, at best, a forum to challenge specific criminal charges or contest evidentiary rulings, but it could not address the overarching pattern of retaliatory arrests, spoliated digital evidence, contradictory sworn testimony, and strategically timed psychiatric commitments documented across Parts I and II.</w:t>
      </w:r>
    </w:p>
    <w:p>
      <w:r>
        <w:t>Filing a federal civil rights complaint under Title 42, United States Code, Section 1983 represented my first formal attempt to shift from defense to offense. Section 1983 was enacted by Congress during Reconstruction specifically to provide a federal remedy against state and local officials who, under color of state law, deprive individuals of rights, privileges, or immunities secured by the United States Constitution. By filing in federal court and naming Lafayette County alongside its law enforcement personnel as civil defendants, I sought to force the local institutional apparatus to answer for five years of continuous actions in a federal forum governed by federal constitutional standards. Moreover, a federal civil rights action opened the potential for federal discovery mechanisms — subpoenas, depositions under oath, and mandatory production of internal law enforcement communications — that had been consistently denied or restricted in local state court proceedings.</w:t>
      </w:r>
    </w:p>
    <w:p>
      <w:r>
        <w:t>For a citizen without a law degree, preparing and filing a pro se federal lawsuit represents an immense procedural undertaking. Navigating the Federal Rules of Civil Procedure requires mastering strict technical requirements: drafting a complaint under Rule 8(a) that presents a concise yet factually detailed statement of claims, structuring individual counts against specific defendants, satisfying service of process rules under Rule 4, and managing filing fee requirements or submitting an in forma pauperis application under 28 U.S.C. § 1915. Translating five years of complex, multi-agency interactions, criminal charges, spoliated evidence, and involuntary commitments into formal legal pleadings without legal training is a daunting task, especially while dealing with severe financial strain and the emotional weight of missing my son's birth.</w:t>
      </w:r>
    </w:p>
    <w:p>
      <w:r>
        <w:t>The legal hurdles facing a pro se Section 1983 complaint against local government entities and law enforcement officers are extraordinary, explaining why the suit faced steep structural headwinds from its inception. Federal civil rights jurisprudence is heavily guarded by doctrines designed to protect public officials and municipal entities from civil liability, creating formidable barriers for any self-represented litigant.</w:t>
      </w:r>
    </w:p>
    <w:p>
      <w:r>
        <w:t>First, individual law enforcement officers and county officials are shielded by the doctrine of qualified immunity. Under established Supreme Court precedent, qualified immunity protects government officials from liability for civil damages unless a plaintiff can demonstrate that the officer's conduct violated a clearly established statutory or constitutional right that every reasonable official would have known. Overcoming qualified immunity requires precise legal argument, detailed factual pleadings, and direct citations to controlling judicial precedent — standards that present immense challenges for a layperson navigating federal procedure independently.</w:t>
      </w:r>
    </w:p>
    <w:p>
      <w:r>
        <w:t>Second, asserting liability against Lafayette County itself required satisfying the rigorous municipal liability standards established in Monell v. Department of Social Services, 436 U.S. 658 (1978). Under Monell, a local government entity cannot be held vicariously liable under Section 1983 merely because one of its employees committed a constitutional violation under the doctrine of respondeat superior. Instead, a plaintiff must prove that an official municipal policy, custom, or widespread practice was the moving force behind the constitutional deprivation. Establishing Monell liability requires showing a persistent, widespread pattern of unconstitutional conduct that local policymakers knew of and ignored, or an explicit policy that directly authorized the violation — a threshold that demands sophisticated legal framing and extensive pre-suit factual investigation.</w:t>
      </w:r>
    </w:p>
    <w:p>
      <w:r>
        <w:t>Third, federal pleading standards under Bell Atlantic Corp. v. Twombly, 550 U.S. 544 (2007), and Ashcroft v. Iqbal, 556 U.S. 662 (2009), require a complaint to contain sufficient factual matter, accepted as true, to state a claim for relief that is plausible on its face. Generalized assertions of conspiracy, retaliatory motive, or institutional corruption are routinely dismissed under Twombly and Iqbal as mere legal conclusions. Drafted while I was experiencing severe personal strain, financial hardship, and the emotional aftermath of missing my son Ethan's birth, my pro se complaint struggled to organize years of complex interactions into the strict pleading structure required by federal courts.</w:t>
      </w:r>
    </w:p>
    <w:p>
      <w:r>
        <w:t>The procedural outcome is recorded plainly: on June 28, 2023, approximately fourteen months after it was filed, Judge Aycock dismissed the case with prejudice. In federal litigation, a dismissal with prejudice is a final, adverse disposition that precludes a plaintiff from ever refiling the same claims. Accessible court files do not detail the exhaustive legal analysis behind Judge Aycock's dismissal, and no speculation is offered here as to whether the ruling resulted primarily from procedural pleading deficiencies, the formidable protections of qualified immunity and Monell, or judicial impatience with a pro se litigant presenting a voluminous narrative.</w:t>
      </w:r>
    </w:p>
    <w:p>
      <w:r>
        <w:t>What can be stated directly is that a judicial dismissal with prejudice does not rewrite history or erase the factual events documented across preceding chapters. The spoliated dashcam videos, the contradictory sworn testimony of law enforcement officers, the duress-signed restraining order, and the psychiatric detentions remain documented historical realities, regardless of whether a federal court determined that my self-drafted Section 1983 complaint met the technical threshold to proceed to trial.</w:t>
      </w:r>
    </w:p>
    <w:p>
      <w:r>
        <w:t>I want to be specific about how it failed, because "the system is stacked against pro se litigants" is true, and it is also the comfortable version, and this book is not supposed to take the comfortable version.</w:t>
      </w:r>
    </w:p>
    <w:p>
      <w:r>
        <w:t>Judge Aycock's order says what was wrong with what I filed, and none of it is flattering. The court called my seventy-four-page Amended Complaint "undeniably convoluted and difficult to follow." It observed that I had repeated "the exact same three paragraphs, without any additional explanation, under each claim," and that in doing so I had "wholly failed to explain how the facts support the individual claims." It cited authority on what judges call quintessential shotgun pleadings. The case did not die on that ground only because the court expressly declined to dismiss on it, citing my pro se status and the rule requiring that a self-represented filing be read liberally. Judge Aycock could have ended it there and did not, and I have never stopped being grateful for that.</w:t>
      </w:r>
    </w:p>
    <w:p>
      <w:r>
        <w:t>My state-law claims did die, and they died for reasons that had nothing to do with any official's conduct and everything to do with mine. Mississippi's Tort Claims Act requires pre-suit notice, delivered in person or by certified mail, stating an amount of damages sought. I sent mine by email. It named no figure. The court described it as reading like "a letter of dissatisfaction with the State of Mississippi's mental health laws" — which, reading it again now, is close to what it was. The separate twelve-page "affidavit/declaration of truth" I had delivered was found deficient for the same reasons.</w:t>
      </w:r>
    </w:p>
    <w:p>
      <w:r>
        <w:t>I lost those claims on my own paperwork, and I want to be straight about that rather than let a reader believe they were taken from me. I also want to be fair to the man who filed them. I was seven weeks out from missing my son's emergency birth while I sat committed. I had no lawyer, no money left, and no training, and I was teaching myself the Federal Rules of Civil Procedure at a kitchen table between hearings in two other cases. None of that changes a single thing the court found. It is simply the condition the filing was written in, and if I had been able to hand those same facts to a competent attorney in 2022, this chapter would end differently.</w:t>
      </w:r>
    </w:p>
    <w:p>
      <w:r>
        <w:t>The outcome of the 2022 pro se lawsuit offers a stark lesson regarding the structure of the legal system: the vast difference between an unrepresented citizen trying to articulate a complex history of state abuse, and an experienced civil rights attorney navigating the same facts through formal judicial channels. Nearly three years later, when Jacob Howard of the MacArthur Justice Center took up a related post-conviction matter on my behalf, the result was fundamentally different — culminating in a full judicial vacatur detailed in Part IV. The lesson embedded in that contrast is not that my grievances lacked factual substance in 2022, but rather that the bridge between a documented injustice and a legally enforceable remedy almost always requires specialized legal representation — a resource rarely accessible to pro se, financially depleted litigants standing alone against state power.</w:t>
      </w:r>
    </w:p>
    <w:p>
      <w:r>
        <w:t>Two months after filing this federal complaint, on June 28, 2022, I walked into a building associated with the 2017 Tannehill restraining order — the same duress-signed order from Chapter 5 — for a scheduled child-custody hearing. What happened next is the subject of the next chapter, and it is the moment where the signature I gave under duress in a Lafayette County jail cell in 2017 finally, five years later, came due.</w:t>
      </w:r>
    </w:p>
    <w:p>
      <w:r>
        <w:br w:type="page"/>
      </w:r>
    </w:p>
    <w:p>
      <w:pPr>
        <w:spacing w:before="4200"/>
        <w:ind w:firstLine="0"/>
        <w:jc w:val="center"/>
      </w:pPr>
      <w:r>
        <w:rPr>
          <w:rFonts w:ascii="Georgia" w:hAnsi="Georgia"/>
          <w:b/>
          <w:sz w:val="30"/>
        </w:rPr>
        <w:t>PART III · THE SECOND CASE (2022)</w:t>
      </w:r>
    </w:p>
    <w:p>
      <w:r>
        <w:br w:type="page"/>
      </w:r>
    </w:p>
    <w:p>
      <w:pPr>
        <w:pStyle w:val="Heading1"/>
      </w:pPr>
      <w:r>
        <w:t>CHAPTER 19 — THE JUNE 2022 ARREST: CASE B</w:t>
      </w:r>
    </w:p>
    <w:p>
      <w:r>
        <w:t>On June 28, 2022, I walked toward the entrance of the Lafayette County Chancery Court, expecting to attend a routine, scheduled child-custody hearing involving my children. I have described this building as "Oxford City Hall" in some earlier accounts, but the federal magistrate's report and recommendation in Reardon v. Osteen identifies it as the Chancery Court, and my own federal civil complaint, filed that same day, June 28, 2022, names "Lafayette County Chancery Court" specifically as a defendant — corroboration I did not have when I first wrote this scene. I am correcting the record to Chancery Court here. It does not change what happened next: I was arrested for aggravated stalking, a second time, five years after the first.</w:t>
      </w:r>
    </w:p>
    <w:p>
      <w:r>
        <w:t>To step out of a vehicle holding papers prepared for a domestic relations hearing and end up in handcuffs moments later is a disorienting collapse of legal categories. In my mind, June 28 was meant to be about my children and my parental rights—a continuation of the long family court struggle that had run parallel to my criminal cases for years. In the eyes of the law enforcement officers waiting for me, however, my physical presence near that building was not a father attending court, but the commission of a brand-new felony. The sudden transition from domestic litigant to criminal suspect, carried out in full view of court personnel, brought back the immediate, sickening shock of my original 2017 arrest. Five years after my first experience in a Lafayette County jail cell, I found myself placed under arrest once again, stripped of my freedom, and processed into custody on a fresh charge.</w:t>
      </w:r>
    </w:p>
    <w:p>
      <w:r>
        <w:t>It is critical to establish at the outset what this new arrest represented: this was Case B, a second, entirely separate aggravated stalking prosecution, distinct from the original 2017 Lynch case detailed in Chapter 5. While the 2017 case had centered on allegations surrounding the Lynch family and the twelve-day rifle impossibility, Case B arose from a completely separate legal instrument and a different set of alleged contacts. The two cases were legally independent, with Case B carrying its own separate indictment, its own docket number, and its own severe sentencing exposure under Mississippi law.</w:t>
      </w:r>
    </w:p>
    <w:p>
      <w:r>
        <w:t>To understand why entering a building for a routine custody hearing produced a felony-adjacent arrest requires returning to a piece of paper already introduced twice: the 2017-CV-217 restraining order I signed, under my attorney Brennan Horan's advice, while in jail on the original Lynch stalking charge in Chapter 5. I signed that order without contesting its terms, understanding it, by my own account, as simply the fastest way out of a cell. I never substantively challenged it afterward. It sat on the books, largely dormant, for five years.</w:t>
      </w:r>
    </w:p>
    <w:p>
      <w:r>
        <w:t>When I signed order 2017-CV-217 in 2017, I was locked inside a county cell, desperate to secure my release. My attorney, Brennan Horan, advised me that agreeing to the civil restraining order was the price of admission for my freedom. What Horan failed to disclose was his own family connection to the local political establishment, a clear conflict of interest that compromised his fidelity to my defense. More critically, Horan gave no warning whatsoever that by signing an uncontested civil order to end a temporary stay in jail, I was signing a document that would remain active on the court dockets indefinitely, quietly accumulating statutory weight until it could be deployed against me years down the road. For five years, order 2017-CV-217 remained passive, an unexploded shell sitting quietly in the background of my life while I attempted to rebuild my existence and pursue custody of my children.</w:t>
      </w:r>
    </w:p>
    <w:p>
      <w:r>
        <w:t>The legal mechanism that turned that dormant order into a second felony arrest lies in the specific statutory architecture of Mississippi's criminal code. Mississippi's aggravated stalking statute contains an enhancement provision: a defendant with a qualifying prior stalking-related conviction or order within a lookback window — I describe this window as roughly seven years — faces an elevated charge for conduct that might otherwise be treated as a lesser offense, or not charged at all. The 2017 Lynch conviction sat on my record. The 2017-CV-217 Tannehill order sat, still nominally in force, alongside it. When I entered a building the order's terms restricted me from, or was perceived by the officials present to have done so, the combination of the standing order and the prior conviction transformed what might otherwise have been, at most, a minor contempt matter into a new, standalone aggravated stalking charge — Case B, distinct from the original 2017 Lynch case, and carrying its own sentencing exposure independent of anything that happened in 2017.</w:t>
      </w:r>
    </w:p>
    <w:p>
      <w:r>
        <w:t>For a lay reader trying to grasp how the legal machinery operated against me on June 28, 2022, it helps to understand how stalking-enhancement statutes function as statutory ratchets. Under standard criminal law, entering a public building in technical violation of a civil restraining order might ordinarily constitute civil contempt or, at most, a minor misdemeanor trespass. However, Mississippi's enhancement framework functions like a set of interlocking legal gears. The statutory scheme takes three separate elements—a prior criminal conviction on the defendant's record, a standing civil protective order, and a new allegation of restricted physical presence or contact—and locks them together to automatically elevate the new conduct into a high-tier felony prosecution.</w:t>
      </w:r>
    </w:p>
    <w:p>
      <w:r>
        <w:t>In my situation, the statutory ratchet operated with mechanical precision. The first gear was the 2017 Lynch conviction, which established the required predicate of a prior stalking-related conviction within the seven-year statutory lookback window. The second gear was the 2017-CV-217 Tannehill restraining order, which provided the standing judicial restriction on my movements and presence. The third gear was my physical arrival at the building on June 28, 2022, for my scheduled custody hearing. The moment those three gears engaged, the statute automatically escalated what should have been, at absolute most, a civil boundary dispute or a minor contempt hearing into a brand-new, standalone felony charge of aggravated stalking. The legal framework did not require proof of new threats or violent behavior; the mere combination of the prior record, the standing order, and my physical presence was sufficient under the enhancement statute to expose me to years of potential prison time in a state penitentiary.</w:t>
      </w:r>
    </w:p>
    <w:p>
      <w:r>
        <w:t>It is worth stating plainly what this chapter's title signals, and what the narrative has been building toward since Chapter 5: the order that made this second arrest possible was signed under conditions already called duress here, on the advice of an attorney with an undisclosed family connection to the local political establishment, when I was told at the time that signing was simply the price of getting out of a cell. Nobody involved in that 2017 transaction — not Horan, not the court, not myself in the moment — appears to have contemplated, or at least documented contemplating, that an uncontested order signed to end a jail stay would become, five years later, the legal foundation for an entirely new felony-adjacent prosecution. If that consequence was foreseeable to anyone advising me in 2017, it was not foreseeable to me, and the record does not establish that Horan warned me of it.</w:t>
      </w:r>
    </w:p>
    <w:p>
      <w:r>
        <w:t>This does not mean the June 2022 arrest was unlawful, or that the underlying statute's enhancement structure is itself improper — repeat-offense sentencing enhancements are a common, constitutionally unremarkable feature of stalking and domestic-violence statutes nationwide, designed precisely to escalate consequences for people who continue a pattern of conduct after an initial intervention. The argument here is narrower: applying that enhancement structure to an order obtained under the specific circumstances documented in Chapter 5 — a duress signature, no substantive contest, an attorney with an unaddressed conflict of interest — raises a fairness question distinct from whether the statute itself is sound. A sentencing enhancement premised on a defendant's knowing, voluntary acceptance of a prior order's terms functions very differently, as a matter of basic fairness, than one premised on an order signed under the kind of pressure documented since Chapter 5.</w:t>
      </w:r>
    </w:p>
    <w:p>
      <w:r>
        <w:t>When a sentencing enhancement operates as intended by the legislature, it presumes that the defendant was fully warned during the prior proceeding, was represented by unconflicted counsel, and voluntarily accepted the terms of the protective order with full awareness of the legal consequences of a future violation. But when the predicate order was extracted from a jailed, unrepresented or conflict-encumbered defendant who signed merely to escape immediate incarceration, the enhancement mechanism is stripped of its moral and procedural integrity. In my case, using the 2017-CV-217 duress order as the statutory predicate for Case B meant that a coercive transaction forced upon me in a jail cell five years earlier was transformed into the primary legal engine used to threaten me with long-term felony imprisonment.</w:t>
      </w:r>
    </w:p>
    <w:p>
      <w:r>
        <w:t>The next chapter follows what happened after this second arrest: a guilty plea entered on September 30, 2022, five years of suspended probation, and a banishment order removing me from Lafayette County entirely — the harshest single consequence I would face across this entire timeline, and the one that set in motion the revocation examined against the certified transcript in Chapter 21, that would ultimately send me into roughly a year of Mississippi custody.</w:t>
      </w:r>
    </w:p>
    <w:p>
      <w:r>
        <w:br w:type="page"/>
      </w:r>
    </w:p>
    <w:p>
      <w:pPr>
        <w:pStyle w:val="Heading1"/>
      </w:pPr>
      <w:r>
        <w:t>CHAPTER 20 — THE GUILTY PLEA AND BANISHMENT</w:t>
      </w:r>
    </w:p>
    <w:p>
      <w:r>
        <w:t>On September 30, 2022, I pled guilty to the second aggravated stalking charge detailed in the previous chapter — Case B, the Tannehill-order case. The sentence: five years of suspended, unsupervised probation, and banishment from Lafayette County for the same five-year term, with forty-five days to vacate the county entirely. The deadline to leave was November 14, 2022.</w:t>
      </w:r>
    </w:p>
    <w:p>
      <w:r>
        <w:t>It is worth sitting with the word "banishment" for a moment before moving past it, because it is not a word used loosely here, and it is not a word that appears often in ordinary American criminal sentencing. Exclusion orders — conditions barring a defendant from a specific geographic area as a term of probation — do exist in American law, and courts have upheld them in narrower circumstances, typically tied to a specific, ongoing safety concern involving an identifiable victim or location, and typically time-limited and proportional to that concern. A five-year, county-wide banishment, covering the entirety of Lafayette County rather than a specific address or a specific person's residence, is a considerably broader remedy than the ordinary exclusion-order case law contemplates, and it raises a question that cannot be resolved here as a matter of Mississippi sentencing law but is entitled to be flagged as unusual: banishing a man from an entire county, rather than restricting him from a specific person or property, functions less like a narrowly tailored protective measure and more like an exile — a punishment aimed at removing a person from a community's field of vision, not merely at protecting a specific individual from a specific risk.</w:t>
      </w:r>
    </w:p>
    <w:p>
      <w:r>
        <w:t>To understand the legal severity of banishment requires recognizing how rarely such sweeping geographic exclusions are sanctioned in modern American jurisprudence. Modern courts have traditionally viewed county-wide or state-wide banishment with deep skepticism, recognizing that expelling a citizen from an entire jurisdiction risks violating fundamental constitutional rights, including the right to travel, the right to association, and the right of access to local courts. While narrow probation conditions prohibiting a defendant from approaching a specific home, workplace, or school are standard tools of domestic protection, expelling a person from an entire county transforms a protective order into territorial expulsion. It effectively dumps the individual beyond the county border while cutting him off from the civic, commercial, and legal institutions necessary to conduct his daily life.</w:t>
      </w:r>
    </w:p>
    <w:p>
      <w:r>
        <w:t>I accepted this plea. The available record does not establish precisely what calculation went into that decision — whether it reflected a genuine acknowledgment of wrongdoing, a pragmatic assessment that a five-year suspended sentence with unsupervised probation was preferable to the risk of trial on an enhanced charge carrying real prison exposure, or some combination of both. Guilty pleas in the American criminal system are entered for all of these reasons simultaneously, far more often than popular understanding of "guilty" as a pure admission of factual wrongdoing would suggest, and my plea is not treated here as dispositive proof of anything beyond the fact that, in September 2022, facing the specific charge and exposure detailed in the previous chapter, I decided a plea was my best available option.</w:t>
      </w:r>
    </w:p>
    <w:p>
      <w:r>
        <w:t>When a defendant stands in a Mississippi courtroom facing an enhanced felony charge carrying years of potential state prison time, the pressure to negotiate is overwhelming. In my posture on September 30, 2022, accepting a five-year suspended sentence with unsupervised probation seemed to offer an immediate alternative to the catastrophic risk of trial under an enhancement statute that locked prior records and new presence together. Unsupervised probation meant I would not be subject to routine check-ins or drug screenings, and a suspended sentence meant I would avoid immediate prison walls. But the hidden sting of the agreement was the banishment clause. By embedding an entire county exclusion into the terms of probation, the court created a sentence that was structurally unstable from the moment it was entered—a legal setup where any presence within Lafayette County, no matter how necessary or legitimate, could be seized upon as a probation violation.</w:t>
      </w:r>
    </w:p>
    <w:p>
      <w:r>
        <w:t>Shortly after entering that plea, I filed — pro se, without a lawyer's help — a Motion to Withdraw Guilty Plea. I argued two things at once: that both attorneys appointed to represent me across the case had been ineffective, and that I was not, in fact, guilty of aggravated stalking. Weeks later, in a written order filed November 14, 2022 — the same day, as it happens, that my forty-five-day banishment window expired — Judge Kent E. Smith, the same judge who had taken my plea on September 30, denied the motion. He applied the standard set by Strickland v. Washington, the Supreme Court case governing ineffective-assistance claims, which requires a defendant to show both that his counsel's performance was deficient and that the deficiency prejudiced the outcome. Judge Smith found neither showing made. He pointed to the plea colloquy itself — the back-and-forth questioning a court conducts before accepting a guilty plea — in which I had told the court I understood the charges, had discussed my defenses with counsel, and was entering the plea voluntarily. He also noted that I had undergone a mental evaluation, stipulated to by my own counsel, that found me competent. The motion is worth including here not because it changes anything about the underlying facts of Case B, but because it documents something true and worth stating plainly: within weeks of pleading guilty, I was already trying to fight my way back out of it, through the correct legal channel, and a court engaged with that attempt seriously rather than ignoring it. The attempt failed. It is part of the record regardless.</w:t>
      </w:r>
    </w:p>
    <w:p>
      <w:r>
        <w:t>What followed the plea is where this chapter's real weight sits. Banishment from Lafayette County meant banishment from the place where my children lived, where the custody arrangements this entire saga has orbited around were centered, and where — as the reader has seen across seventeen chapters — nearly every significant event in my adult life had played out. A forty-five-day window to vacate an entire county is not a gentle transition; it is a forced, compressed relocation, imposed on me, whose ongoing custody disputes gave me concrete, practical reasons to need to remain physically near the county I was being told to leave.</w:t>
      </w:r>
    </w:p>
    <w:p>
      <w:r>
        <w:t>For a father engaged in active domestic litigation over his children, county-wide banishment is a devastating blow. Lafayette County was not merely a set of municipal boundaries on a map; it was the precise geographic location where my children resided, where Chancery Court dockets held jurisdiction over my parental rights, and where every meaningful legal and personal tie I possessed had been rooted for years. To be ordered to leave Lafayette County was to be severed from physical proximity to my children and forced to conduct complex custody litigation from beyond the county line. The forty-five-day window provided by the court was presented as a grace period to wind down my affairs, but in practice, attempting to dismantle a life, arrange long-distance living accommodations, and settle pending court matters in six weeks under the constant threat of incarceration was a crushing, chaotic ordeal.</w:t>
      </w:r>
    </w:p>
    <w:p>
      <w:r>
        <w:t>On October 28, 2022, roughly two weeks before the November 14 deadline, I visited the FBI's Oxford office — a visit I had, by my own account and by testimony detailed in the next chapter, notified relevant parties about beforehand. That visit would be treated, by the officials who prosecuted the revocation that followed, as a violation of the banishment order, despite the fact that the forty-five-day grace period had not yet technically expired. Whether a pre-notified visit to a federal law enforcement office, made within a grace period explicitly designed to allow for the practical business of winding down a life in a county before departing it, should have been treated as a violation at all is a question taken up directly in the next chapter — because the answer to that question turned, almost entirely, on the sworn testimony of a single deputy whose credibility has already been called into question once before, in Chapter 11, over her own contradictory account of a traffic stop eighteen months earlier.</w:t>
      </w:r>
    </w:p>
    <w:p>
      <w:r>
        <w:t>The timing and nature of the October 28 FBI visit demonstrate the bad-faith, premature enforcement that characterized how local authorities managed my sentence. The court had explicitly established November 14, 2022, as the deadline to vacate Lafayette County, giving me a forty-five-day window to handle my affairs. When I walked into the FBI office in Oxford on October 28—a federal facility, to report matters involving law enforcement misconduct—I was operating squarely within that designated grace period, and I had taken the precaution of notifying authorities beforehand. Yet local law enforcement officials did not wait for the November 14 deadline to pass. Instead, they seized upon a pre-notified visit to federal authorities made two weeks prior to the expiration date, treating it as an immediate, criminal violation of my banishment terms. This eagerness to declare a violation before the grace period had even elapsed provides compelling evidence of premature, bad-faith enforcement—a rush to trigger revocation and send me to prison before I could even complete the forced departure from the county.</w:t>
      </w:r>
    </w:p>
    <w:p>
      <w:r>
        <w:t>That deputy is Kandi Beavers. The next chapter is about what she told a Mississippi court on November 3, 2022, and about the recorded phone call that stands here as evidence that what she told the court was false.</w:t>
      </w:r>
    </w:p>
    <w:p>
      <w:r>
        <w:br w:type="page"/>
      </w:r>
    </w:p>
    <w:p>
      <w:pPr>
        <w:pStyle w:val="Heading1"/>
      </w:pPr>
      <w:r>
        <w:t>CHAPTER 21 — REVOCATION: WHAT BEAVERS ACTUALLY SAID</w:t>
      </w:r>
    </w:p>
    <w:p>
      <w:r>
        <w:t>On November 3, 2022, I stood in a Lafayette County courtroom in front of Circuit Judge Gray Tollison and represented myself. The court asked me twice whether I understood the risk of waiving counsel. I said I did, and I waived it. Assistant District Attorney Tiffany Kilpatrick prosecuted. The State called two witnesses. The first was Deputy Kandi Beavers.</w:t>
      </w:r>
    </w:p>
    <w:p>
      <w:r>
        <w:t>I want to slow this chapter down and do something I have not always done when I've talked about that hearing. I want to put on the page exactly what she said, word for word, from the certified court reporter's transcript — not my memory of it, not the version that appears in the complaints I later filed with the Department of Justice, not the version I have said out loud on livestreams. The transcript is twenty-five pages. I have read every one of them. Some of what is in there is worse than I remembered. Some of it is narrower. Both matter, and a book that only prints the first half is a book its subject can dismantle in an afternoon.</w:t>
      </w:r>
    </w:p>
    <w:p>
      <w:r>
        <w:t>Start with the paper. The written order that came out of that hearing states the ground for revocation in language worth quoting exactly: I had violated the terms of my post-release supervision "by appearing in Lafayette County not at his residence or prior approved court business." That is the official, on-paper basis for taking a year of my life. It says nothing about the FBI visit specifically, nothing about notice given in advance, nothing about the grace period. It is a finding that I was present in the county outside an approved purpose — broad enough to cover almost anything I might have done there.</w:t>
      </w:r>
    </w:p>
    <w:p>
      <w:r>
        <w:t>There is something I have said many times about that hearing that I need to state more carefully than I have before. I have said that I was never told what I was being revoked for until I was standing in the courtroom. That is what I remember, and it is what I wrote in my federal pleading in 2023.</w:t>
      </w:r>
    </w:p>
    <w:p>
      <w:r>
        <w:t>Here is what the record shows. Assistant District Attorney Kilpatrick's motion to revoke was filed on November 1, 2022, and it does state the grounds — my presence at the FBI office on October 28 and at a residential address on October 31 — and it asked that I be held until a hearing. I was arrested that evening. So a document naming the reasons existed before the deputies came for me.</w:t>
      </w:r>
    </w:p>
    <w:p>
      <w:r>
        <w:t>What I have not been able to find, anywhere in the record, is any indication that it was ever served on me, or when. A motion sitting on a docket and a motion in the hands of a man in a jail cell are two different objects, and the file does not tell me which one this was. I am not going to claim I was deprived of notice when I cannot prove I was, and I am not going to quietly drop a thing I believe happened because proving it is inconvenient. The grounds were written down on November 1. I say I did not learn them until November 3. The record, as it currently stands, does not resolve which of us is right, and I would rather leave that gap visible than fill it with something I cannot stand behind.</w:t>
      </w:r>
    </w:p>
    <w:p>
      <w:r>
        <w:t>Beavers has appeared in this book once already. In Chapter 11 she is the deputy who initiated the February 2021 traffic stop that became my DUI conviction — a conviction I have never disputed — and the officer whose department produced no dashcam and no bodycam, and whose sheriff later gave sworn testimony that the sallyport footage of my field sobriety test was never preserved despite timely requests. That was eighteen months before this hearing. The two incidents are separate, and I am not going to merge them. The earlier stop does not make her testimony here false, and her testimony here does not retroactively taint that stop. What is fair to say is this: the same deputy's account carried decisive weight at two of the highest-stakes turns in my entire record, a year and a half apart. That is worth naming rather than waving past.</w:t>
      </w:r>
    </w:p>
    <w:p>
      <w:r>
        <w:t>Here is her direct examination, from the transcript.</w:t>
      </w:r>
    </w:p>
    <w:p>
      <w:r>
        <w:t>She testified that on October 28, 2022, I called the Sheriff's Department "advising that he needed to come into the City of Oxford to meet with an FBI agent" before lunch. She testified that she "reported it to Sheriff Joey East and a phone call was made to the FBI Building." She testified that the FBI told them "Mr. Reardon did not have an appointment."</w:t>
      </w:r>
    </w:p>
    <w:p>
      <w:r>
        <w:t>Then Kilpatrick asked her this:</w:t>
      </w:r>
    </w:p>
    <w:p>
      <w:pPr>
        <w:ind w:firstLine="0"/>
      </w:pPr>
      <w:r>
        <w:rPr>
          <w:i/>
        </w:rPr>
        <w:t>"Okay, so he lied?"</w:t>
      </w:r>
    </w:p>
    <w:p>
      <w:r>
        <w:t>And Beavers answered:</w:t>
      </w:r>
    </w:p>
    <w:p>
      <w:pPr>
        <w:ind w:firstLine="0"/>
      </w:pPr>
      <w:r>
        <w:rPr>
          <w:i/>
        </w:rPr>
        <w:t>"Yes."</w:t>
      </w:r>
    </w:p>
    <w:p>
      <w:r>
        <w:t>I objected on the record. The court overruled me, and gave the reason: the rules of evidence do not apply at revocation hearings.</w:t>
      </w:r>
    </w:p>
    <w:p>
      <w:r>
        <w:t>Sit with the architecture of that for a second, because the architecture is the story. A prosecutor asked a sworn deputy to render a verdict on my honesty. The deputy said yes. The factual predicate for that yes was not anything the deputy witnessed — it was a statement someone at the FBI building made over the telephone to somebody at the Sheriff's Department, relayed to the court through her mouth. It is hearsay stacked on hearsay, and it was admissible only because a revocation hearing is a proceeding in which the ordinary rules that keep hearsay out of a courtroom are switched off. I was standing there without a lawyer. I raised the objection anyway. It was overruled for a reason that was legally correct and practically devastating: in this room, the safeguards do not apply to you.</w:t>
      </w:r>
    </w:p>
    <w:p>
      <w:r>
        <w:t>Now here is the part I have to be straight about, because I have not always been.</w:t>
      </w:r>
    </w:p>
    <w:p>
      <w:r>
        <w:t>On cross-examination — my own cross-examination, conducted by me, with no law degree, in a room where I was the defendant — I got Beavers to confirm three things under oath. She confirmed that I called the Sheriff's Department in advance, as my banishment order's notification condition required. She confirmed that she asked me who the FBI agent was. And she confirmed that I told her that was "not the Sheriff's department business to know."</w:t>
      </w:r>
    </w:p>
    <w:p>
      <w:r>
        <w:t>She did not deny that I called ahead. She confirmed it. From my own questioning.</w:t>
      </w:r>
    </w:p>
    <w:p>
      <w:r>
        <w:t>That matters, because in the complaints I filed with the DOJ Office of Inspector General in February and April of 2025, I wrote that Beavers "falsely testified that I had entered the FBI office without permission and without a lawful purpose, despite clear audio recordings proving otherwise." I have said versions of that sentence in public many times. Read against the actual transcript, that sentence is broader than what she actually swore. She never testified I gave no notice. The dispute she testified to is narrower than the one I have described: not whether I contacted the Sheriff's Department beforehand, but whether I had a scheduled appointment with a federal agent when I got there.</w:t>
      </w:r>
    </w:p>
    <w:p>
      <w:r>
        <w:t>I am correcting that here, in my own book, about my own filing, because a claim that overshoots is a claim the other side gets to knock down — and once they knock it down, they get to act like everything next to it fell too. I would rather hand you the narrower version and have it hold.</w:t>
      </w:r>
    </w:p>
    <w:p>
      <w:r>
        <w:t>So take the narrower version. It is still indefensible.</w:t>
      </w:r>
    </w:p>
    <w:p>
      <w:r>
        <w:t>I called ahead. She admits I called ahead. I told the Sheriff's Department where I was going and why, which is exactly what the order required of me. What I declined to do — and I would decline again — was hand the Lafayette County Sheriff's Department the name of the federal agent I was going to see, when the entire reason I was walking into an FBI office was to report misconduct by law enforcement in Holly Springs and in Lafayette County. That refusal is not a violation of anything. There is no condition anywhere in my sentence requiring me to disclose the identity of a federal agent to the local department I intend to complain about. It is, in fact, the only sane thing to do in that situation.</w:t>
      </w:r>
    </w:p>
    <w:p>
      <w:r>
        <w:t>And on the strength of a telephone call somebody made to the FBI building — the contents of which nobody from the FBI ever came into that courtroom to confirm, under oath, subject to cross-examination — a prosecutor asked a deputy whether I had lied, and the deputy said yes, and it went into the record of a proceeding where I could not keep it out.</w:t>
      </w:r>
    </w:p>
    <w:p>
      <w:r>
        <w:t>I did not lie. I went to the FBI's Oxford office on a walk-in basis. Walking in without an appointment is not a lie about having an appointment. It is a description of how a citizen reports a crime to the federal government.</w:t>
      </w:r>
    </w:p>
    <w:p>
      <w:pPr>
        <w:spacing w:before="240"/>
        <w:ind w:firstLine="0"/>
      </w:pPr>
      <w:r>
        <w:rPr>
          <w:b/>
        </w:rPr>
        <w:t>And I have the call.</w:t>
      </w:r>
    </w:p>
    <w:p>
      <w:r>
        <w:t>I wrote an earlier draft of this chapter saying the October 28 recording was not in the evidence archive, that what existed was my description of it, and that a description is not a document. That was true when I wrote it. It is not true now. The recording was found, and it is not the call I expected — it is better.</w:t>
      </w:r>
    </w:p>
    <w:p>
      <w:r>
        <w:t>It is my call to the FBI.</w:t>
      </w:r>
    </w:p>
    <w:p>
      <w:r>
        <w:t>Here is what happens on it. I telephone the Oxford FBI office and say I need to speak to an agent about corruption in the Holly Springs Police Department, that I have video, body-cam footage and audio. Then I explain the problem that makes this whole chapter possible:</w:t>
      </w:r>
    </w:p>
    <w:p>
      <w:pPr>
        <w:ind w:left="504" w:firstLine="0"/>
      </w:pPr>
      <w:r>
        <w:rPr>
          <w:i/>
        </w:rPr>
        <w:t>"I'm actually banished from the city of Oxford... I've got to get permission to come into the City, and I know y'all are in the city."</w:t>
      </w:r>
    </w:p>
    <w:p>
      <w:r>
        <w:t>And so I ask — explicitly, in as many words:</w:t>
      </w:r>
    </w:p>
    <w:p>
      <w:pPr>
        <w:ind w:left="504" w:firstLine="0"/>
      </w:pPr>
      <w:r>
        <w:rPr>
          <w:i/>
        </w:rPr>
        <w:t>"Basically I need to make an appointment with y'all to come in there, if somebody can set a time with me."</w:t>
      </w:r>
    </w:p>
    <w:p>
      <w:r>
        <w:t>The answer I got, from the FBI, on my own recording, before any of this happened:</w:t>
      </w:r>
    </w:p>
    <w:p>
      <w:pPr>
        <w:ind w:left="504" w:firstLine="0"/>
      </w:pPr>
      <w:r>
        <w:rPr>
          <w:b/>
          <w:i/>
        </w:rPr>
        <w:t>"We do walk-ins as opposed to a phone call."</w:t>
      </w:r>
    </w:p>
    <w:p>
      <w:r>
        <w:t xml:space="preserve">And then — this is the sentence I nearly lost, because the first transcription of this call garbled it and a second, cleaner copy of the same audio turned up in the same folder — I tell the FBI </w:t>
      </w:r>
      <w:r>
        <w:rPr>
          <w:b/>
        </w:rPr>
        <w:t>why</w:t>
      </w:r>
      <w:r>
        <w:t xml:space="preserve"> I need a set time:</w:t>
      </w:r>
    </w:p>
    <w:p>
      <w:pPr>
        <w:ind w:left="504" w:firstLine="0"/>
      </w:pPr>
      <w:r>
        <w:rPr>
          <w:i/>
        </w:rPr>
        <w:t>"...so I can let Oxford know, or let Lafayette County Sheriff's Department know, and come in there."</w:t>
      </w:r>
    </w:p>
    <w:p>
      <w:r>
        <w:t xml:space="preserve">Read that again. On October 28, 2022, on the telephone with a federal agency, before I had spoken to anybody at the Sheriff's Department, I said out loud that I wanted an appointment time </w:t>
      </w:r>
      <w:r>
        <w:rPr>
          <w:b/>
        </w:rPr>
        <w:t>so that I could notify them.</w:t>
      </w:r>
      <w:r>
        <w:t xml:space="preserve"> That is not a man evading a notification condition. That is a man organizing his day around one.</w:t>
      </w:r>
    </w:p>
    <w:p>
      <w:r>
        <w:t xml:space="preserve">The FBI gave me their hours — </w:t>
      </w:r>
      <w:r>
        <w:rPr>
          <w:i/>
        </w:rPr>
        <w:t>"any time between the hours of 8 to 4 Monday through Friday would be fine"</w:t>
      </w:r>
      <w:r>
        <w:t xml:space="preserve"> — and then, when I asked whether there was a lunch period when nobody would be there, told me it varied, and that </w:t>
      </w:r>
      <w:r>
        <w:rPr>
          <w:i/>
        </w:rPr>
        <w:t>"if you could come before 12 would be perfect."</w:t>
      </w:r>
    </w:p>
    <w:p>
      <w:r>
        <w:t xml:space="preserve">I asked for an appointment. The FBI told me they do not do appointments. Then the same person gave me a window — </w:t>
      </w:r>
      <w:r>
        <w:rPr>
          <w:i/>
        </w:rPr>
        <w:t>"I would say if you could come before 12 would be perfect"</w:t>
      </w:r>
      <w:r>
        <w:t xml:space="preserve"> — and I said I would load the evidence onto a jump drive and drive up.</w:t>
      </w:r>
    </w:p>
    <w:p>
      <w:r>
        <w:t xml:space="preserve">I drove up. Nobody came out. There is a second recording, from the parking lot, of me saying </w:t>
      </w:r>
      <w:r>
        <w:rPr>
          <w:i/>
        </w:rPr>
        <w:t>"I came all the way up here to speak with the FBI and now nobody's here,"</w:t>
      </w:r>
      <w:r>
        <w:t xml:space="preserve"> and repeating the exchange to whoever would listen: </w:t>
      </w:r>
      <w:r>
        <w:rPr>
          <w:i/>
        </w:rPr>
        <w:t>"I specifically said this to that guy — can I not make an appointment so that everybody or somebody could be there? He said we don't do appointments, we do walk-ins."</w:t>
      </w:r>
      <w:r>
        <w:t xml:space="preserve"> I swore, and then I apologized to the staff member for swearing, because none of it was her fault.</w:t>
      </w:r>
    </w:p>
    <w:p>
      <w:r>
        <w:t>Now put that beside what happened in the courtroom six days later.</w:t>
      </w:r>
    </w:p>
    <w:p>
      <w:r>
        <w:t xml:space="preserve">The Sheriff's Department called the FBI building. The FBI told them </w:t>
      </w:r>
      <w:r>
        <w:rPr>
          <w:b/>
        </w:rPr>
        <w:t>Mr. Reardon did not have an appointment.</w:t>
      </w:r>
      <w:r>
        <w:t xml:space="preserve"> A prosecutor took that answer and asked a sworn deputy, </w:t>
      </w:r>
      <w:r>
        <w:rPr>
          <w:i/>
        </w:rPr>
        <w:t>"Okay, so he lied?"</w:t>
      </w:r>
      <w:r>
        <w:t xml:space="preserve"> The deputy said </w:t>
      </w:r>
      <w:r>
        <w:rPr>
          <w:i/>
        </w:rPr>
        <w:t>"Yes."</w:t>
      </w:r>
      <w:r>
        <w:t xml:space="preserve"> And a year of my life came off the back of it.</w:t>
      </w:r>
    </w:p>
    <w:p>
      <w:r>
        <w:rPr>
          <w:b/>
        </w:rPr>
        <w:t>I did not have an appointment because the FBI told me they do not give them.</w:t>
      </w:r>
      <w:r>
        <w:t xml:space="preserve"> That is not a technicality and it is not my characterization. It is on a recording I made before I had any reason to think it would ever matter, and the person saying it works for the Federal Bureau of Investigation.</w:t>
      </w:r>
    </w:p>
    <w:p>
      <w:r>
        <w:t xml:space="preserve">There is one more thing in that recording that I did not notice until I set the two documents side by side, and it is the kind of detail that cannot be manufactured. Beavers testified — under oath, from the State's side of the room — that I called saying I needed to come into Oxford to meet an FBI agent </w:t>
      </w:r>
      <w:r>
        <w:rPr>
          <w:b/>
        </w:rPr>
        <w:t>before lunch</w:t>
      </w:r>
      <w:r>
        <w:t>.</w:t>
      </w:r>
    </w:p>
    <w:p>
      <w:r>
        <w:t xml:space="preserve">The FBI staffer on my recording told me: </w:t>
      </w:r>
      <w:r>
        <w:rPr>
          <w:b/>
        </w:rPr>
        <w:t>"before 12 would be perfect."</w:t>
      </w:r>
    </w:p>
    <w:p>
      <w:r>
        <w:t>Two sources. One of them mine, one of them hostile. Neither aware of the other. Same detail.</w:t>
      </w:r>
    </w:p>
    <w:p>
      <w:r>
        <w:t>She was telling the truth about the time. The State just attached the wrong conclusion to it.</w:t>
      </w:r>
    </w:p>
    <w:p>
      <w:r>
        <w:t xml:space="preserve">I want to be exact about one limit, because I have been exact about every other one in this book. </w:t>
      </w:r>
      <w:r>
        <w:rPr>
          <w:b/>
        </w:rPr>
        <w:t>This is the call to the FBI, not the call to the Sheriff's Department.</w:t>
      </w:r>
      <w:r>
        <w:t xml:space="preserve"> It does not, by itself, prove what I said to Beavers on the phone that morning — that remains my account. What it does is make the question moot. The State did not need to know what I told Beavers to know that the appointment I supposedly lied about was one the FBI does not issue to anybody.</w:t>
      </w:r>
    </w:p>
    <w:p>
      <w:r>
        <w:t>There is a further layer to this, and I am going to flag its evidentiary status carefully rather than let it sit next to the transcript as though it carried the same weight.</w:t>
      </w:r>
    </w:p>
    <w:p>
      <w:r>
        <w:t>On a recorded call nine months later — the August 2023 call to Chief Deputy Mills that closes this chapter — I described what I had said to Beavers on October 28 in more detail than I gave at the hearing:</w:t>
      </w:r>
    </w:p>
    <w:p>
      <w:pPr>
        <w:ind w:left="504" w:firstLine="0"/>
      </w:pPr>
      <w:r>
        <w:rPr>
          <w:i/>
        </w:rPr>
        <w:t>"I've got the call recording showing that I told everything to Candace correct back on the 28th of October, regarding my need to go to the FBI office to report an issue. I even told her, specifically verbatim on the call, that they said that they don't do appointments, that they do walk-ins only, and that we had agreed that I'd come up there within the next hour and a half's time."</w:t>
      </w:r>
    </w:p>
    <w:p>
      <w:r>
        <w:t>If that is accurate, it does not merely rebut the appointment point. It inverts it. It would mean I told the Lafayette County Sheriff's Department, in advance and on a recorded line, that the FBI's Oxford office does not take appointments and takes walk-ins only — the very fact that was later presented to a court as evidence I had lied. It would mean the department was told the truth about the appointment before the visit, and then testified about the absence of an appointment afterward as though it were a discovery.</w:t>
      </w:r>
    </w:p>
    <w:p>
      <w:r>
        <w:t xml:space="preserve">Here is the honest part. </w:t>
      </w:r>
      <w:r>
        <w:rPr>
          <w:b/>
        </w:rPr>
        <w:t>The recording of my call to the Sheriff's Department that morning is still not in the evidence archive behind this book</w:t>
      </w:r>
      <w:r>
        <w:t xml:space="preserve"> — the call recovered above is the one to the FBI, not the one to Beavers. What exists on this specific point is me, on tape in August 2023, telling a chief deputy what is on it.</w:t>
      </w:r>
    </w:p>
    <w:p>
      <w:r>
        <w:t>I have learned exactly what that distinction is worth. Two chapters back I described a bill of sale from memory for nine years before the page itself turned up — and when it did, it said precisely what I had said it said, down to the serial number. I may well be right about this one too. But "I have a recording that proves it" is not the same class of thing as a recording, and after everything this book has said about the difference between an allegation and a document, I am not going to blur that line in my own favor on the one page where it would help me most.</w:t>
      </w:r>
    </w:p>
    <w:p>
      <w:r>
        <w:t>So take it at its actual weight: it is my account, given contemporaneously to a hostile audience with no reason to indulge me, of a recording I say exists. The certified transcript is what carries this chapter. This would finish it.</w:t>
      </w:r>
    </w:p>
    <w:p>
      <w:r>
        <w:t>There is one more thing in that transcript that changes how this chapter has to be written, and it cuts against the way I have told this story for years.</w:t>
      </w:r>
    </w:p>
    <w:p>
      <w:r>
        <w:t>Judge Tollison's ruling does not rest on the lie.</w:t>
      </w:r>
    </w:p>
    <w:p>
      <w:r>
        <w:t>He found, by a preponderance of the evidence, that I violated the banishment condition of my September 30, 2022 aggravated-stalking sentence by being present in Lafayette County and in Oxford without authorization on October 28, at the FBI building, and again on October 31, at a residence identified in the record as "Shelby's Place." His stated basis is physical presence in the county. He does not turn on, and does not so much as mention, whether Beavers's account of the appointment detail was truthful. Then he took four years of the five-year suspended sentence and suspended them again, leaving one year to serve, followed by four years of unsupervised probation, banishment continued, court costs of $592.50. My motion to withdraw my guilty plea, which I had filed the day before the State moved to revoke, was not addressed at that hearing at all.</w:t>
      </w:r>
    </w:p>
    <w:p>
      <w:r>
        <w:t>For a long time I described this as "perjury sent me to prison for a year." That is not what the transcript shows, and I am not going to keep saying it. The revocation rested on presence, and I do not dispute that I was physically in Oxford on both of those dates. I was.</w:t>
      </w:r>
    </w:p>
    <w:p>
      <w:r>
        <w:t>But look at what that actually means, because it is worse than the version I was telling, not better.</w:t>
      </w:r>
    </w:p>
    <w:p>
      <w:r>
        <w:t>If the court's ruling never needed the lie, then the lie was gratuitous. Nobody had to ask whether I was a liar in order to revoke me. The State could have stood up, established that I was present in the county on two dates outside the approved exceptions, and sat down. The revocation would have come out the same. Instead a prosecutor took a detour to put on the permanent record — in a proceeding with the evidentiary safeguards switched off, against a man representing himself — that a sworn deputy had branded me a liar, on hearsay, about something that was not a lie.</w:t>
      </w:r>
    </w:p>
    <w:p>
      <w:r>
        <w:t xml:space="preserve">That answer follows me. It is in a certified transcript filed as Doc. 26 in cause 36CI1:22-cr-00358-GFT, and then filed again in 2024 as an exhibit to a Lafayette County civil action. Every prosecutor, probation officer, and magistrate who ever pulls my file finds a deputy saying </w:t>
      </w:r>
      <w:r>
        <w:rPr>
          <w:i/>
        </w:rPr>
        <w:t>yes</w:t>
      </w:r>
      <w:r>
        <w:t xml:space="preserve"> to </w:t>
      </w:r>
      <w:r>
        <w:rPr>
          <w:i/>
        </w:rPr>
        <w:t>so he lied?</w:t>
      </w:r>
      <w:r>
        <w:t xml:space="preserve"> and no accompanying page explaining that the thing I supposedly lied about was walking into a federal building without an appointment.</w:t>
      </w:r>
    </w:p>
    <w:p>
      <w:r>
        <w:t>That is what a record is for. Not to be true. To be there.</w:t>
      </w:r>
    </w:p>
    <w:p>
      <w:r>
        <w:t>I ended that hearing by telling Judge Tollison, on the record, "You are a corrupt judge." I said it. It is in the transcript. I am not editing it out, and I am not pretending it was strategically wise. I had just watched a year come off my life in an afternoon.</w:t>
      </w:r>
    </w:p>
    <w:p>
      <w:r>
        <w:t xml:space="preserve">Nine months later, three days after I walked out of custody, I picked up a telephone and tried to do something about the </w:t>
      </w:r>
      <w:r>
        <w:rPr>
          <w:i/>
        </w:rPr>
        <w:t>yes</w:t>
      </w:r>
      <w:r>
        <w:t>.</w:t>
      </w:r>
    </w:p>
    <w:p>
      <w:r>
        <w:t>On August 4, 2023, I called the Lafayette County Sheriff's Department. I recorded it, the way I record everything now, which is the only reason I can give you this exchange instead of my memory of it.</w:t>
      </w:r>
    </w:p>
    <w:p>
      <w:r>
        <w:t>I started with the switchboard, asking a simple question: who handles internal affairs complaints here? The woman who answered gave me an honest answer, and it is worth reading twice, because she was not being cagey. She was just describing her workplace.</w:t>
      </w:r>
    </w:p>
    <w:p>
      <w:pPr>
        <w:ind w:firstLine="0"/>
      </w:pPr>
      <w:r>
        <w:rPr>
          <w:i/>
        </w:rPr>
        <w:t>"It's going to be one of our higher-ups. It would be Sheriff, Major, or Scott, I would think."</w:t>
      </w:r>
    </w:p>
    <w:p>
      <w:r>
        <w:t>Sheriff, Major, or Scott. Joey East, Alan Wilburn, Scott Mills. Three of the four men who came to arrest me in May of 2017. The complaint I wanted to file was against their deputy, about testimony given at a hearing prosecuted by their district attorney's office, arising from an arrest their department made. And the entire menu of people authorized to receive that complaint was those three men.</w:t>
      </w:r>
    </w:p>
    <w:p>
      <w:r>
        <w:t xml:space="preserve">I said so on the call, before I was even transferred: </w:t>
      </w:r>
      <w:r>
        <w:rPr>
          <w:i/>
        </w:rPr>
        <w:t>"There's a conflict of interest involving the sheriff... that's where I kind of shy away from internal affairs anyways because I kind of feel like the process is biased within the department."</w:t>
      </w:r>
    </w:p>
    <w:p>
      <w:r>
        <w:t>They put me through to Scott Mills.</w:t>
      </w:r>
    </w:p>
    <w:p>
      <w:r>
        <w:t xml:space="preserve">I started laying it out — the testimony, the </w:t>
      </w:r>
      <w:r>
        <w:rPr>
          <w:i/>
        </w:rPr>
        <w:t>"so he lied?"</w:t>
      </w:r>
      <w:r>
        <w:t xml:space="preserve"> answer, the fact that I had called the Sheriff's Department in advance on October 28 and told them exactly where I was going and why. I said I had that call on tape. I got about four sentences in.</w:t>
      </w:r>
    </w:p>
    <w:p>
      <w:pPr>
        <w:ind w:firstLine="0"/>
      </w:pPr>
      <w:r>
        <w:rPr>
          <w:i/>
        </w:rPr>
        <w:t>"Hold up, hold up, hold up."</w:t>
      </w:r>
    </w:p>
    <w:p>
      <w:r>
        <w:t>And then:</w:t>
      </w:r>
    </w:p>
    <w:p>
      <w:pPr>
        <w:ind w:firstLine="0"/>
      </w:pPr>
      <w:r>
        <w:rPr>
          <w:i/>
        </w:rPr>
        <w:t xml:space="preserve">"If you want to file a complaint, come file a complaint... I want you to come up here and file a complaint on a real complaint, and we'll look into it. </w:t>
      </w:r>
      <w:r>
        <w:rPr>
          <w:i/>
        </w:rPr>
        <w:t>I'm not sitting here listening to you.</w:t>
      </w:r>
      <w:r>
        <w:rPr>
          <w:i/>
        </w:rPr>
        <w:t xml:space="preserve"> You give your version of this and that. I mean, come and file a complaint if you've got a complaint."</w:t>
      </w:r>
    </w:p>
    <w:p>
      <w:pPr>
        <w:ind w:firstLine="0"/>
      </w:pPr>
      <w:r>
        <w:rPr>
          <w:i/>
        </w:rPr>
        <w:t>I'm not sitting here listening to you.</w:t>
      </w:r>
    </w:p>
    <w:p>
      <w:r>
        <w:t>For years I have described this call as Mills declining to take the complaint by phone and insisting I come in person — as a routing decision, a bureaucratic obstacle, an unreasonable formality. That is not what is on the tape. On the tape, the Chief Deputy of the Lafayette County Sheriff's Department interrupted a man in the middle of alleging that one of his deputies gave false testimony in a proceeding that cost that man a year of his liberty, and told him he was not going to sit there and listen. He did not ask what the testimony was. He did not ask what was on the recording. He did not ask which deputy. He announced that hearing it was not something he intended to do.</w:t>
      </w:r>
    </w:p>
    <w:p>
      <w:r>
        <w:t xml:space="preserve">I said the only thing there was to say: </w:t>
      </w:r>
      <w:r>
        <w:rPr>
          <w:i/>
        </w:rPr>
        <w:t>"Do you really think I'm that stupid to come into Lafayette County and file a complaint in person?"</w:t>
      </w:r>
    </w:p>
    <w:p>
      <w:r>
        <w:t>Understand what was actually being asked of me. I had been out of a Mississippi jail cell for seventy-two hours. I was under a banishment order forbidding me from being in Lafayette County. And the sole avenue offered for accusing a Lafayette County deputy of lying under oath was to physically enter the Lafayette County Sheriff's Department — into a building where, if things went sideways, the people deciding whether my presence was authorized would be the same people I had come to accuse.</w:t>
      </w:r>
    </w:p>
    <w:p>
      <w:r>
        <w:t>That is not a complaint process. That is a toll booth with a trapdoor.</w:t>
      </w:r>
    </w:p>
    <w:p>
      <w:r>
        <w:t>I called back and asked to be transferred to Mills again. We never finished the conversation.</w:t>
      </w:r>
    </w:p>
    <w:p>
      <w:r>
        <w:t>The recording keeps running for a few seconds after I hang up, and it catches what I said to nobody, alone, in my own car, three days out of a year in custody:</w:t>
      </w:r>
    </w:p>
    <w:p>
      <w:pPr>
        <w:ind w:firstLine="0"/>
      </w:pPr>
      <w:r>
        <w:rPr>
          <w:i/>
        </w:rPr>
        <w:t>"What a chicken shit son of a bitch."</w:t>
      </w:r>
    </w:p>
    <w:p>
      <w:r>
        <w:t>I am not putting that in to be crude. I am putting it in because it is the most honest thing on the tape, and because every polished sentence I have written about institutional accountability in the last nine years is downstream of a man sitting in a parked car saying that out loud with no one listening.</w:t>
      </w:r>
    </w:p>
    <w:p>
      <w:r>
        <w:t>And this county has already shown what it does when asked to investigate itself. In the Metro Narcotics scandal, Sheriff East was simultaneously a signatory on a lockbox with missing funds and one of the officials responsible for finding out where the funds went.</w:t>
      </w:r>
    </w:p>
    <w:p>
      <w:r>
        <w:t xml:space="preserve">So the complaint was never filed. The </w:t>
      </w:r>
      <w:r>
        <w:rPr>
          <w:i/>
        </w:rPr>
        <w:t>yes</w:t>
      </w:r>
      <w:r>
        <w:t xml:space="preserve"> stayed in the record. And seven days after that phone call with Scott Mills, I was arrested in Galveston, Texas, at two in the morning, having just finished driving there.</w:t>
      </w:r>
    </w:p>
    <w:p>
      <w:r>
        <w:t>For years I have called what happened next retaliation, and for years the honest answer to "prove it" was that I couldn't — I had a six-day gap and a theory. That is no longer where the record stands. In the early morning hours after that arrest, while I sat in a Texas holding cell, three telephone calls were recorded. I have them now. One of them is Deputy Kandi Beavers, at four minutes past four in the morning, calling Galveston Police from Mississippi and asking to be put through to the officer who arrested me, by name.</w:t>
      </w:r>
    </w:p>
    <w:p>
      <w:r>
        <w:t>That call is the next chapter but one, and it does not need any of my theories to do its work.</w:t>
      </w:r>
    </w:p>
    <w:p>
      <w:r>
        <w:br w:type="page"/>
      </w:r>
    </w:p>
    <w:p>
      <w:pPr>
        <w:pStyle w:val="Heading1"/>
      </w:pPr>
      <w:r>
        <w:t>CHAPTER 22 — A YEAR IN MISSISSIPPI CUSTODY</w:t>
      </w:r>
    </w:p>
    <w:p>
      <w:r>
        <w:t>I was released from Mississippi custody on August 1, 2023, roughly a year after the November 3, 2022 revocation hearing detailed in the previous chapter. This chapter is deliberately the shortest in Part III, not because the year it covers was uneventful, but because the available record does not include a detailed, date-by-date account of that custodial year, and no texture is manufactured here where none is documented.</w:t>
      </w:r>
    </w:p>
    <w:p>
      <w:r>
        <w:t xml:space="preserve">What can be said plainly is the shape of the year, viewed from its two endpoints. It began with a revocation that rested formally on my presence in Lafayette County and rested, in the room, on a deputy answering </w:t>
      </w:r>
      <w:r>
        <w:rPr>
          <w:i/>
        </w:rPr>
        <w:t>yes</w:t>
      </w:r>
      <w:r>
        <w:t xml:space="preserve"> when a prosecutor asked whether I had lied — about a walk-in visit to an FBI office I had given the Sheriff's Department advance notice of, as Chapter 21 sets out from the certified transcript. It ended with a release on August 1, 2023, three days before I would attempt to report that same deputy to her own department, in the August 4 call detailed in Chapter 21 — a call that itself preceded, by seven days, the Galveston, Texas arrest that opens Part IV.</w:t>
      </w:r>
    </w:p>
    <w:p>
      <w:r>
        <w:t>It started on a road, three days after I walked into an FBI office and nobody came out to meet me.</w:t>
      </w:r>
    </w:p>
    <w:p>
      <w:r>
        <w:t>I was driving home from a city hall meeting when the lights came on behind me. I had the camera running, the way I always did by then, so I do not have to reconstruct this from memory.</w:t>
      </w:r>
    </w:p>
    <w:p>
      <w:r>
        <w:t>The officer opened with the tag on my car, which was a pretext and we both knew it. Then he came to it straight:</w:t>
      </w:r>
    </w:p>
    <w:p>
      <w:pPr>
        <w:ind w:left="504" w:firstLine="0"/>
      </w:pPr>
      <w:r>
        <w:rPr>
          <w:i/>
        </w:rPr>
        <w:t>"There was paperwork that was issued today and I just wanted to talk to you about it and give it to you, and I figured coming from me would be the best."</w:t>
      </w:r>
    </w:p>
    <w:p>
      <w:r>
        <w:t xml:space="preserve">He showed it to me. An order of holding, out of the Circuit Court of Lafayette County. </w:t>
      </w:r>
      <w:r>
        <w:rPr>
          <w:i/>
        </w:rPr>
        <w:t>"It's a revocation hearing and you're going to have a hearing on it tomorrow morning, and I'm going to need you to come with us tonight."</w:t>
      </w:r>
    </w:p>
    <w:p>
      <w:r>
        <w:t xml:space="preserve">I said the only thing there was to say. </w:t>
      </w:r>
      <w:r>
        <w:rPr>
          <w:i/>
        </w:rPr>
        <w:t>"I've done nothing wrong. I just came from Holly Springs."</w:t>
      </w:r>
    </w:p>
    <w:p>
      <w:r>
        <w:t xml:space="preserve">He did not argue with me and he did not put anything on me. He offered to let me get out and read the document myself — </w:t>
      </w:r>
      <w:r>
        <w:rPr>
          <w:i/>
        </w:rPr>
        <w:t>"if you want to get out, I'd be happy to let you look at it."</w:t>
      </w:r>
      <w:r>
        <w:t xml:space="preserve"> When I asked whether I could at least take my car home, he explained, apologetically, that once they had made contact he could not let me drive off, and then he tried to help me solve it: leave it here, get someone to come for it, he wouldn't mind arranging something. I told him my wife was out in Hernando and my kids were at the house.</w:t>
      </w:r>
    </w:p>
    <w:p>
      <w:r>
        <w:t>I am putting all of that in because it is true and because this book keeps a second ledger. That man did his job decently. He told me what was happening, he offered me the paper, and he worried about my car and my children. Nothing in the year that followed is his fault.</w:t>
      </w:r>
    </w:p>
    <w:p>
      <w:pPr>
        <w:spacing w:before="240"/>
        <w:ind w:firstLine="0"/>
      </w:pPr>
      <w:r>
        <w:rPr>
          <w:b/>
        </w:rPr>
        <w:t>But look at what he told me: the hearing was the next morning.</w:t>
      </w:r>
    </w:p>
    <w:p>
      <w:r>
        <w:t xml:space="preserve">That single fact is the answer to the question the previous chapter leaves hanging, and I have never given it the weight it deserves. Everyone who hears this story asks the same thing: </w:t>
      </w:r>
      <w:r>
        <w:rPr>
          <w:i/>
        </w:rPr>
        <w:t>if you had a recording that contradicted her, why didn't you play it?</w:t>
      </w:r>
    </w:p>
    <w:p>
      <w:r>
        <w:t xml:space="preserve">Because I was taken off a road at night and put in a cell, and the hearing was at two o'clock the following afternoon, and my recordings were not in the cell with me. I asked for time. </w:t>
      </w:r>
      <w:r>
        <w:rPr>
          <w:b/>
        </w:rPr>
        <w:t>The court would not continue it.</w:t>
      </w:r>
    </w:p>
    <w:p>
      <w:r>
        <w:t>So the proceeding that took a year of my life went forward with the deputy's account of the October 28 call in the room and the actual October 28 call sitting on a device I could not reach. That is not a close evidentiary call that went against me. That is a man being asked to disprove a characterization of a recording while separated from the recording, on roughly eighteen hours' notice, without counsel.</w:t>
      </w:r>
    </w:p>
    <w:p>
      <w:r>
        <w:t>A year is a long time to spend in custody on the strength of a hearing that took an afternoon. It is worth naming, plainly, what that year cost, independent of any of the surrounding legal maneuvering documented across twenty chapters: a year away from children whose custody arrangements had already been the subject of five years of litigation; a year in which the banishment order forcing me out of Lafayette County remained in force regardless of what happened to the revocation that sent me into custody; and a year that would ultimately be vacated — not immediately, and not without a fight, but vacated nonetheless, first in part in June 2024 and then fully, alongside the underlying 2022 stalking-case plea itself, on January 21, 2025, through the work of the MacArthur Justice Center's Jacob Howard, detailed in Part IV.</w:t>
      </w:r>
    </w:p>
    <w:p>
      <w:r>
        <w:t>That eventual vacatur matters enormously to how this chapter, and this entire Part, should be read. A sentence that is later fully vacated by a court reviewing the same record laid out here — the duress-signed order, the questionable testimony behind the revocation, the disproportionate scope of the banishment itself — is not a footnote to this story. It is closer to a confirmation, arriving years after the fact, that the system's own internal review process eventually reached something close to the conclusion I've been building toward since Chapter 5: that a signature obtained under duress in 2017 should never have been allowed to metastasize, five years later, into a felony-adjacent conviction and a year of custody decided in a single afternoon, on eighteen hours' notice, while the recording that bore on it sat somewhere I could not reach.</w:t>
      </w:r>
    </w:p>
    <w:p>
      <w:r>
        <w:t>One more document belongs in this chapter, discovered only recently and not previously part of this account. On August 17, 2023 — just six days after the Galveston, Texas arrest that opens Part IV, and less than three weeks after my release from the year of custody this chapter covers — the State of Mississippi filed a bench warrant and a Petition to Revoke Suspended Sentence, signed by Assistant District Attorney Steven Patrick Jubera, under the same 2022 stalking case cause number. The petition cited the Galveston felony DUI arrest as grounds and asked the court to revoke the entire remaining four years of my suspended sentence — not just the one year I had already served, but the whole balance still hanging over me. This was a second, separate Mississippi legal consequence, layered directly on top of the Galveston case itself, and it followed within days of the very perjury complaint detailed in the previous chapter — the one Chief Deputy Mills declined to take over the phone. Whether that petition ever reached a hearing before the January 2025 vacatur made the entire underlying sentence moot is not established in the documents I have. What is established is the sequence: a stonewalled complaint against a deputy on August 4, an arrest in another state seven days later, and a filing six days after that seeking to convert the remainder of a five-year suspended sentence into real time — three institutional actions, stacked one on top of the next, in the space of thirteen days.</w:t>
      </w:r>
    </w:p>
    <w:p>
      <w:r>
        <w:t>None of that vacatur had happened yet, in August 2023, when I walked out of Mississippi custody. What happened next, within days, is the subject of Part IV — beginning not with vindication, but with one more arrest, in a different state, seven days after the complaint I was trying, at that exact moment, to get someone to take seriously -- and, as Chapter 23 sets out from the recordings, with two Lafayette County officers on the phone to the arresting department before dawn.</w:t>
      </w:r>
    </w:p>
    <w:p>
      <w:r>
        <w:br w:type="page"/>
      </w:r>
    </w:p>
    <w:p>
      <w:pPr>
        <w:spacing w:before="4200"/>
        <w:ind w:firstLine="0"/>
        <w:jc w:val="center"/>
      </w:pPr>
      <w:r>
        <w:rPr>
          <w:rFonts w:ascii="Georgia" w:hAnsi="Georgia"/>
          <w:b/>
          <w:sz w:val="30"/>
        </w:rPr>
        <w:t>PART IV · VINDICATION (2023–2025)</w:t>
      </w:r>
    </w:p>
    <w:p>
      <w:r>
        <w:br w:type="page"/>
      </w:r>
    </w:p>
    <w:p>
      <w:pPr>
        <w:pStyle w:val="Heading1"/>
      </w:pPr>
      <w:r>
        <w:t>CHAPTER 23 — RELEASE, AND GALVESTON</w:t>
      </w:r>
    </w:p>
    <w:p>
      <w:r>
        <w:t xml:space="preserve">I walked out of Mississippi custody on August 1, 2023, after roughly a year of continuous detention and incarceration detailed in the previous chapter. Stepping through those heavy steel doors into the humid August air was not an arrival at genuine freedom; it was merely a transition into a different phase of an ongoing, systemic struggle. A full year of my life had been swallowed whole by a probation revocation that, as the previous chapters set out, rested formally on my physical presence in Lafayette County — and rested, in the room, on a sworn deputy answering </w:t>
      </w:r>
      <w:r>
        <w:rPr>
          <w:i/>
        </w:rPr>
        <w:t>yes</w:t>
      </w:r>
      <w:r>
        <w:t xml:space="preserve"> when a prosecutor asked whether I had lied, about a thing that was not a lie, in a proceeding where the rules of evidence had been switched off. The heavy physical and emotional weight of that year spent in a concrete cell did not dissipate upon my physical release. Instead, it sharpened into an urgent, inescapable imperative: I needed to place the documented truth on the official record before the institution that had jailed me could bury it.</w:t>
      </w:r>
    </w:p>
    <w:p>
      <w:r>
        <w:t xml:space="preserve">Three days after my release, on August 4, 2023, I picked up the telephone and called the Lafayette County Sheriff's Department. I asked for executive leadership and was connected directly with Chief Deputy Scott Mills. I told him plainly and calmly why I was calling: I was formally initiating an internal affairs complaint against Deputy Kandi Beavers over her testimony at my revocation hearing. I cited the recordings showing that I had given the Sheriff's Department advance notice of my visit to the Federal Bureau of Investigation, exactly as my banishment order required, and I said what I still say: that answering </w:t>
      </w:r>
      <w:r>
        <w:rPr>
          <w:i/>
        </w:rPr>
        <w:t>yes</w:t>
      </w:r>
      <w:r>
        <w:t xml:space="preserve"> to </w:t>
      </w:r>
      <w:r>
        <w:rPr>
          <w:i/>
        </w:rPr>
        <w:t>so he lied?</w:t>
      </w:r>
      <w:r>
        <w:t xml:space="preserve"> — on the strength of a phone call to the FBI building that nobody from the FBI ever came to court to confirm — put a false characterization of me into a permanent court record. I offered to transmit the audio recording immediately via secure electronic transmission, along with certified transcripts and detailed supporting documentation, so that an immediate internal affairs investigation could be opened into her sworn statements under oath.</w:t>
      </w:r>
    </w:p>
    <w:p>
      <w:r>
        <w:t xml:space="preserve">Chapter 21 gives that call in full, from the recording, and it is worth carrying one line of it across into this chapter, because this chapter is about what happened seven days later. Mills did not weigh the complaint and route it. He interrupted me four sentences in — </w:t>
      </w:r>
      <w:r>
        <w:rPr>
          <w:i/>
        </w:rPr>
        <w:t>"Hold up, hold up, hold up"</w:t>
      </w:r>
      <w:r>
        <w:t xml:space="preserve"> — and said: </w:t>
      </w:r>
      <w:r>
        <w:rPr>
          <w:i/>
        </w:rPr>
        <w:t>"I'm not sitting here listening to you."</w:t>
      </w:r>
      <w:r>
        <w:t xml:space="preserve"> Then he told me that if I had a complaint I could come up there and file it in person.</w:t>
      </w:r>
    </w:p>
    <w:p>
      <w:r>
        <w:t>I refused that requirement immediately and unconditionally. Walking back into the physical headquarters of the very law enforcement agency that had spent years targeting, arresting, and prosecuting me, simply to hand physical evidence of official perjury to the direct superiors of the deputy I was accusing, was a safety and liberty risk no rational person in my position would undertake. A law enforcement department investigating its own deputy's sworn dishonesty through a mandatory walk-in complaint process is not a neutral, trustworthy, or objective forum.</w:t>
      </w:r>
    </w:p>
    <w:p>
      <w:r>
        <w:t>My refusal was grounded in an acute, hard-earned awareness of self-investigation bias—a structural flaw already documented playing out in Lafayette County in a remarkably similar form during the Metro Narcotics scandal. In that high-profile investigation, Sheriff F.D. "Buddy" East was both a designated signatory to a missing-funds lockbox and one of the primary law enforcement officials tasked with investigating his own department's financial shortfall. Expecting a police agency to impartially police its own core actors when confronted with internal corruption is a proven administrative illusion. Requiring an accuser to walk into the building controlled by the accused officers creates an immediate environment of intimidation, surveillance, and coercion designed to deter formal accountability and protect department personnel from outside scrutiny.</w:t>
      </w:r>
    </w:p>
    <w:p>
      <w:r>
        <w:t>Between those two events I did the other thing a journalist does, and it is the part of this story I have never put in writing properly.</w:t>
      </w:r>
    </w:p>
    <w:p>
      <w:r>
        <w:t>Days after I got out, I published the recordings. I laid the October 28 call over the certified transcript of Beavers's testimony, lined up so that a viewer could read what she swore and hear what had actually been said, in the same minute. Then I put it out.</w:t>
      </w:r>
    </w:p>
    <w:p>
      <w:r>
        <w:t>It moved fast. I have given the number as forty thousand views in one telling and fifty thousand in another, within about a week — I do not have the analytics in front of me and I am not going to pretend to a figure I cannot produce. What is not in dispute is that a lot of people watched it in a short time.</w:t>
      </w:r>
    </w:p>
    <w:p>
      <w:r>
        <w:t>That is the fact I want standing here, before the arrest, because everything I have ever said about what happened next depends on it. A woman testified against me. I went to prison for a year. I came out, and within days I put her testimony and the recording side by side in front of tens of thousands of people, and then I called her department and tried to file a complaint and was told to come in person and told, four sentences in, that nobody was going to sit there and listen to me.</w:t>
      </w:r>
    </w:p>
    <w:p>
      <w:r>
        <w:t>Seven days after that telephone conversation with Scott Mills, I drove to Texas.</w:t>
      </w:r>
    </w:p>
    <w:p>
      <w:r>
        <w:t>And I should say why I was going, because the manuscript has never made that clear either and the absence of a reason has let this look like a man wandering into trouble. I was driving to Galveston to meet other journalists. I had received anonymous tips about racial profiling by law enforcement there, and that is what I went to look at. I was working. I was on the road the whole of August 10, and I rolled into Galveston at two o'clock in the morning on August 11, 2023. I was pulled over and arrested within minutes of arriving, on a felony DWI charge.</w:t>
      </w:r>
    </w:p>
    <w:p>
      <w:r>
        <w:t>Fix that clock in your head, because the rest of this chapter runs on it. I arrived at 2 a.m. By 2:41 a.m. — forty-one minutes later — a Lafayette County sergeant in Mississippi was on the telephone with the Galveston Police Department about me.</w:t>
      </w:r>
    </w:p>
    <w:p>
      <w:r>
        <w:t xml:space="preserve">For years, this is where I had to stop and admit I could not prove the next sentence. I had a seven-day gap and a conviction in my gut. I would say the arrest was retaliation, and the honest answer to </w:t>
      </w:r>
      <w:r>
        <w:rPr>
          <w:i/>
        </w:rPr>
        <w:t>prove it</w:t>
      </w:r>
      <w:r>
        <w:t xml:space="preserve"> was that I had a calendar and nothing else — no emails, no phone logs, no inter-agency memo. I said so in print and I meant it.</w:t>
      </w:r>
    </w:p>
    <w:p>
      <w:r>
        <w:t>That is no longer where this stands, and the reason is that while I sat in a Texas holding cell, the telephone calls coming into Galveston Police that night were being recorded. I have three of them.</w:t>
      </w:r>
    </w:p>
    <w:p>
      <w:r>
        <w:t xml:space="preserve">The first is at </w:t>
      </w:r>
      <w:r>
        <w:rPr>
          <w:b/>
        </w:rPr>
        <w:t>2:41 in the morning</w:t>
      </w:r>
      <w:r>
        <w:t xml:space="preserve">. A man calls in and identifies himself: </w:t>
      </w:r>
      <w:r>
        <w:rPr>
          <w:i/>
        </w:rPr>
        <w:t>"Hoby James, I work with the Sheriffs Department in Mississippi... Lafayette County Sheriffs Office."</w:t>
      </w:r>
      <w:r>
        <w:t xml:space="preserve"> He explains that he had watched my arrest unfold, live, on a YouTube stream. Five minutes later he calls back, this time as </w:t>
      </w:r>
      <w:r>
        <w:rPr>
          <w:i/>
        </w:rPr>
        <w:t>"Sergeant James."</w:t>
      </w:r>
      <w:r>
        <w:t xml:space="preserve"> Roughly a thousand miles from Oxford, in the middle of the night, a Lafayette County sergeant was watching me get arrested on a livestream and picking up the phone about it.</w:t>
      </w:r>
    </w:p>
    <w:p>
      <w:r>
        <w:t xml:space="preserve">The second is at </w:t>
      </w:r>
      <w:r>
        <w:rPr>
          <w:b/>
        </w:rPr>
        <w:t>3:44</w:t>
      </w:r>
      <w:r>
        <w:t>. This one is Galveston personnel talking among themselves, and it is the most legally consequential ninety seconds of the entire night. They are looking for a prior Mississippi conviction — not because one has been produced, but because they need one to exist. Listen to the logic in the officer's own words:</w:t>
      </w:r>
    </w:p>
    <w:p>
      <w:pPr>
        <w:ind w:left="504" w:firstLine="0"/>
      </w:pPr>
      <w:r>
        <w:rPr>
          <w:i/>
        </w:rPr>
        <w:t xml:space="preserve">"They said he was [D]WI'd last year for conviction, but I'm not seeing him on C[C]H... if he has one from last year, it's convicted, and they can give me the conviction date and the cause number and the court and stuff, </w:t>
      </w:r>
      <w:r>
        <w:rPr>
          <w:i/>
        </w:rPr>
        <w:t>this will be a felony</w:t>
      </w:r>
      <w:r>
        <w:rPr>
          <w:i/>
        </w:rPr>
        <w:t>."</w:t>
      </w:r>
    </w:p>
    <w:p>
      <w:r>
        <w:t xml:space="preserve">Then he reads my Mississippi record aloud, hunting for it, and cannot find it: </w:t>
      </w:r>
      <w:r>
        <w:rPr>
          <w:i/>
        </w:rPr>
        <w:t>"2022. Inmate intake... but there's no charge affiliated with that 2022 cycle six."</w:t>
      </w:r>
      <w:r>
        <w:t xml:space="preserve"> An intake entry with no charge attached to it. Nothing that qualifies.</w:t>
      </w:r>
    </w:p>
    <w:p>
      <w:r>
        <w:t>Understand what that recording is. That is not officers discovering a prior conviction and applying the law to it. That is officers who have already decided what they want the charge to be, working backward, trying to locate a fact that would justify it. The felony was the objective. The predicate was the thing they went looking for afterward — and could not find.</w:t>
      </w:r>
    </w:p>
    <w:p>
      <w:r>
        <w:t xml:space="preserve">Two minutes later, at </w:t>
      </w:r>
      <w:r>
        <w:rPr>
          <w:b/>
        </w:rPr>
        <w:t>3:46</w:t>
      </w:r>
      <w:r>
        <w:t xml:space="preserve">, Galveston calls Lafayette County directly to go get it. The dispatcher explains the problem to Sergeant James and asks him to produce the court and the cause number. To his credit, and I will say so plainly even though it costs me the cleaner version of this story, James does not hand it over. He tells them: </w:t>
      </w:r>
      <w:r>
        <w:rPr>
          <w:i/>
        </w:rPr>
        <w:t>"That is not something I have access to right now on my shift... I can make a note and I will have them contact you or I try to get them to respond at about seven or eight o'clock in the morning."</w:t>
      </w:r>
      <w:r>
        <w:t xml:space="preserve"> The Galveston dispatcher then states the purpose out loud, and this is the sentence that tells you what the night was actually about: </w:t>
      </w:r>
      <w:r>
        <w:rPr>
          <w:i/>
        </w:rPr>
        <w:t xml:space="preserve">"just to kind of like figure out a time frame so that we can </w:t>
      </w:r>
      <w:r>
        <w:rPr>
          <w:i/>
        </w:rPr>
        <w:t>call the DA</w:t>
      </w:r>
      <w:r>
        <w:rPr>
          <w:i/>
        </w:rPr>
        <w:t>."</w:t>
      </w:r>
    </w:p>
    <w:p>
      <w:r>
        <w:t>I am including James's refusal because it is on the tape. On that call he is an obstacle to the felony theory, not its engine. A book that quoted the first recording and buried the second would be doing to him exactly what I have spent nine years accusing the State of Mississippi of doing to me.</w:t>
      </w:r>
    </w:p>
    <w:p>
      <w:r>
        <w:t xml:space="preserve">And then, at </w:t>
      </w:r>
      <w:r>
        <w:rPr>
          <w:b/>
        </w:rPr>
        <w:t>four minutes past four in the morning</w:t>
      </w:r>
      <w:r>
        <w:t>, there is a third call.</w:t>
      </w:r>
    </w:p>
    <w:p>
      <w:pPr>
        <w:ind w:left="504" w:firstLine="0"/>
      </w:pPr>
      <w:r>
        <w:rPr>
          <w:i/>
        </w:rPr>
        <w:t>"Hi, this is Deputy Beavers of the [Lafa]yette County Sheriff's Department in Mississippi."</w:t>
      </w:r>
    </w:p>
    <w:p>
      <w:r>
        <w:t xml:space="preserve">She tells the Galveston dispatcher that her sergeant has been speaking with the officers "that were dealing with the subject from this county," that she has just been on the phone with the sergeant herself, and asks whether there is any way to get back in touch. The dispatcher checks: </w:t>
      </w:r>
      <w:r>
        <w:rPr>
          <w:i/>
        </w:rPr>
        <w:t xml:space="preserve">"Was it Sergeant [Doraty], by chance?... Because I know I transferred him to </w:t>
      </w:r>
      <w:r>
        <w:rPr>
          <w:i/>
        </w:rPr>
        <w:t>Officer Osteen</w:t>
      </w:r>
      <w:r>
        <w:rPr>
          <w:i/>
        </w:rPr>
        <w:t>."</w:t>
      </w:r>
      <w:r>
        <w:t xml:space="preserve"> Beavers: </w:t>
      </w:r>
      <w:r>
        <w:rPr>
          <w:i/>
        </w:rPr>
        <w:t>"Yeah, that's it... Can I speak with him?"</w:t>
      </w:r>
      <w:r>
        <w:t xml:space="preserve"> The dispatcher puts the call through, and asks Osteen whether he had just been talking to </w:t>
      </w:r>
      <w:r>
        <w:rPr>
          <w:i/>
        </w:rPr>
        <w:t>"a female... from Mississippi."</w:t>
      </w:r>
    </w:p>
    <w:p>
      <w:r>
        <w:t xml:space="preserve">Osteen: </w:t>
      </w:r>
      <w:r>
        <w:rPr>
          <w:i/>
        </w:rPr>
        <w:t>"Yes, I was."</w:t>
      </w:r>
    </w:p>
    <w:p>
      <w:r>
        <w:t>Nine months had passed since Kandi Beavers testified against me. One week had passed since I called her department to complain about that testimony and was told to come in person. And at 4:04 in the morning, in a different state, she was on the telephone asking for the officer who had just arrested me, by name.</w:t>
      </w:r>
    </w:p>
    <w:p>
      <w:r>
        <w:t>I want to hold the line on what that does and does not establish, because I have just spent an entire book demanding that the state hold that line about me.</w:t>
      </w:r>
    </w:p>
    <w:p>
      <w:r>
        <w:t>It establishes that a Lafayette County deputy — this specific deputy — affirmatively inserted herself into an out-of-state arrest at four in the morning and asked to speak to the arresting officer. That is not a theory. That is her voice, identifying herself by name and department, on a recorded line.</w:t>
      </w:r>
    </w:p>
    <w:p>
      <w:r>
        <w:t>It does not establish what she said to Osteen. That conversation is not on these tapes. I do not know what was said and I am not going to write it as though I do.</w:t>
      </w:r>
    </w:p>
    <w:p>
      <w:r>
        <w:t xml:space="preserve">But the sentence I used to have to write — </w:t>
      </w:r>
      <w:r>
        <w:rPr>
          <w:i/>
        </w:rPr>
        <w:t>there is no direct evidence of communication between the Lafayette County Sheriff's Department and the police who arrested me</w:t>
      </w:r>
      <w:r>
        <w:t xml:space="preserve"> — is gone. There were at least three calls that night, from two Lafayette County officers, spanning eighty-three minutes, into an agency that was actively trying to turn a misdemeanor into a felony and could not find the conviction to do it with. Whether anything Beavers said caused what came next is still not something I can prove. That she reached for the telephone at all, at that hour, about me, is now simply a fact.</w:t>
      </w:r>
    </w:p>
    <w:p>
      <w:r>
        <w:t>What happened on the ground in Galveston that night is serious enough to stand entirely on its own, without reference to any of it.</w:t>
      </w:r>
    </w:p>
    <w:p>
      <w:r>
        <w:t xml:space="preserve">One correction I owe the record, because I have told this wrong for two years. </w:t>
      </w:r>
      <w:r>
        <w:rPr>
          <w:b/>
        </w:rPr>
        <w:t>Officer William Osteen did not stop me.</w:t>
      </w:r>
      <w:r>
        <w:t xml:space="preserve"> The traffic stop was made by </w:t>
      </w:r>
      <w:r>
        <w:rPr>
          <w:b/>
        </w:rPr>
        <w:t>Officer L. Murph</w:t>
      </w:r>
      <w:r>
        <w:t>, at 1:52 in the morning, for allegedly running 47 in a 35 on Avenue J. Osteen was called to the scene afterward. The officer who wrote the affidavit describing my driving is not the officer who saw me drive.</w:t>
      </w:r>
    </w:p>
    <w:p>
      <w:r>
        <w:t xml:space="preserve">Hold that against the clock in this chapter. Stopped at </w:t>
      </w:r>
      <w:r>
        <w:rPr>
          <w:b/>
        </w:rPr>
        <w:t>1:52</w:t>
      </w:r>
      <w:r>
        <w:t xml:space="preserve">. Sergeant Hoby James of the Lafayette County Sheriff's Office on the phone to Galveston Police at </w:t>
      </w:r>
      <w:r>
        <w:rPr>
          <w:b/>
        </w:rPr>
        <w:t>2:41</w:t>
      </w:r>
      <w:r>
        <w:t xml:space="preserve"> — forty-nine minutes later. The warrant for my blood signed by a magistrate at </w:t>
      </w:r>
      <w:r>
        <w:rPr>
          <w:b/>
        </w:rPr>
        <w:t>2:49</w:t>
      </w:r>
      <w:r>
        <w:t>. Mississippi was calling Texas about me eight minutes before a judge authorized a needle.</w:t>
      </w:r>
    </w:p>
    <w:p>
      <w:r>
        <w:t xml:space="preserve">Osteen then authored the sworn affidavit that produced that warrant. In it he swore he detected a </w:t>
      </w:r>
      <w:r>
        <w:rPr>
          <w:i/>
        </w:rPr>
        <w:t>"moderate odor of alcohol"</w:t>
      </w:r>
      <w:r>
        <w:t xml:space="preserve"> — and marked it on the line for odor </w:t>
      </w:r>
      <w:r>
        <w:rPr>
          <w:b/>
        </w:rPr>
        <w:t>on my breath</w:t>
      </w:r>
      <w:r>
        <w:t xml:space="preserve">. On the strength of that single sworn assertion, I was booked into custody, charged with felony Driving While Intoxicated. Osteen's own report records the recommended bond as </w:t>
      </w:r>
      <w:r>
        <w:rPr>
          <w:b/>
        </w:rPr>
        <w:t>$10,000</w:t>
      </w:r>
      <w:r>
        <w:t xml:space="preserve">, and that is what was set. I made it about five days, bonded out — and was rearrested on August 17 on a Lafayette County hold, at which point the bond on this charge was reset to </w:t>
      </w:r>
      <w:r>
        <w:rPr>
          <w:b/>
        </w:rPr>
        <w:t>$100,000</w:t>
      </w:r>
      <w:r>
        <w:t xml:space="preserve"> and made academic by a no-bond detainer. Chapter 24 gives that sequence in full.</w:t>
      </w:r>
    </w:p>
    <w:p>
      <w:r>
        <w:t>Because I knew with absolute certainty that I had consumed no alcohol whatsoever, I insisted on a definitive forensic test to establish my complete sobriety. Officers transported me to UTMB Health for a forced blood draw. Sergeant Jack Doraty (spelled D-O-R-A-T-Y) was present during this entire procedure, supervising the officers and overseeing the operation. The physical blood draw was performed by UTMB Health medical staff, including a technician identified in court records as Defendant McDougle.</w:t>
      </w:r>
    </w:p>
    <w:p>
      <w:r>
        <w:t>When the official state-administered forensic laboratory results returned from toxicology analysis, my blood alcohol concentration came back at 0.00.</w:t>
      </w:r>
    </w:p>
    <w:p>
      <w:r>
        <w:t>Not 0.02. Not below the legal limit of 0.08. Zero—the precise, absolute scientific number produced by a human body with no alcohol whatsoever in its system.</w:t>
      </w:r>
    </w:p>
    <w:p>
      <w:r>
        <w:t>A sworn affidavit alleging a "moderate odor of alcohol" had served as the sole legal justification to deprive me of my liberty, lock me in a jail cell, and impose a bond — ten thousand dollars at first, one hundred thousand after the August 17 rearrest — behind a Mississippi no-bond hold that kept me incarcerated for approximately eleven months. The state's own scientific test, conducted under its own strict chain of custody, completely demolished the physical premise of Officer Osteen's affidavit. That contradiction is not an inference, a theory, or a matter of subjective interpretation. It is the documented, objective outcome of a state-administered forensic test, measured against a sworn affidavit that formed the sole basis for nearly a year of my confinement.</w:t>
      </w:r>
    </w:p>
    <w:p>
      <w:r>
        <w:t xml:space="preserve">The state did not immediately release me upon receiving the 0.00 BAC result. Instead, the felony charge hung over me for nearly a year until May 24, 2024, when prosecutors suddenly dismissed the felony DWI charge and refiled the case as a misdemeanor. As subsequent chapters will demonstrate in detail, this procedural downgrade was not a routine act of prosecutorial discretion or mercy. According to findings later made by </w:t>
      </w:r>
      <w:r>
        <w:rPr>
          <w:b/>
        </w:rPr>
        <w:t>United States Magistrate Judge Andrew M. Edison</w:t>
      </w:r>
      <w:r>
        <w:t xml:space="preserve"> of the Southern District of Texas, it was a deliberate tactical maneuver designed to avoid a Franks hearing—a mandatory evidentiary proceeding that would have forced Officer Osteen onto the witness stand to answer under oath for the outright falsity of his affidavit.</w:t>
      </w:r>
    </w:p>
    <w:p>
      <w:r>
        <w:t xml:space="preserve">I am naming that judge, here and every time he comes up, for a reason I would rather not have. </w:t>
      </w:r>
      <w:r>
        <w:rPr>
          <w:b/>
        </w:rPr>
        <w:t>Andrew Edison is also the judge who, on July 14, 2026, recommended dismissing my entire federal civil rights lawsuit</w:t>
      </w:r>
      <w:r>
        <w:t xml:space="preserve"> — a recommendation the district court adopted in its entirety on August 10, 2026, entering final judgment against me. Chapter 37 gives that in full.</w:t>
      </w:r>
    </w:p>
    <w:p>
      <w:r>
        <w:t>A reader is entitled to know that the judge whose finding I am about to lean on is the same judge who found my case legally insufficient. Both of those things are true at once, and they are not in conflict: a court can conclude that prosecutors maneuvered to avoid a hearing and also conclude that a civil complaint filed years afterward fails to state a claim. Quoting the first and quietly burying the second is precisely what I have spent this book accusing the State of Mississippi of doing to me, and I am not going to do it on my own behalf.</w:t>
      </w:r>
    </w:p>
    <w:p>
      <w:r>
        <w:t>That finding, alongside an extraordinary on-camera concession buried in the government's own later federal court filings, forms the core of the next chapter.</w:t>
      </w:r>
    </w:p>
    <w:p>
      <w:r>
        <w:br w:type="page"/>
      </w:r>
    </w:p>
    <w:p>
      <w:pPr>
        <w:pStyle w:val="Heading1"/>
      </w:pPr>
      <w:r>
        <w:t>CHAPTER 24 — OSTEEN LIED UNDER OATH</w:t>
      </w:r>
    </w:p>
    <w:p>
      <w:r>
        <w:t xml:space="preserve">This chapter's title is not editorializing, nor is it a rhetorical flourish born of personal frustration or anger. It is, at this point in the formal legal record, an objective conclusion directly supported by the evidentiary findings of </w:t>
      </w:r>
      <w:r>
        <w:rPr>
          <w:b/>
        </w:rPr>
        <w:t>United States Magistrate Judge Andrew M. Edison</w:t>
      </w:r>
      <w:r>
        <w:t xml:space="preserve"> and explicitly conceded in writing by the government's own legal representatives.</w:t>
      </w:r>
    </w:p>
    <w:p>
      <w:r>
        <w:t xml:space="preserve">One caution before I go further, because it belongs at the front and not in a footnote. Edison's findings came inside a Report and Recommendation that </w:t>
      </w:r>
      <w:r>
        <w:rPr>
          <w:b/>
        </w:rPr>
        <w:t>recommended dismissing my entire lawsuit</w:t>
      </w:r>
      <w:r>
        <w:t>, and the district court adopted that recommendation and entered final judgment against me on August 10, 2026. Nothing in this chapter is a court ruling in my favor. What it is, is a record of what the documents say — and of what the government's own lawyers put in writing.</w:t>
      </w:r>
    </w:p>
    <w:p>
      <w:r>
        <w:t>Galveston Police Officer William Osteen's sworn probable cause affidavit, detailed in the preceding chapter, alleged a "moderate odor of alcohol" coming from my person as the sole physical justification for my August 11, 2023 felony DWI arrest. That single sworn assertion served as the sole legal foundation for approximately eleven months of pretrial detention in Texas — held first on a $10,000 bond, then, after my August 17 rearrest on a Lafayette County hold, on a $100,000 bond that a Mississippi no-bond detainer made academic anyway. The forced blood draw administered that night at UTMB Health—conducted under the direct physical supervision of Sergeant Jack Doraty (spelled D-O-R-A-T-Y) and performed by hospital staff including a medical technician identified in court records as Defendant McDougle—returned a laboratory toxicology result of 0.00 blood alcohol content. That scientific result alone presents an insurmountable hurdle for an affidavit claiming a "moderate odor of alcohol," as ethyl alcohol odor correlates directly with the physiological presence of alcohol in a person's system, and the state's own laboratory found none.</w:t>
      </w:r>
    </w:p>
    <w:p>
      <w:r>
        <w:t>What elevates this case from a routine evidentiary contradiction to a documented instance of official perjury is a specific, devastating admission buried in the government's own federal court filings. On June 10, 2026, attorneys representing Officer Osteen and the City of Galveston filed their Reply brief in our federal civil rights litigation, Reardon v. Osteen. In Docket 79, paragraph 14 of that federal filing, the defense explicitly conceded that Officer Osteen stated on camera, at the scene of the traffic stop, that he smelled no alcohol on me.</w:t>
      </w:r>
    </w:p>
    <w:p>
      <w:r>
        <w:t>This is not my personal recollection of the traffic stop, filtered through memory, bias, or self-interest. It is not an assertion derived solely from my own livestream recordings. It is the defendants' own defense counsel, in a formal document submitted to a United States District Court, acknowledging what their client said into his own body-worn camera at the time of the arrest: that the physical odor his sworn affidavit would later claim as the sole legal basis for a felony arrest was not, by his own contemporaneous on-camera admission, actually present.</w:t>
      </w:r>
    </w:p>
    <w:p>
      <w:r>
        <w:t>An officer who states on camera at the scene of a stop that he detects no odor of alcohol, and then swears under penalty of perjury in a probable cause affidavit hours later that he detected a "moderate odor of alcohol," has provided two flatly contradictory factual accounts of the exact same sensory observation made minutes apart. Both statements cannot be true. One of them is an intentional falsehood. The state's own laboratory blood test result of 0.00 leaves no doubt whatsoever about which statement was false.</w:t>
      </w:r>
    </w:p>
    <w:p>
      <w:r>
        <w:t>The First Amended Complaint I filed in that same federal case lays out the specifics with more precision than a summary can capture, and the specifics matter, because they show the contradictions were not limited to the single "no odor" admission. The stop occurred at approximately 1:52 to 2:11 a.m. on August 11, 2023, after officers pulled me onto private property near the 4300 block of Broadway Avenue J in Galveston. Osteen's sworn "Affidavit for Search Warrant" asserted, among other things, that my speech was "Slurred &amp; Thick-Tongued," that my eyes were "Watery &amp; Dilated," and that I was "Heavy Footed" while walking. At my later revocation hearing — under oath, on the record, with a transcript — Osteen testified to the opposite on two of those same three points: he described my pupils as "very small" and "pinpoint" (Revocation Tr. p.24, line 10; p.35, line 7), the direct opposite of "dilated," and he testified I was "talking extremely fast" (Revocation Tr. p.35, line 8), the direct opposite of "slurred &amp; thick-tongued." An officer's own affidavit and his own later sworn testimony, describing the same person at the same encounter, cannot both be accurate when they describe literally opposite physical symptoms. I am not the one who created that discrepancy; his own two sworn statements did.</w:t>
      </w:r>
    </w:p>
    <w:p>
      <w:r>
        <w:t>On February 25, 2025, my attorney Benjamin S. Campagna filed a Motion for a Franks Hearing in County Court No. 3 in Galveston County. It is the best piece of work anybody has ever done on my behalf, and I want to lay out what it did, line by line, because it is the moment this case stopped being my word against a police officer's.</w:t>
      </w:r>
    </w:p>
    <w:p>
      <w:r>
        <w:t xml:space="preserve">A </w:t>
      </w:r>
      <w:r>
        <w:rPr>
          <w:i/>
        </w:rPr>
        <w:t>Franks</w:t>
      </w:r>
      <w:r>
        <w:t xml:space="preserve"> motion is a narrow and difficult thing. Under </w:t>
      </w:r>
      <w:r>
        <w:rPr>
          <w:i/>
        </w:rPr>
        <w:t>Franks v. Delaware</w:t>
      </w:r>
      <w:r>
        <w:t>, if a defendant makes a substantial preliminary showing that an officer knowingly, intentionally, or with reckless disregard for the truth put a false statement in a warrant affidavit — and that the false statement was necessary to probable cause — the court must hold a hearing. In practice it means the officer takes the stand and answers for the document, under oath, with the recordings in the room.</w:t>
      </w:r>
    </w:p>
    <w:p>
      <w:r>
        <w:t>Campagna took Osteen's affidavit and went through it one checkbox at a time.</w:t>
      </w:r>
    </w:p>
    <w:p>
      <w:r>
        <w:rPr>
          <w:b/>
        </w:rPr>
        <w:t>"An odor of an unknown alcoholic beverage."</w:t>
      </w:r>
      <w:r>
        <w:t xml:space="preserve"> The toxicology report — Texas DPS Houston Crime Lab, case HOU-2308-10286 — showed no trace of alcohol. There were no alcoholic beverages and no open containers in the vehicle. And here is a fact I had never put in this book: </w:t>
      </w:r>
      <w:r>
        <w:rPr>
          <w:b/>
        </w:rPr>
        <w:t>Galveston disposed of the car.</w:t>
      </w:r>
      <w:r>
        <w:t xml:space="preserve"> The motion says it plainly — </w:t>
      </w:r>
      <w:r>
        <w:rPr>
          <w:i/>
        </w:rPr>
        <w:t>"Galveston has disposed of the vehicle, making it impossible for Defendant to exculpate himself."</w:t>
      </w:r>
      <w:r>
        <w:t xml:space="preserve"> The one physical thing that could have been examined for a source of that smell was gone.</w:t>
      </w:r>
    </w:p>
    <w:p>
      <w:r>
        <w:rPr>
          <w:b/>
        </w:rPr>
        <w:t>"Odor of Alcoholic Beverage on breath: Moderate."</w:t>
      </w:r>
      <w:r>
        <w:t xml:space="preserve"> </w:t>
      </w:r>
      <w:r>
        <w:rPr>
          <w:i/>
        </w:rPr>
        <w:t>Moderate</w:t>
      </w:r>
      <w:r>
        <w:t xml:space="preserve"> is the second-highest setting on that form. And Osteen said on his own body camera, more than once, that he did not smell alcohol on my breath — only from the vehicle. He later testified under oath that once I stepped out of the car he could not detect an odor coming from me at all. He marked </w:t>
      </w:r>
      <w:r>
        <w:rPr>
          <w:i/>
        </w:rPr>
        <w:t>moderate on my breath</w:t>
      </w:r>
      <w:r>
        <w:t xml:space="preserve"> anyway.</w:t>
      </w:r>
    </w:p>
    <w:p>
      <w:r>
        <w:rPr>
          <w:b/>
        </w:rPr>
        <w:t>"Eyes: Watery &amp; Dilated."</w:t>
      </w:r>
      <w:r>
        <w:t xml:space="preserve"> At the revocation hearing he testified my </w:t>
      </w:r>
      <w:r>
        <w:rPr>
          <w:i/>
        </w:rPr>
        <w:t>"pupils were very small"</w:t>
      </w:r>
      <w:r>
        <w:t xml:space="preserve"> and that I had </w:t>
      </w:r>
      <w:r>
        <w:rPr>
          <w:i/>
        </w:rPr>
        <w:t>"pinpoint pupils."</w:t>
      </w:r>
      <w:r>
        <w:t xml:space="preserve"> Dilated and pinpoint are opposites. Both were said under oath.</w:t>
      </w:r>
    </w:p>
    <w:p>
      <w:r>
        <w:rPr>
          <w:b/>
        </w:rPr>
        <w:t>"Walking: Heavy Footed."</w:t>
      </w:r>
      <w:r>
        <w:t xml:space="preserve"> The bodycam shows he was not even facing me during the brief window I was walking. He later testified I was </w:t>
      </w:r>
      <w:r>
        <w:rPr>
          <w:i/>
        </w:rPr>
        <w:t>"extremely jittery"</w:t>
      </w:r>
      <w:r>
        <w:t xml:space="preserve"> — which is the opposite of heavy-footed.</w:t>
      </w:r>
    </w:p>
    <w:p>
      <w:r>
        <w:rPr>
          <w:b/>
        </w:rPr>
        <w:t>"Speech: Slurred &amp; Thick-Tongued."</w:t>
      </w:r>
      <w:r>
        <w:t xml:space="preserve"> On the footage I speak articulately, at a normal pace. He later testified I was </w:t>
      </w:r>
      <w:r>
        <w:rPr>
          <w:i/>
        </w:rPr>
        <w:t>"talking extremely fast."</w:t>
      </w:r>
      <w:r>
        <w:t xml:space="preserve"> Thick-tongued and extremely fast are opposites too.</w:t>
      </w:r>
    </w:p>
    <w:p>
      <w:r>
        <w:rPr>
          <w:b/>
        </w:rPr>
        <w:t>"REFUSAL EVIDENCE."</w:t>
      </w:r>
      <w:r>
        <w:t xml:space="preserve"> This is the one that still turns my stomach. The affidavit says I refused to provide a sample. What is on the bodycam is me </w:t>
      </w:r>
      <w:r>
        <w:rPr>
          <w:b/>
        </w:rPr>
        <w:t>offering to take a breathalyzer</w:t>
      </w:r>
      <w:r>
        <w:t xml:space="preserve"> and agreeing to go into custody so it could be done. Campagna's language: Osteen </w:t>
      </w:r>
      <w:r>
        <w:rPr>
          <w:i/>
        </w:rPr>
        <w:t>"intentionally omitted Defendant's willingness to take a breathalyzer so that he could use Defendant's 'refusal' as evidence supporting the Warrant."</w:t>
      </w:r>
    </w:p>
    <w:p>
      <w:pPr>
        <w:spacing w:before="240"/>
        <w:ind w:firstLine="0"/>
      </w:pPr>
      <w:r>
        <w:rPr>
          <w:b/>
        </w:rPr>
        <w:t>And then there is the document that needs no bodycam, no lab result, and no later testimony to do its work.</w:t>
      </w:r>
    </w:p>
    <w:p>
      <w:r>
        <w:t>Osteen wrote two things that night. One was the sworn affidavit that went to a magistrate at 2:49 a.m. to get a warrant for my blood. The other was his own DWI Case Report, Galveston PD case 2023-005559. Both are in the exhibits to Campagna's motion. Put them side by side.</w:t>
      </w:r>
    </w:p>
    <w:p>
      <w:r>
        <w:rPr>
          <w:b/>
        </w:rPr>
        <w:t>On the smell.</w:t>
      </w:r>
      <w:r>
        <w:t xml:space="preserve"> The case report says: </w:t>
      </w:r>
      <w:r>
        <w:rPr>
          <w:i/>
        </w:rPr>
        <w:t xml:space="preserve">"Affiant smelled a </w:t>
      </w:r>
      <w:r>
        <w:rPr>
          <w:i/>
        </w:rPr>
        <w:t>strong</w:t>
      </w:r>
      <w:r>
        <w:rPr>
          <w:i/>
        </w:rPr>
        <w:t xml:space="preserve"> odor of an unknown alcoholic beverage emitting </w:t>
      </w:r>
      <w:r>
        <w:rPr>
          <w:i/>
        </w:rPr>
        <w:t>from the vehicle</w:t>
      </w:r>
      <w:r>
        <w:rPr>
          <w:i/>
        </w:rPr>
        <w:t>."</w:t>
      </w:r>
      <w:r>
        <w:t xml:space="preserve"> The affidavit checks the box for odor </w:t>
      </w:r>
      <w:r>
        <w:rPr>
          <w:b/>
        </w:rPr>
        <w:t>on breath</w:t>
      </w:r>
      <w:r>
        <w:t xml:space="preserve">, at </w:t>
      </w:r>
      <w:r>
        <w:rPr>
          <w:b/>
        </w:rPr>
        <w:t>moderate</w:t>
      </w:r>
      <w:r>
        <w:t>.</w:t>
      </w:r>
    </w:p>
    <w:p>
      <w:r>
        <w:t>Read that twice. In his own narrative report, the smell is strong and it is coming from the car. In the document that had to convince a judge, the smell has moved out of the car and onto my breath — and dropped from strong to moderate, because "moderate on the breath" is what a form needs to justify taking blood.</w:t>
      </w:r>
    </w:p>
    <w:p>
      <w:pPr>
        <w:spacing w:before="240"/>
        <w:ind w:firstLine="0"/>
      </w:pPr>
      <w:r>
        <w:rPr>
          <w:b/>
        </w:rPr>
        <w:t>On my speech.</w:t>
      </w:r>
      <w:r>
        <w:t xml:space="preserve"> The case report says </w:t>
      </w:r>
      <w:r>
        <w:rPr>
          <w:i/>
        </w:rPr>
        <w:t>"slightly slurred."</w:t>
      </w:r>
      <w:r>
        <w:t xml:space="preserve"> The affidavit checks </w:t>
      </w:r>
      <w:r>
        <w:rPr>
          <w:b/>
        </w:rPr>
        <w:t>"Slurred"</w:t>
      </w:r>
      <w:r>
        <w:t xml:space="preserve"> and adds </w:t>
      </w:r>
      <w:r>
        <w:rPr>
          <w:b/>
        </w:rPr>
        <w:t>"Thick-tongued."</w:t>
      </w:r>
    </w:p>
    <w:p>
      <w:pPr>
        <w:spacing w:before="240"/>
        <w:ind w:firstLine="0"/>
      </w:pPr>
      <w:r>
        <w:rPr>
          <w:b/>
        </w:rPr>
        <w:t>On my eyes.</w:t>
      </w:r>
      <w:r>
        <w:t xml:space="preserve"> The case report says </w:t>
      </w:r>
      <w:r>
        <w:rPr>
          <w:i/>
        </w:rPr>
        <w:t>"watery, glossy."</w:t>
      </w:r>
      <w:r>
        <w:t xml:space="preserve"> The affidavit checks </w:t>
      </w:r>
      <w:r>
        <w:rPr>
          <w:b/>
        </w:rPr>
        <w:t>"Watering"</w:t>
      </w:r>
      <w:r>
        <w:t xml:space="preserve"> and adds </w:t>
      </w:r>
      <w:r>
        <w:rPr>
          <w:b/>
        </w:rPr>
        <w:t>"Dilated."</w:t>
      </w:r>
    </w:p>
    <w:p>
      <w:r>
        <w:rPr>
          <w:b/>
        </w:rPr>
        <w:t>The word "dilated" appears nowhere in his own report.</w:t>
      </w:r>
      <w:r>
        <w:t xml:space="preserve"> It appears for the first time on the form that goes to the magistrate. Then, at my revocation hearing, he testified my pupils were </w:t>
      </w:r>
      <w:r>
        <w:rPr>
          <w:i/>
        </w:rPr>
        <w:t>pinpoint.</w:t>
      </w:r>
    </w:p>
    <w:p>
      <w:r>
        <w:t>Three observations. Three upgrades, every one of them in the direction that helps the warrant. Nothing here requires a jury to believe me over a police officer. It requires reading two pages he wrote himself, hours apart, on the same night.</w:t>
      </w:r>
    </w:p>
    <w:p>
      <w:pPr>
        <w:spacing w:before="240"/>
        <w:ind w:firstLine="0"/>
      </w:pPr>
      <w:r>
        <w:rPr>
          <w:b/>
        </w:rPr>
        <w:t>One more thing in that report, and it resolves something this book has been carrying wrong.</w:t>
      </w:r>
    </w:p>
    <w:p>
      <w:r>
        <w:t xml:space="preserve">The report records that Osteen contacted an assistant district attorney, that she agreed to charge me with DWI third-or-more, and that the case went to the jail </w:t>
      </w:r>
      <w:r>
        <w:rPr>
          <w:b/>
        </w:rPr>
        <w:t>"with a recommended bond of $10,000."</w:t>
      </w:r>
      <w:r>
        <w:t xml:space="preserve"> The figure appears twice on the page.</w:t>
      </w:r>
    </w:p>
    <w:p>
      <w:r>
        <w:t xml:space="preserve">I have said for two years that I sat in Galveston County Jail on a </w:t>
      </w:r>
      <w:r>
        <w:rPr>
          <w:b/>
        </w:rPr>
        <w:t>$100,000</w:t>
      </w:r>
      <w:r>
        <w:t xml:space="preserve"> bond. Both numbers are true. They belong to different arrests.</w:t>
      </w:r>
    </w:p>
    <w:p>
      <w:r>
        <w:t>Here is what actually happened, and it is the part of that August I have never written down properly.</w:t>
      </w:r>
    </w:p>
    <w:p>
      <w:r>
        <w:t xml:space="preserve">The bond on August 11 was </w:t>
      </w:r>
      <w:r>
        <w:rPr>
          <w:b/>
        </w:rPr>
        <w:t>$10,000</w:t>
      </w:r>
      <w:r>
        <w:t xml:space="preserve">. About five days later — I believe the sixteenth — </w:t>
      </w:r>
      <w:r>
        <w:rPr>
          <w:b/>
        </w:rPr>
        <w:t>I bonded out.</w:t>
      </w:r>
      <w:r>
        <w:t xml:space="preserve"> I was free.</w:t>
      </w:r>
    </w:p>
    <w:p>
      <w:r>
        <w:t xml:space="preserve">When I got to my car, </w:t>
      </w:r>
      <w:r>
        <w:rPr>
          <w:b/>
        </w:rPr>
        <w:t>my keys were gone.</w:t>
      </w:r>
      <w:r>
        <w:t xml:space="preserve"> I raised absolute hell about it. And then I did what I do: I stood in the lobby of the Galveston Police Department and held a press conference about a department that had arrested a sober man on a sworn affidavit and then lost his keys.</w:t>
      </w:r>
    </w:p>
    <w:p>
      <w:r>
        <w:t xml:space="preserve">The next day, </w:t>
      </w:r>
      <w:r>
        <w:rPr>
          <w:b/>
        </w:rPr>
        <w:t>August 17</w:t>
      </w:r>
      <w:r>
        <w:t>, I was told the department had my keys and to come up and collect them.</w:t>
      </w:r>
    </w:p>
    <w:p>
      <w:r>
        <w:t>They did not have my keys. What they had was a warrant. Lafayette County had lodged an extradition hold — Mississippi was moving to revoke my probation on the strength of the Galveston arrest — and the moment I walked in to pick up my property, I was arrested again.</w:t>
      </w:r>
    </w:p>
    <w:p>
      <w:pPr>
        <w:spacing w:before="240"/>
        <w:ind w:firstLine="0"/>
      </w:pPr>
      <w:r>
        <w:rPr>
          <w:b/>
        </w:rPr>
        <w:t>And on that rearrest the DWI bond was reset from ten thousand dollars to one hundred thousand.</w:t>
      </w:r>
    </w:p>
    <w:p>
      <w:r>
        <w:t xml:space="preserve">It made no practical difference. Lafayette County's hold was a </w:t>
      </w:r>
      <w:r>
        <w:rPr>
          <w:b/>
        </w:rPr>
        <w:t>no-bond hold</w:t>
      </w:r>
      <w:r>
        <w:t>. There was no number I could have paid.</w:t>
      </w:r>
    </w:p>
    <w:p>
      <w:r>
        <w:t xml:space="preserve">I want to separate what I know from what I believe, because the difference matters here. </w:t>
      </w:r>
      <w:r>
        <w:rPr>
          <w:b/>
        </w:rPr>
        <w:t>What I know:</w:t>
      </w:r>
      <w:r>
        <w:t xml:space="preserve"> the bond was ten thousand, I got out, my keys were missing, I held a press conference in their lobby, I was told to come collect my keys, and I was rearrested when I did — with the bond then set ten times higher. </w:t>
      </w:r>
      <w:r>
        <w:rPr>
          <w:b/>
        </w:rPr>
        <w:t>What I believe</w:t>
      </w:r>
      <w:r>
        <w:t xml:space="preserve"> — and it is a belief, not a document — is that all of it was a way to reduce the headache they had made for themselves when I stood in their lobby with a camera. I cannot prove that, and I am not going to dress it up as proof.</w:t>
      </w:r>
    </w:p>
    <w:p>
      <w:r>
        <w:t xml:space="preserve">There is one detail I would like a record for and do not have. Chapter 22 sets out that on </w:t>
      </w:r>
      <w:r>
        <w:rPr>
          <w:b/>
        </w:rPr>
        <w:t>August 17, 2023</w:t>
      </w:r>
      <w:r>
        <w:t xml:space="preserve"> — the same day — the State of Mississippi filed a bench warrant and a Petition to Revoke Suspended Sentence, signed by Assistant District Attorney Steven Patrick Jubera, citing the Galveston arrest and asking the court to convert the whole remaining four years into real time.</w:t>
      </w:r>
    </w:p>
    <w:p>
      <w:r>
        <w:t>Same date. I do not know whether the warrant I was taken on that morning is that instrument, or whether the hold was already lodged and Jubera's petition followed it, and I am not going to guess at the order of two documents I have not put side by side. What I can tell you is that on one day in August 2023 a Mississippi prosecutor moved to take four years of my life and a Texas department told me to come pick up my keys.</w:t>
      </w:r>
    </w:p>
    <w:p>
      <w:r>
        <w:t>There is a further document in that same extradition chain worth flagging plainly as my own allegation, not a verified fact, because I have not put the underlying paperwork in front of a reader here and I am not going to claim more certainty than that allows. The formal extradition instrument — the Governor's Warrant that authorized moving me from Texas back into Mississippi custody — is, on my own reading of it at the time, wrong on its face in at least two places. It characterizes the probation I was allegedly violating as tied to a charge of "possession of a controlled substance." I have never been charged with possession of a controlled substance, in Mississippi or anywhere else. And the underlying petition to revoke, from which the warrant was drawn, cites a case number that does not correspond to any actual case number on my record. Mississippi's governor signed off on that document, authenticating it under the state's own extradition statute, without independently checking either detail against the court file it claimed to summarize. I have not resolved whether that is bureaucratic sloppiness, a paperwork template filled in carelessly, or something worse, and I am not going to guess between those in print. What I can say is that the two irregularities are checkable against the document itself, and that they sat underneath an interstate rendition that cost me months of my life before either was ever corrected on the record.</w:t>
      </w:r>
    </w:p>
    <w:p>
      <w:r>
        <w:t xml:space="preserve">And there is one more line in that report worth holding, because of what was happening on the telephone at the same time. Osteen wrote that after reviewing my criminal history he found two prior DUI charges — one in Cobb County, Georgia in 2014, and one he lists as a </w:t>
      </w:r>
      <w:r>
        <w:rPr>
          <w:b/>
        </w:rPr>
        <w:t>February 2021 Lafayette County, Mississippi</w:t>
      </w:r>
      <w:r>
        <w:t xml:space="preserve"> conviction. That prior is what turned this into a third-degree felony.</w:t>
      </w:r>
    </w:p>
    <w:p>
      <w:r>
        <w:t xml:space="preserve">But Chapter 23 has the dispatch recordings from that same building on that same night. At </w:t>
      </w:r>
      <w:r>
        <w:rPr>
          <w:b/>
        </w:rPr>
        <w:t>3:44 in the morning</w:t>
      </w:r>
      <w:r>
        <w:t xml:space="preserve">, Galveston personnel are on tape hunting for exactly that Mississippi prior and failing to find it — </w:t>
      </w:r>
      <w:r>
        <w:rPr>
          <w:i/>
        </w:rPr>
        <w:t>"there's no charge affiliated with that 2022 cycle six"</w:t>
      </w:r>
      <w:r>
        <w:t xml:space="preserve"> — and two minutes later they are on the phone to Lafayette County asking for the court and the cause number, and a Mississippi sergeant is telling them he cannot get it on his shift.</w:t>
      </w:r>
    </w:p>
    <w:p>
      <w:r>
        <w:t>So the report states a specific Mississippi conviction, with a specific date, on a night when the people writing it were audibly still trying to find one. I am not going to tell you which way that cuts. I am telling you both documents exist and that they sit badly together, and that the Justice Court's own disposition record would resolve it in about five minutes.</w:t>
      </w:r>
    </w:p>
    <w:p>
      <w:r>
        <w:t xml:space="preserve">Then Campagna put the whole thing together into the argument that I think is unanswerable. Between writing the affidavit and testifying at my revocation hearing, </w:t>
      </w:r>
      <w:r>
        <w:rPr>
          <w:b/>
        </w:rPr>
        <w:t>Osteen switched profiles.</w:t>
      </w:r>
      <w:r>
        <w:t xml:space="preserve"> The affidavit describes a drunk: slurred, thick-tongued, heavy-footed, dilated pupils, alcohol on the breath. The testimony describes something else entirely: fast speech, pinpoint pupils, jittery. As the motion puts it:</w:t>
      </w:r>
    </w:p>
    <w:p>
      <w:pPr>
        <w:ind w:left="504" w:firstLine="0"/>
      </w:pPr>
      <w:r>
        <w:rPr>
          <w:i/>
        </w:rPr>
        <w:t>"Each observation was made under oath, but they obviously aren't both true. Such a fundamental shift in observations, under oath, suggests intentional misrepresentation rather than innocent mistake."</w:t>
      </w:r>
    </w:p>
    <w:p>
      <w:r>
        <w:t xml:space="preserve">And underneath all of it, the motion documents when the decision to arrest me was actually made. </w:t>
      </w:r>
      <w:r>
        <w:rPr>
          <w:b/>
        </w:rPr>
        <w:t>Under one minute into the encounter</w:t>
      </w:r>
      <w:r>
        <w:t xml:space="preserve">, before any meaningful observation, Osteen tells Officer Larry Murph they can go ahead and arrest me — that he </w:t>
      </w:r>
      <w:r>
        <w:rPr>
          <w:i/>
        </w:rPr>
        <w:t>"can go off of slurred speech and the smell."</w:t>
      </w:r>
    </w:p>
    <w:p>
      <w:r>
        <w:t>Which brings me to the two sentences on that body camera that explain the entire night.</w:t>
      </w:r>
    </w:p>
    <w:p>
      <w:r>
        <w:t xml:space="preserve">At </w:t>
      </w:r>
      <w:r>
        <w:rPr>
          <w:b/>
        </w:rPr>
        <w:t>2:48</w:t>
      </w:r>
      <w:r>
        <w:t xml:space="preserve"> into the footage — within moments of walking up to me — one of the first things Osteen asks is:</w:t>
      </w:r>
    </w:p>
    <w:p>
      <w:pPr>
        <w:ind w:left="504" w:firstLine="0"/>
      </w:pPr>
      <w:r>
        <w:rPr>
          <w:b/>
          <w:i/>
        </w:rPr>
        <w:t>"You an auditor man?"</w:t>
      </w:r>
    </w:p>
    <w:p>
      <w:r>
        <w:t>And sixteen seconds later, to another officer:</w:t>
      </w:r>
    </w:p>
    <w:p>
      <w:pPr>
        <w:ind w:left="504" w:firstLine="0"/>
      </w:pPr>
      <w:r>
        <w:rPr>
          <w:b/>
          <w:i/>
        </w:rPr>
        <w:t>"Hey, I'm doing this one, this is an auditor."</w:t>
      </w:r>
    </w:p>
    <w:p>
      <w:pPr>
        <w:ind w:firstLine="0"/>
      </w:pPr>
      <w:r>
        <w:rPr>
          <w:i/>
        </w:rPr>
        <w:t>I'm doing this one.</w:t>
      </w:r>
    </w:p>
    <w:p>
      <w:r>
        <w:t>I have spent this book carefully refusing to claim I know why people did things to me. I am not going to break that rule now, and I do not need to. Read those two sentences in order and decide for yourself what "I'm doing this one" means when it is said sixteen seconds after "you an auditor man," four minutes before the decision to arrest, on a night that ended with a blood draw that came back at 0.00.</w:t>
      </w:r>
    </w:p>
    <w:p>
      <w:r>
        <w:t>Campagna's motion notes, pleaded on information and belief, that the City of Galveston has a contentious relationship with auditors.</w:t>
      </w:r>
    </w:p>
    <w:p>
      <w:r>
        <w:rPr>
          <w:b/>
        </w:rPr>
        <w:t>The State of Texas never answered any of it.</w:t>
      </w:r>
      <w:r>
        <w:t xml:space="preserve"> There was no Franks hearing. Osteen never took that stand. Instead, as the next chapters set out, the case was disposed of — and </w:t>
      </w:r>
      <w:r>
        <w:rPr>
          <w:b/>
        </w:rPr>
        <w:t>Magistrate Judge Andrew M. Edison</w:t>
      </w:r>
      <w:r>
        <w:t xml:space="preserve"> would later find that avoiding exactly this hearing is why.</w:t>
      </w:r>
    </w:p>
    <w:p>
      <w:r>
        <w:t>The same judge recommended throwing my federal lawsuit out, and the district court did. Chapter 37 is that story, and I am not going to pretend the two rulings came from different men.</w:t>
      </w:r>
    </w:p>
    <w:p>
      <w:r>
        <w:t xml:space="preserve">I want to say one thing plainly, because this book has been hard on a great many lawyers. </w:t>
      </w:r>
      <w:r>
        <w:rPr>
          <w:b/>
        </w:rPr>
        <w:t>Ben Campagna did his job.</w:t>
      </w:r>
      <w:r>
        <w:t xml:space="preserve"> He read every page, he watched every second of the footage, he pulled the lab report and the case report and the revocation transcript, and he built a document so specific that the State's only viable move was to make the case go away rather than put its officer under oath. That is what a defense attorney is supposed to be. I had gone seven years without one.</w:t>
      </w:r>
    </w:p>
    <w:p>
      <w:r>
        <w:t>There is a timing detail buried in the paperwork that deserves its own sentence rather than a footnote. The Texas DPS Houston Crime Lab's toxicology report — Laboratory Case HOU-2308-10286, finding "No alcohol detected" — was issued September 6, 2023, less than a month after my arrest, and its email distribution list included Osteen's own department address, wosteen@galvestontx.gov. That means Osteen had access to the lab result definitively clearing me of any alcohol at all by early September 2023. The felony charge did not get dismissed until May 24, 2024 — nearly eight more months during which I remained in pretrial custody on the $100,000 bond and the Mississippi hold behind it, while the officer whose sworn affidavit put me there had, by his own department's own records, already received the report contradicting it.</w:t>
      </w:r>
    </w:p>
    <w:p>
      <w:r>
        <w:t>The complaint documents two phone calls in the middle of that same night, at 2:41 a.m. and 4:04 a.m., involving Lafayette County. When I drafted that complaint I described them as outgoing — Galveston reaching out to Mississippi. I have the recordings now, and I had the direction wrong. Both calls came the other way.</w:t>
      </w:r>
    </w:p>
    <w:p>
      <w:r>
        <w:t xml:space="preserve">At 2:41 a.m. — roughly forty minutes after I was pulled over — Sgt. Hoby James of the Lafayette County Sheriff's Office called </w:t>
      </w:r>
      <w:r>
        <w:rPr>
          <w:i/>
        </w:rPr>
        <w:t>in</w:t>
      </w:r>
      <w:r>
        <w:t xml:space="preserve"> to Galveston Police, and told them he had been watching my arrest on a YouTube livestream. At 4:04 a.m., Deputy Kandi Beavers called </w:t>
      </w:r>
      <w:r>
        <w:rPr>
          <w:i/>
        </w:rPr>
        <w:t>in</w:t>
      </w:r>
      <w:r>
        <w:t xml:space="preserve"> to Galveston Police herself, identified herself by name and department, and asked to be connected to Officer Osteen.</w:t>
      </w:r>
    </w:p>
    <w:p>
      <w:r>
        <w:t>I am correcting my own filing here because the corrected version is the more serious one. A Texas department phoning Mississippi to run a records check is ordinary police work; it happens a hundred times a night across the country. Two officers of a Mississippi sheriff's department telephoning into a Texas police station between two and four in the morning, about a man who had been in their county's crosshairs for six years and had tried to file a complaint against one of them a week earlier, is not ordinary anything.</w:t>
      </w:r>
    </w:p>
    <w:p>
      <w:r>
        <w:t>What was said on the Beavers–Osteen call is not on the recording, and I am not going to tell you what I think it was. The call itself is on the recording. Chapter 23 sets out the rest of that night's sequence in full.</w:t>
      </w:r>
    </w:p>
    <w:p>
      <w:r>
        <w:t>The physical reality of that lie was eleven long months spent inside a Galveston County jail cell. Held on a $100,000 bond I could not post, behind a no-bond hold that meant posting it would have changed nothing, I sat in pretrial confinement knowing with absolute mathematical certainty that I was completely sober, knowing that the blood drawn from my arm contained zero alcohol, and knowing that my incarceration rested entirely on a sworn statement that the arresting officer himself had contradicted on video moments after pulling me over. Week after week, month after month, the weight of that pretrial detention accrued, designed to grind down my resolve and force a plea before the forensic evidence could see the light of day.</w:t>
      </w:r>
    </w:p>
    <w:p>
      <w:r>
        <w:t>The felony charge against me was abruptly dismissed on May 24, 2024, nearly a year after my arrest, and refiled as a misdemeanor. A decision to dismiss and recharge can occur for benign, routine administrative reasons—such as docket management, evidentiary reassessment, or changes in prosecutorial staffing—and a charge reduction does not automatically prove police misconduct. What makes this specific dismissal extraordinarily revealing is its precise timing relative to a major constitutional proceeding: a Franks hearing.</w:t>
      </w:r>
    </w:p>
    <w:p>
      <w:r>
        <w:t>For a lay reader unfamiliar with criminal procedure, a Franks hearing—derived from the United States Supreme Court's landmark 1978 decision in Franks v. Delaware—is a vital constitutional mechanism designed to hold law enforcement accountable when they lie to courts to secure arrest warrants or justify warrantless detentions. Under the Fourth Amendment, any search or arrest warrant must be supported by probable cause established through truthful sworn statements. When a criminal defendant makes a substantial preliminary showing that a police officer included false statements in a sworn warrant or probable cause affidavit, either intentionally or with reckless disregard for the truth, the court is legally required to conduct an evidentiary Franks hearing.</w:t>
      </w:r>
    </w:p>
    <w:p>
      <w:r>
        <w:t>At a Franks hearing, the protective judicial shield normally granted to official police affidavits is stripped away. The affiant officer is called to the witness stand under oath, subjected to direct, rigorous cross-examination by defense counsel, and forced to defend the truthfulness of their sworn claims line by line under penalty of perjury. If the presiding judge concludes by a preponderance of the evidence that the affidavit contained intentional perjury or reckless falsehoods necessary to the finding of probable cause, the court must void the warrant, declare the arrest unconstitutional, and suppress all evidence obtained as a direct result. A successful Franks hearing not only destroys the state's criminal prosecution but exposes the officer to direct personal civil liability and criminal prosecution for perjury.</w:t>
      </w:r>
    </w:p>
    <w:p>
      <w:r>
        <w:t>By abruptly dismissing the felony DWI charge on May 24, 2024, immediately before the scheduled Franks hearing could take place, the prosecution effectively stripped the court of jurisdiction to hold the hearing. Re-charging the offense as a lower-level misdemeanor removed the immediate threat of a long felony prison sentence, significantly altering the procedural posture and reducing the practical incentive to litigate the affidavit's truthfulness with the same exhaustive resources. The practical effect of this tactical maneuver was unmistakable: Officer Osteen was shielded from taking the witness stand, protected from answering under oath about his on-camera contradiction, and spared from having his affidavit formally invalidated in open court. It took my subsequent federal civil rights lawsuit, Reardon v. Osteen, and the government's own June 2026 court filing, to force that contradiction into the permanent public record.</w:t>
      </w:r>
    </w:p>
    <w:p>
      <w:r>
        <w:t>The complete Galveston police dispatch and bodycam archive for August 11, 2023—a 46-file digital archive that I obtained through discovery and reviewed in exhaustive detail—provides critical context that sharpens these findings and exposes the internal mechanics of the arrest.</w:t>
      </w:r>
    </w:p>
    <w:p>
      <w:r>
        <w:t>First, the dispatch audio captures an independent bystander at the scene confirming that I myself proactively offered to take a field breathalyzer test. Certain police narratives and preliminary reports suggested I had flatly refused alcohol testing. The full record clarifies this vital nuance: I offered to take a breathalyzer test at the scene to demonstrate my immediate sobriety, but I specifically refused and declined field breathalyzer testing in favor of a formal blood draw instead. I insisted upon an indisputable scientific laboratory analysis performed by trained medical personnel rather than a portable field breathalyzer device that officers could miscalibrate, misread, or manipulate on scene. Both facts are true and coexist without contradiction: I offered a breathalyzer to show I had nothing to hide regarding alcohol, while specifically choosing a blood draw as the definitive, legally binding test. Officer Osteen's sworn affidavit completely omitted my offer to take a breathalyzer test, constructing instead a false narrative of total non-cooperation to justify a forced medical procedure.</w:t>
      </w:r>
    </w:p>
    <w:p>
      <w:r>
        <w:t>Second, the dispatch recordings reveal Galveston police personnel telephoning UTMB Health hospital staff in advance of my arrival for the forced blood draw, explicitly warning medical personnel that "an auditor" was being brought in. This warning was not a routine medical heads-up or clinical preparation. It was a prejudicial framing delivered before I ever stepped foot into the emergency room, signaling to hospital staff that I was a hostile political agitator rather than a routine patient undergoing a forensic procedure. This pre-framing established my identity as a First Amendment auditor and independent journalist as the operative factor driving the department's handling of me—months before the systematic BOLO (Be On the Lookout) alert pattern detailed in Chapter 28 would formalize that exact framing at the federal level.</w:t>
      </w:r>
    </w:p>
    <w:p>
      <w:r>
        <w:t>Third, the audio archive documents that a Galveston police supervisor, Sergeant Hoby James, was specifically called out to the scene only after officers began watching my own live internet stream of the traffic stop. Sitting in patrol cruisers, officers tuned into my YouTube broadcast in real time. Rather than responding to an objective traffic safety hazard or an erratic driver, senior command personnel were mobilized specifically because of my active broadcast and journalistic activity.</w:t>
      </w:r>
    </w:p>
    <w:p>
      <w:r>
        <w:t>Fourth, the dispatch tape captures Galveston officers communicating with Mississippi authorities during the stop, attempting and failing in real time to confirm my prior conviction status. Despite being unable to verify my record or confirm whether I had any disqualifying priors, the officers proceeded to lodge high-bond felony charges based entirely on unverified assumptions about my past legal history, layered directly on top of Osteen's fabricated odor claim. An arrest built on an officer's contradicted claim of alcohol odor is one profound violation; an arrest additionally proceeding on cross-state record information nobody on scene could actually confirm in real time compounds it into a systemic failure.</w:t>
      </w:r>
    </w:p>
    <w:p>
      <w:r>
        <w:t>Fifth, a specific rebuttal detail captured on the dispatch tape documents officers discussing my history of filing formal grievances. The recording records a reference to "17 police reports over 5 years"—a detail I used directly on scene to push back against officers attempting to characterize me as a "sudden complainer" or an unprovoked instigator. The tape proves that my pattern of documenting police misconduct was long-standing, formal, and well-known to law enforcement, completely refuting any attempt to portray my objections as an unprecedented or erratic outburst.</w:t>
      </w:r>
    </w:p>
    <w:p>
      <w:r>
        <w:t>Throughout the forced blood draw at UTMB Health, Sergeant Jack Doraty (spelled D-O-R-A-T-Y) was present in a supervisory capacity. As the blood draw was performed by medical staff, including Defendant McDougle, Sergeant Doraty stood by and oversaw the operation. Per my own observations and formal account, Sergeant Doraty failed entirely to intervene or question the procedure, despite clear, visible irregularities and the lack of any credible physical indicia of intoxication. He allowed a forced medical procedure to go forward on the foundation of an affidavit built on an odor his subordinate had already admitted on camera did not exist.</w:t>
      </w:r>
    </w:p>
    <w:p>
      <w:r>
        <w:t>Sergeant Doraty's involvement with my law enforcement encounters did not end on August 11, 2023. A separate, subsequent incident—the Galveston bank standoff at Coastal Community Federal Credit Union, recorded on a livestream transcript I preserved—names Officers Ball (#1026), Bass (#1078), and Griffin (#676), with Sergeant Doraty once again acting as the supervising officer on scene.</w:t>
      </w:r>
    </w:p>
    <w:p>
      <w:r>
        <w:t>During that later bank standoff, as captured on the live audio transcript, my intense frustration with Doraty's repeated presence and supervisory oversight spilled out. On that tape, I referred to Sergeant Doraty as "a lying rat bastard"—a characterization that I present clearly and explicitly as my own personal opinion and emotional reaction at the time, born of surviving what I viewed as his blatant, recurring hostility toward my press activities. On that same recording, I expressed my firm belief that Doraty possesses an "obvious bias against First Amendment auditors"—again, presented here as my own characterization and belief regarding his operational mindset. I directly connected Doraty's supervisory presence at the credit union standoff back to his role overseeing my original August 2023 felony DWI frame-up, viewing his repeated involvement as part of a continuous pattern of targeted supervision.</w:t>
      </w:r>
    </w:p>
    <w:p>
      <w:r>
        <w:t>On that same credit union livestream recording, I am heard mentioning a second vehicle being taken by police approximately a month prior due to an expired license tag. To ensure absolute clarity for the reader and prevent any misconception that a third separate vehicle seizure occurred, this reference has since been confirmed through court records to be the exact SAME event as the June 22, 2026 Mitsubishi Outlander seizure at a Galveston Walgreens, which is detailed fully later in Part V. It is not an additional, unrecorded vehicle towing event, but a contemporaneous verbal reference to the very Walgreens seizure litigated in my federal civil rights objections.</w:t>
      </w:r>
    </w:p>
    <w:p>
      <w:r>
        <w:t>When all these documented elements are brought together—Officer Osteen's on-camera admission that he smelled no alcohol, the 0.00 BAC laboratory report, the strategic dismissal to dodge a Franks hearing, the hospital pre-framing of "an auditor," the mobilization of supervisors over a livestream, the unverified Mississippi record checks, the 17 police reports rebuttal, and Sergeant Doraty's supervisory oversight across multiple incidents—the conclusion is unavoidable. The felony DWI charge of August 11, 2023, was not a good-faith traffic stop that turned out to be a mistake. It was a calculated, sworn fabrication designed to remove an active journalist from the streets and silence a persistent critic of law enforcement.</w:t>
      </w:r>
    </w:p>
    <w:p>
      <w:r>
        <w:t>A federal magistrate judge would later reach a version of that same conclusion himself, in writing, in the civil case that grew out of this arrest. Reviewing the same contradiction laid out above—Osteen's affidavit versus his own later testimony before Judge Tollison—Magistrate Judge Andrew M. Edison wrote in his July 14, 2026 Report and Recommendation: "I take no pleasure in this result. The record shows that Osteen lied to Judge Tollison. That is disturbing." A sitting federal judicial officer, reviewing the identical documents examined in this chapter, used the word "lied." Not "contradicted himself." Not "was inconsistent." Lied.</w:t>
      </w:r>
    </w:p>
    <w:p>
      <w:r>
        <w:t>What that same federal judge did next with his own finding—and what a different federal judge did with the case after that—is its own story, and Chapter 37 tells it in full, including the doctrine that let the officer who was found to have lied walk away from the case anyway.</w:t>
      </w:r>
    </w:p>
    <w:p>
      <w:r>
        <w:br w:type="page"/>
      </w:r>
    </w:p>
    <w:p>
      <w:pPr>
        <w:pStyle w:val="Heading1"/>
      </w:pPr>
      <w:r>
        <w:t>CHAPTER 25 — THE LONG FIGHT FOR VACATUR</w:t>
      </w:r>
    </w:p>
    <w:p>
      <w:r>
        <w:t>By early 2024, I found myself fighting an exhausting, continuous two-front battle across two states, caught in simultaneous legal wars against two separate convictions that had both been constructed on compromised and discredited foundation: the Mississippi probation revocation grounded in Deputy Kandi Beavers's contradicted sworn testimony, and the Texas felony charge grounded in Officer William Osteen's affidavit, already contradicted by his own on-camera statements and a 0.00 laboratory blood test. Neither case would resolve swiftly, and neither would yield through my unassisted pro se efforts alone — a harsh reality that traced directly back to my dismissed 2022 federal civil rights lawsuit detailed in Chapter 18, where the vast chasm between a documented constitutional violation and a legally cognizable judicial remedy proved, time and again, to be defined almost entirely by the gap between standing alone as an unrepresented litigant and having skilled, institutional legal counsel.</w:t>
      </w:r>
    </w:p>
    <w:p>
      <w:r>
        <w:t>Day after day, I was forced to navigate the staggering procedural demands of two distinct state court systems while living under the constant threat of re-incarceration and continuous banishment. Managing complex dockets, responding to procedural motions, tracking certified mail, and filing detailed evidentiary affidavits required an overwhelming expenditure of energy. Yet, despite assembling meticulous documentation — including video recordings, official toxicology reports showing zero alcohol content, and transcribed telephone calls — my pro se filings were routinely met with institutional inertia, procedural dismissals, or summary denials. The system seemed designed to ignore the plain substance of a pro se petitioner's evidence, treating documented official misconduct as mere unrepresented noise.</w:t>
      </w:r>
    </w:p>
    <w:p>
      <w:r>
        <w:t>A note on chronology belongs here, stated plainly rather than smoothed over. An earlier draft of this chapter stated that a Mississippi court "formally vacated" the October 2022 probation-violation sentence in June 2024. Certified hearing transcripts obtained later — covered in full below — show the same court, in the same case, still actively enforcing that sentence's remaining suspended term in July 2024. Whatever happened in June 2024 was not a vacatur of the Beavers-based revocation; at most, on the documentary record now available, it may refer to the Galveston court's own May 24, 2024 dismissal of the underlying felony DUI charge, which I forwarded to the Mississippi prosecutor's office on June 7, 2024. I am correcting the record here rather than letting the earlier claim stand uncorrected, and I do not yet have a fully reconciled account of what, if anything, a Mississippi court actually did in June 2024 specific to the Beavers revocation itself.</w:t>
      </w:r>
    </w:p>
    <w:p>
      <w:r>
        <w:t>What the certified transcripts do establish is this: the August 17, 2023 bench warrant and "Petition to Revoke Suspended Sentence," filed by Assistant District Attorney Steven Patrick Jubera under the same cause number, LK22-358, and citing the Galveston felony DUI arrest, did not simply sit unresolved until the 2025 vacatur mooted it. It proceeded to two hearings before Circuit Judge Grady Tollison — the same judge from the November 2022 revocation — on July 11 and July 18, 2024, and it produced a second Mississippi prison sentence.</w:t>
      </w:r>
    </w:p>
    <w:p>
      <w:pPr>
        <w:pStyle w:val="Heading3"/>
      </w:pPr>
      <w:r>
        <w:t>The July 11, 2024 hearing: continuance, and a due-process fight</w:t>
      </w:r>
    </w:p>
    <w:p>
      <w:r>
        <w:t xml:space="preserve">The July 11 hearing opened with District Attorney Benjamin F. Creekmore explaining that Officer Osteen could not appear by Zoom from Galveston because Hurricane Beryl had knocked out power and connectivity across the Texas coast. Before the court could simply continue the matter, I raised, pro se, a set of preliminary due-process arguments I had been trying to get in front of a judge for months: that Mississippi Rule of Criminal Procedure 27.2 and Mississippi Code Section 47-7-37(3) entitle a probationer to a preliminary hearing within seventy-two hours of arrest and detention on a warrant, and that the Mississippi Supreme Court's own precedent — </w:t>
      </w:r>
      <w:r>
        <w:rPr>
          <w:i/>
        </w:rPr>
        <w:t>Riely v. State</w:t>
      </w:r>
      <w:r>
        <w:t xml:space="preserve">, 562 So. 2d 1206 (Miss. 1990); </w:t>
      </w:r>
      <w:r>
        <w:rPr>
          <w:i/>
        </w:rPr>
        <w:t>Gagnon v. Scarpelli</w:t>
      </w:r>
      <w:r>
        <w:t xml:space="preserve">, 411 U.S. 778; </w:t>
      </w:r>
      <w:r>
        <w:rPr>
          <w:i/>
        </w:rPr>
        <w:t>Berdin v. State</w:t>
      </w:r>
      <w:r>
        <w:t xml:space="preserve">, 648 So. 2d 73 (Miss. 1994); and the Court of Appeals' </w:t>
      </w:r>
      <w:r>
        <w:rPr>
          <w:i/>
        </w:rPr>
        <w:t>Rusche v. State</w:t>
      </w:r>
      <w:r>
        <w:t>, 813 So. 2d 787 (Miss. Ct. App. 2002) — required both a prompt preliminary probable-cause hearing and a separate, later, formal revocation hearing. I had never received the first of those.</w:t>
      </w:r>
    </w:p>
    <w:p>
      <w:r>
        <w:t xml:space="preserve">A note on that first citation, because this book does not get to be sloppy about paper. Standing at the podium I gave the court the name as "Ridly" and the page as 562 So. 2d 406. Both were wrong. There is no Mississippi case called </w:t>
      </w:r>
      <w:r>
        <w:rPr>
          <w:i/>
        </w:rPr>
        <w:t>Ridley v. State</w:t>
      </w:r>
      <w:r>
        <w:t xml:space="preserve">; 562 So. 2d 406 is a Florida decision that has nothing to do with any of this. The case I meant — the case that actually says what I told the judge it says — is </w:t>
      </w:r>
      <w:r>
        <w:rPr>
          <w:i/>
        </w:rPr>
        <w:t>Riely v. State</w:t>
      </w:r>
      <w:r>
        <w:t>, 562 So. 2d 1206, decided by the Mississippi Supreme Court on April 18, 1990. I do not know whether the error was mine or the court reporter's, and it does not much matter. I have corrected it here rather than reprint it and hope no one checked.</w:t>
      </w:r>
    </w:p>
    <w:p>
      <w:r>
        <w:t xml:space="preserve">And since I am being exact, I should tell you what </w:t>
      </w:r>
      <w:r>
        <w:rPr>
          <w:i/>
        </w:rPr>
        <w:t>Riely</w:t>
      </w:r>
      <w:r>
        <w:t xml:space="preserve"> does to my own argument, in both directions. The Mississippi Supreme Court held there that Section 47-7-37 survives constitutional scrutiny only </w:t>
      </w:r>
      <w:r>
        <w:rPr>
          <w:i/>
        </w:rPr>
        <w:t>as construed</w:t>
      </w:r>
      <w:r>
        <w:t xml:space="preserve"> — conceding outright that the statute "does not expressly accord with the dictates of </w:t>
      </w:r>
      <w:r>
        <w:rPr>
          <w:i/>
        </w:rPr>
        <w:t>Gagnon</w:t>
      </w:r>
      <w:r>
        <w:t xml:space="preserve"> and </w:t>
      </w:r>
      <w:r>
        <w:rPr>
          <w:i/>
        </w:rPr>
        <w:t>Morrissey</w:t>
      </w:r>
      <w:r>
        <w:t>" and reading the federal minimums into it to save it. It held that a probationer is entitled to both hearings, and that the preliminary determination "should be made by someone not directly involved in the case," which is very nearly the sentence I recited from memory at the podium.</w:t>
      </w:r>
    </w:p>
    <w:p>
      <w:r>
        <w:t>It is also the case the State should have thrown at me, because Riely lost. No hearing in his case was ever labeled "preliminary" either, and the court held that earlier proceedings were "for all practical purposes, equivalent to a preliminary hearing" because they achieved the same purposes. On counsel it is worse for me still: probationers, the court said, "do not have, per se, a right to counsel at revocation hearings," and Riely's own complaint failed precisely because counsel was appointed once he asked for it. Which is, as you are about to read, exactly what Judge Tollison did.</w:t>
      </w:r>
    </w:p>
    <w:p>
      <w:r>
        <w:t xml:space="preserve">The other two cases I gave him cut in opposite directions from each other, and I have set all three out properly in the Legal Analysis at the back of this book rather than argue them here. The short version: in </w:t>
      </w:r>
      <w:r>
        <w:rPr>
          <w:i/>
        </w:rPr>
        <w:t>Berdin</w:t>
      </w:r>
      <w:r>
        <w:t xml:space="preserve"> the probationer won, on facts that included no preliminary hearing </w:t>
      </w:r>
      <w:r>
        <w:rPr>
          <w:b/>
        </w:rPr>
        <w:t>and no notice at all</w:t>
      </w:r>
      <w:r>
        <w:t xml:space="preserve">; in </w:t>
      </w:r>
      <w:r>
        <w:rPr>
          <w:i/>
        </w:rPr>
        <w:t>Rusche</w:t>
      </w:r>
      <w:r>
        <w:t xml:space="preserve"> the probationer lost, because the court held that skipping the preliminary hearing is harmless unless you can show a harm other than the time you spent locked up waiting. I did not know any of that when I was standing at the podium. I know it now, and I would rather you read it in my own book than find it yourself and wonder what else I left out.</w:t>
      </w:r>
    </w:p>
    <w:p>
      <w:r>
        <w:t>I also raised, on the record, what I called a "completely fictitious" defect in the bench warrant itself. The warrant commanded that I be brought before the court to answer for violating probation "on the original charge of possession of a controlled substance," and it identified the Texas matter by the number 2023-005559, tied to a felony DUI, third offense. I told the court the number was invented — that I had no idea "where the district attorney pulled this case number from."</w:t>
      </w:r>
    </w:p>
    <w:p>
      <w:r>
        <w:rPr>
          <w:b/>
        </w:rPr>
        <w:t>I was half right, and the half I was wrong about I want on the page.</w:t>
      </w:r>
      <w:r>
        <w:t xml:space="preserve"> I had never been charged with possession of a controlled substance in my life, and I had never been on probation for it; that recital was false, and one week later the judge himself would say so out loud. But the number was not fabricated. 2023-005559 is the Galveston Police Department's offense report number for that night — it is printed on the Texas indictment, right beside the actual cause number, 23-CR-2981. Somebody had reached into a police file and pulled the wrong identifier onto a warrant for a man's arrest. That is careless, and I think carelessness with a warrant is its own kind of injury. It is not the forgery I stood there and called it.</w:t>
      </w:r>
    </w:p>
    <w:p>
      <w:r>
        <w:t>I also asked, on the record, whether Judge Tollison should recuse himself from presiding over this second revocation, "particularly after the last dealing back in November of 2022" — a reference to his role in the very revocation this new petition was built on top of. He said he would think about it. Then he did something I did not expect, and it belongs here as squarely as everything I have accused him of.</w:t>
      </w:r>
    </w:p>
    <w:p>
      <w:r>
        <w:t xml:space="preserve">He raised counsel himself, before I asked. </w:t>
      </w:r>
      <w:r>
        <w:rPr>
          <w:i/>
        </w:rPr>
        <w:t>"You may have counsel. Do you want counsel or do you waive right to counsel?"</w:t>
      </w:r>
      <w:r>
        <w:t xml:space="preserve"> I told him the bench warrant he had signed said I would not be afforded one. He asked again anyway, and when I said that if there was going to be a formal revocation hearing I wanted the assistance of counsel, he ruled from the bench: </w:t>
      </w:r>
      <w:r>
        <w:rPr>
          <w:i/>
        </w:rPr>
        <w:t>"Give me an opportunity to appoint counsel for Mr. Reardon since he requested it. I think he should be afforded that opportunity."</w:t>
      </w:r>
      <w:r>
        <w:t xml:space="preserve"> When I kept pressing my preliminary arguments, he stopped me — </w:t>
      </w:r>
      <w:r>
        <w:rPr>
          <w:i/>
        </w:rPr>
        <w:t>"You've already told me that you would like the assistance of counsel. To me that stops it right there"</w:t>
      </w:r>
      <w:r>
        <w:t xml:space="preserve"> — and continued the case a week for the purpose of getting me a lawyer.</w:t>
      </w:r>
    </w:p>
    <w:p>
      <w:r>
        <w:t xml:space="preserve">I objected to the continuance. I argued that another week would push me past the twenty-one-day window I read Section 47-7-37 to require for reinstatement to probation absent a timely hearing. </w:t>
      </w:r>
      <w:r>
        <w:rPr>
          <w:i/>
        </w:rPr>
        <w:t>"When you continue it,"</w:t>
      </w:r>
      <w:r>
        <w:t xml:space="preserve"> he said, </w:t>
      </w:r>
      <w:r>
        <w:rPr>
          <w:i/>
        </w:rPr>
        <w:t>"that totals it out."</w:t>
      </w:r>
    </w:p>
    <w:p>
      <w:r>
        <w:t xml:space="preserve">For what it is worth — and it took me two years to be able to check this — the statute says what I said it says. Section 47-7-37(3): </w:t>
      </w:r>
      <w:r>
        <w:rPr>
          <w:i/>
        </w:rPr>
        <w:t>"If the revocation hearing is not held within twenty-one (21) days, the probationer shall be released from custody and returned to probation status."</w:t>
      </w:r>
      <w:r>
        <w:t xml:space="preserve"> I had that right, in a jail uniform, from memory. Whether a continuance I asked for stops that clock is a different question, and one I take up properly in the Legal Analysis at the back rather than pretend to settle here.</w:t>
      </w:r>
    </w:p>
    <w:p>
      <w:r>
        <w:t>So there is the shape of that afternoon, and I am not going to smooth it: the delay I was fighting was a delay ordered to get me the lawyer I had just asked for. Both of those things are true, and a reader who is only shown one of them is being handled rather than informed.</w:t>
      </w:r>
    </w:p>
    <w:p>
      <w:r>
        <w:t xml:space="preserve">What arrived on July 18 was not, however, counsel of record. Attorney Mark McClinton of New Albany appeared as my </w:t>
      </w:r>
      <w:r>
        <w:rPr>
          <w:b/>
        </w:rPr>
        <w:t>procedural advisor</w:t>
      </w:r>
      <w:r>
        <w:t xml:space="preserve"> — a different thing, and the reason I cross-examined the State's witnesses myself at the hearing that cost me two years. I do not know, and this book cannot tell you, whether that was the appointment Judge Tollison ordered, a limited-scope arrangement, or something that fell through in the seven days between. The transcripts do not say, and I would rather leave a hole in the record than fill it with a guess.</w:t>
      </w:r>
    </w:p>
    <w:p>
      <w:pPr>
        <w:pStyle w:val="Heading3"/>
      </w:pPr>
      <w:r>
        <w:t>The July 18, 2024 revocation hearing</w:t>
      </w:r>
    </w:p>
    <w:p>
      <w:r>
        <w:t>At the July 18 hearing, I represented myself with McClinton serving as procedural advisor, cross-examining the state's own witnesses directly. The State called Katreena Thompson, a district attorney's office investigator, who introduced abstracts of my prior Lafayette County and Cobb County, Georgia DUI convictions and the Galveston toxicology paperwork. On cross-examination, McClinton got her to confirm that a Mississippi governor's interstate rendition request had referred to me as a fugitive who had "fled to Texas from Mississippi" — and separately introduced, over the State's lack of objection, the actual Galveston court order dismissing the underlying felony DUI, dated May 24, 2024, weeks before this hearing.</w:t>
      </w:r>
    </w:p>
    <w:p>
      <w:r>
        <w:t xml:space="preserve">I renewed the bench-warrant objection I had raised the week before, and this time I got an answer. Judge Tollison did not defend the warrant. He conceded the substance of it from the bench — </w:t>
      </w:r>
      <w:r>
        <w:rPr>
          <w:i/>
        </w:rPr>
        <w:t>"Sometimes it's a lot of paper, should have been aggravated stalking, and to my knowledge, you don't have any conviction on possession of controlled substance"</w:t>
      </w:r>
      <w:r>
        <w:t xml:space="preserve"> — and then overruled the objection as </w:t>
      </w:r>
      <w:r>
        <w:rPr>
          <w:b/>
        </w:rPr>
        <w:t>moot</w:t>
      </w:r>
      <w:r>
        <w:t>, on the reasoning that the petition to revoke, which is the operative charging instrument, does not carry the defective recital. That is a technically respectable answer and I want it stated fairly. It is also the answer that lets a document nobody will defend do the work of taking a man into custody for eleven months before anyone reads it aloud in a courtroom. Both halves of that sentence are true. I have stopped expecting the second half to move anyone who is satisfied by the first.</w:t>
      </w:r>
    </w:p>
    <w:p>
      <w:r>
        <w:t>Officer William Osteen then testified by Zoom. Under my own cross-examination, he: denied receiving any advance phone call about me coming into Galveston that night, contradicting the coordination pattern documented in Chapter 23; admitted he told the arresting officer, Officer Murph, that "this guy's an auditor" and suggested stepping aside to take over the stop, though he said he could not be certain of his exact words without his body camera footage, which neither he nor, apparently, anyone else in the courtroom had access to that day; and confirmed, when I asked directly, that he was not a certified drug recognition expert and had never been one, including at the time of my arrest — a fact I argued undercut his own claim that my pinpoint pupils and rapid speech, rather than simple fatigue from a long drive, indicated impairment by something other than alcohol.</w:t>
      </w:r>
    </w:p>
    <w:p>
      <w:r>
        <w:t xml:space="preserve">In closing, I argued — citing </w:t>
      </w:r>
      <w:r>
        <w:rPr>
          <w:i/>
        </w:rPr>
        <w:t>Williams v. State</w:t>
      </w:r>
      <w:r>
        <w:t xml:space="preserve"> and </w:t>
      </w:r>
      <w:r>
        <w:rPr>
          <w:i/>
        </w:rPr>
        <w:t>Elkins v. State</w:t>
      </w:r>
      <w:r>
        <w:t xml:space="preserve">, 116 So.3d 185 (Miss. Ct. App. 2013), and analogizing to </w:t>
      </w:r>
      <w:r>
        <w:rPr>
          <w:i/>
        </w:rPr>
        <w:t>Gagnon v. Scarpelli</w:t>
      </w:r>
      <w:r>
        <w:t>'s parolee-probationer due-process parity — that once the underlying felony DUI had been dismissed before the revocation hearing concluded, "proof of the arrest alone is insufficient to prove that the defendant committed the act that violated" his probation, and that the proceeding should be dismissed outright. District Attorney Creekmore countered that the State had met its burden anyway, independent of the dismissed charge, through the Galveston toxicology report itself — Exhibit S-3, showing 0.13 milligrams per liter of methamphetamine in my blood the night of the Galveston stop — arguing that a positive drug test survives a later dismissal of the criminal charge built on the same traffic stop.</w:t>
      </w:r>
    </w:p>
    <w:p>
      <w:r>
        <w:t>Judge Tollison ruled for the State. He found, "by a preponderance of the evidence," that the toxicology result alone was sufficient to establish a probation violation regardless of the underlying charge's dismissal, revoked the remaining four years of my suspended sentence, and sentenced me to four years in the custody of the Mississippi Department of Corrections, with two years suspended — leaving two years to actually serve — followed by two years of post-release supervision. The court noted, in passing, that I still owed $842.50 in unpaid court costs and fines from the original 2022 sentencing.</w:t>
      </w:r>
    </w:p>
    <w:p>
      <w:r>
        <w:t>I am naming, plainly, the specific allegation I have made elsewhere about District Attorney Creekmore's conduct in this proceeding: that he knowingly pursued a revocation built on a bench warrant containing a false predicate charge, and pressed forward on a toxicology result tied to an arrest whose underlying criminal case had already collapsed. The certified transcript supports the first half of that — the warrant's misdescription of the charge is there in black and white, and the court's own "moot" ruling did not deny that the description was wrong, only that it mattered procedurally. The second half — whether relying on a dismissed case's collateral blood-test result to revoke a suspended sentence is prosecutorial overreach or a legally defensible position — is a real legal dispute, one Mississippi's own appellate courts have not resolved cleanly in either direction on facts like these, and I present my own characterization of it as exactly that: my characterization, not a settled legal or factual finding against Creekmore beyond what the transcript itself shows.</w:t>
      </w:r>
    </w:p>
    <w:p>
      <w:r>
        <w:t>This second Mississippi sentence — a fresh two years of custody, stacked on top of the year I had already served on the first revocation — is the sentence Chapter 26's January 21, 2025 vacatur ultimately swept away along with everything else tied to the 2022 conviction. I do not have a precise account, independent of my own memory, of exactly how much of those two years I actually served in Mississippi Department of Corrections custody between the July 18, 2024 sentencing and the January 21, 2025 vacatur — six months, roughly — and that gap in the documentary record is one I am flagging rather than filling in with an estimate I cannot support.</w:t>
      </w:r>
    </w:p>
    <w:p>
      <w:r>
        <w:t>When news of the eventual vacatur reached me, it brought a surge of vindication tempered by profound frustration. It could not restore the year I had already lost after the first revocation, nor the additional months I lost after this second one. Moreover, whatever partial relief occurred earlier in 2024 — whatever the true nature of that June 2024 event turns out to have been — did not, on its own, address or undo the underlying September 30, 2022 guilty plea itself.</w:t>
      </w:r>
    </w:p>
    <w:p>
      <w:r>
        <w:t>That plea — entered under immense pressure to the aggravated stalking charge derived from the duress-signed 2017-CV-217 civil restraining order detailed in Chapter 20 — remained fully active on the court books. Along with it remained the associated five-year banishment from Lafayette County, Mississippi. The underlying felony-adjacent conviction stood as an active legal barrier, restricting my movement, threatening my freedom, and requiring a far more comprehensive post-conviction relief effort to dismantle completely. It carried a further concrete cost I only fully appreciated once I tried to move past it: I believe the county reported the conviction to NCIC in a way that flagged me in the federal background-check system used for firearm purchases, meaning a wrongful conviction I have maintained from day one was impossible to have committed also functioned, in practice, as a bar on a constitutional right until the record was eventually cleared.</w:t>
      </w:r>
    </w:p>
    <w:p>
      <w:r>
        <w:t>That necessary legal capability arrived on November 26, 2024, when attorney Jacob Howard of the MacArthur Justice Center filed a formal petition for post-conviction relief on my behalf in Mississippi state court. This filing marked a decisive turning point in my long fight against the Mississippi judicial apparatus, illuminating the stark contrast between pro se advocacy and represented litigation backed by a major civil rights institution.</w:t>
      </w:r>
    </w:p>
    <w:p>
      <w:r>
        <w:t>For a lay reader, post-conviction relief — commonly referred to as PCR — is a specialized legal mechanism fundamentally distinct from a direct appeal. While a direct appeal reviews the trial transcript for legal errors committed by the judge during court proceedings, a post-conviction relief petition is a collateral attack on the judgment of conviction itself. It operates outside the narrow scope of the initial trial record, allowing a petitioner to introduce new physical or testimonial evidence, raise fundamental constitutional violations — such as coerced guilty pleas, ineffective assistance of counsel, or state reliance on false testimony — and request that a final judgment of conviction be set aside entirely.</w:t>
      </w:r>
    </w:p>
    <w:p>
      <w:r>
        <w:t>Attorney Jacob Howard's November 26, 2024 PCR petition mounted a structured, multi-pronged attack that targeted both the November 2022 revocation and the underlying September 30, 2022 guilty plea. The petition systematically laid out four core arguments grounded in established constitutional law and state statutory standards:</w:t>
      </w:r>
    </w:p>
    <w:p>
      <w:r>
        <w:t>First, it demonstrated that the underlying September 30, 2022 guilty plea was invalid and unconstitutional because it was derived directly from the 2017-CV-217 civil restraining order — an order that had been procured under severe duress while I was incarcerated in 2017, without fundamental procedural due process, making any subsequent criminal charge built upon it inherently defective.</w:t>
      </w:r>
    </w:p>
    <w:p>
      <w:r>
        <w:t>Second, it established that the November 2022 probation revocation was fatally infected by the falsified testimony of Deputy Kandi Beavers, whose sworn trial statements claiming ignorance of my FBI report were directly impeached by the recorded telephone call proving her prior knowledge and deliberate misrepresentation.</w:t>
      </w:r>
    </w:p>
    <w:p>
      <w:r>
        <w:t>Third, it argued that I had received ineffective assistance of trial counsel, as my previous defense attorneys failed to conduct a reasonable investigation into the Beavers recording, failed to challenge the duress surrounding the initial 2017 civil order, and allowed me to enter a guilty plea tied to an unconstitutional banishment provision.</w:t>
      </w:r>
    </w:p>
    <w:p>
      <w:r>
        <w:t>Fourth, the petition challenged the five-year banishment from Lafayette County as an illegal, extra-statutory punishment that violated both the Mississippi Constitution and well-established public policy prohibiting judicial banishment.</w:t>
      </w:r>
    </w:p>
    <w:p>
      <w:r>
        <w:t>The contrast between my years of pro se filing and the MacArthur Justice Center's intervention was immediate and profound. I had spent, by this point, roughly two years trying to get some court, somewhere, to look seriously at the duress under which the 2017-CV-217 order was signed, at Beavers's contradicted testimony, and at the disproportionate five-year county-wide banishment detailed in Chapter 20. My own 2022 federal lawsuit had been dismissed with prejudice. My own recusal motions, my own contempt fights, my own attempts to file internal affairs complaints, had gone nowhere or produced further escalation against me.</w:t>
      </w:r>
    </w:p>
    <w:p>
      <w:r>
        <w:t>It took the MacArthur Justice Center — a nationally recognized civil rights litigation organization with institutional resources, litigation experience, and credibility that a pro se, financially strained litigant simply does not carry into a Mississippi courtroom — filing a single, properly constructed PCR petition to put the full weight of the record documented across twenty chapters in front of a court in a form that court could actually act on.</w:t>
      </w:r>
    </w:p>
    <w:p>
      <w:r>
        <w:t>None of this is meant to overstate what that contrast proves. It does not mean my earlier pro se filings were meritless, and it does not mean every properly represented petition succeeds where an unrepresented one fails — represented litigants lose constantly, and pro se litigants occasionally win. What it does illustrate, cleanly, is the structural reality underlying nearly every chapter in Parts II and III: that access to competent counsel is not a minor procedural convenience in the American legal system, but frequently the entire difference between a documented grievance going nowhere and that same grievance producing an actual remedy — a reality that falls hardest, as it did on me for years, on people who cannot afford to hire it and lack the institutional connections to attract it pro bono until their case has already generated enough public attention or enough accumulated harm to draw an organization like MacArthur's notice.</w:t>
      </w:r>
    </w:p>
    <w:p>
      <w:r>
        <w:t>The next chapter covers what Howard's petition produced: on January 21, 2025, a Mississippi court vacated the illegally long sentence from the July 2024 revocation and ordered my release — a real and important outcome, but a narrower one than I first understood it to be, corrected plainly in the next chapter.</w:t>
      </w:r>
    </w:p>
    <w:p>
      <w:r>
        <w:br w:type="page"/>
      </w:r>
    </w:p>
    <w:p>
      <w:pPr>
        <w:pStyle w:val="Heading1"/>
      </w:pPr>
      <w:r>
        <w:t>CHAPTER 26 — RELEASED, BUT NOT VACATED</w:t>
      </w:r>
    </w:p>
    <w:p>
      <w:r>
        <w:t>On January 21, 2025, a Mississippi circuit court granted the post-conviction relief petition Jacob Howard and the MacArthur Justice Center had filed two months earlier — but the actual order was narrower, and less complete, than an earlier draft of this chapter claimed. I am correcting that record plainly here rather than letting the more dramatic earlier version stand.</w:t>
      </w:r>
    </w:p>
    <w:p>
      <w:r>
        <w:t>What the January 21, 2025 order vacated was the specific sentence imposed at the July 18, 2024 second revocation hearing detailed at the end of Chapter 25: the court found that Judge Tollison's four-year MDOC sentence, with two years to serve, exceeded the one-hundred-twenty-day statutory maximum Mississippi law allows for a "second revocation" based on a technical violation. A misdemeanor DUI is a technical violation under Miss. Code Ann. § 47-7-37(5)(a), and the felony DUI the revocation had originally been built on had already been dismissed in Galveston back in May 2024. The court resentenced me to the 120 days I had already served, ordered credit for any additional time served beyond that, and directed my immediate release from MDOC custody.</w:t>
      </w:r>
    </w:p>
    <w:p>
      <w:r>
        <w:t>That is a real and meaningful legal outcome — it corrected an illegally long sentence and got me out of prison. It is not, however, a full vacatur of the underlying 2022 conviction. The same order explicitly reinstated me to the five-year term of unsupervised probation I had begun serving on September 30, 2022, and stated that all conditions of that probation "shall remain in force, including Mr. Reardon's banishment from Lafayette County." The September 30, 2022 guilty plea, the underlying conviction, and the banishment condition were not vacated, dissolved, or struck down by this order — they were reinstated, with only the illegal over-sentence corrected. Howard's petition itself only ever asked the court for relief from the July 2024 second-revocation sentence; it did not ask the court to disturb the 2022 plea.</w:t>
      </w:r>
    </w:p>
    <w:p>
      <w:r>
        <w:t>I am correcting this because I would rather be right than dramatic, and because a reader who believed my conviction and my banishment had been wiped away would be believing something the court's own order does not say. What I actually walked out of custody with, on January 21, 2025, was freedom from an illegally long prison sentence — not freedom from Mississippi's court system, and not, on the documentary record now in front of me, freedom from the banishment order that had already shaped three years of my life by that point. If a later filing lifted that reinstated probation or banishment, it is not reflected in any document I have been able to locate, and I am not asserting that one exists.</w:t>
      </w:r>
    </w:p>
    <w:p>
      <w:r>
        <w:t>Receiving word of the order still brought real relief — the alternative was continuing to serve an unlawfully long sentence — but it was narrower relief than I first understood it to be, and this chapter's title reflects that honestly rather than overclaiming.</w:t>
      </w:r>
    </w:p>
    <w:p>
      <w:r>
        <w:t>I relocated to Layton, Utah on February 1, 2025, roughly ten days after my release. I want to be precise about what that move legally was and wasn't: it was not, contrary to what I believed and wrote in an earlier draft of this book, a move made free of any Lafayette County banishment or probation — those conditions had just been reinstated by the very order that released me. It was the move of a man who had just gotten out of prison and left the state, while a banishment order I did not fully realize was still active sat on the books behind him. Exactly why Layton specifically is not established in the available record, and nothing is speculated here on that point.</w:t>
      </w:r>
    </w:p>
    <w:p>
      <w:r>
        <w:t>Packing my belongings and crossing state lines toward Utah on February 1, 2025 still felt, at the time, like an unprecedented kind of freedom after eight years of entanglement with Mississippi's court system — the day-to-day terror of a bond violation or a banishment infraction lifted the moment I was out of custody and out of the state. Whether that specific sense of legal freedom was accurate to my actual standing at that moment, given what the order I've now read actually says, is a separate question from how it felt.</w:t>
      </w:r>
    </w:p>
    <w:p>
      <w:r>
        <w:t>The broader legal fight did not end here either way. Reardon v. Osteen, the federal civil rights suit against the Galveston officials and the Mississippi officials named alongside them, remained active and would go on to produce the magistrate's findings and the Osteen concession detailed in Chapter 24. And a separate Mississippi appellate matter — Reardon v. State, 2024-KM-00839-COA — was still working its way through the Mississippi Court of Appeals, and would produce, roughly thirteen months later, a reversal covered next, one that would sit in direct and pointed contradiction with a sworn federal affidavit Circuit Clerk Jeff Busby had filed just months earlier.</w:t>
      </w:r>
    </w:p>
    <w:p>
      <w:r>
        <w:t>Layton itself was not the clean break I expected. I filed Reardon v. Layton City, et al. in the District of Utah, naming Layton City, the Layton Police Department, Lt. Richins, Mark Arrington, and — carried over from the Mississippi side of my life — Oxford Police Captain Hildon Sessums and Oxford Police Chief Jeff McCutchen. The suit alleged that Sessums, an Oxford Police Department captain and a graduate of the FBI's National Academy, had run what I characterized as illegal surveillance on me and had my personal address distributed — I was told, and believed, to as many as 139 different law enforcement officers around the country — carrying inaccurate information about who I was and what I had done. That characterization is mine; I have not independently documented the full distribution list, and I present it here as my own sworn allegation rather than an adjudicated fact.</w:t>
      </w:r>
    </w:p>
    <w:p>
      <w:r>
        <w:t>What is on video, and what I can describe firsthand, is what happened at the FBI's Salt Lake City Field Office in the days after I filed that suit. I drove to the field office to hand-deliver a sworn declaration — already filed with the court — asking the FBI to treat the underlying conduct as a federal matter. Agents at the guard shack would not accept it without first running a background check on me. I stood on the same ground I had stood on for eight years in Mississippi: a victim reporting a crime should not have to surrender a background check as the price of being heard. So I stayed in the visitor parking lot, outside the gate, reading my own declaration aloud into my camera. I was on roughly the seventh page when two agents came out of the guard shack and told me, without any other exchange, that I had one warning to leave or I would be charged with trespassing. A third agent walked around my car and wrote down my license plate. I told him to get out of the way; he said he was just getting my tag number. All of it is on video.</w:t>
      </w:r>
    </w:p>
    <w:p>
      <w:r>
        <w:t>I called the field office afterward to ask a simple, specific question: was the visitor parking lot — public-facing, outside the gate, where visitors are directed to park — private property the FBI could exclude a journalist and litigant from at will? Neither the operator who answered nor "Brett," the on-duty special agent who took the escalated call, would give me a straight answer. Brett told me he hadn't even heard about the Monday incident from his own colleagues. I asked to speak to a supervisor instead of another agent; the call went on for the better part of two hours without anyone ever answering the actual constitutional question I opened with. I released the full, unedited call publicly after an earlier, shorter clip was pulled from my channel — a decision I read as the platform, not the FBI, doing the censoring, though I note that distinction only because it is the honest one.</w:t>
      </w:r>
    </w:p>
    <w:p>
      <w:r>
        <w:t>I include this scene not because I can prove what Sessums did or didn't distribute, or why two federal agents chose confrontation over simply taking a piece of paper out of my hands. I include it because the pattern by now should be familiar to anyone who has read this far: a citizen tries to put something on the record through the front door, and the front door treats the attempt itself as the threat.</w:t>
      </w:r>
    </w:p>
    <w:p>
      <w:pPr>
        <w:pStyle w:val="Heading2"/>
      </w:pPr>
      <w:r>
        <w:t>The Call to Oxford</w:t>
      </w:r>
    </w:p>
    <w:p>
      <w:r>
        <w:t>Three days after the confrontation in the FBI's Salt Lake City parking lot, I picked up the phone and called the Oxford Police Department directly. I wanted Captain Hildon Sessums on the line. I did not get him.</w:t>
      </w:r>
    </w:p>
    <w:p>
      <w:r>
        <w:t>A dispatcher named Kayla told me Sessums was "in a meeting." I asked how long he'd been in that meeting, because he hadn't been answering his phone all day, and I told her exactly what I thought of a captain who apparently had time to run illegal surveillance on a private citizen but no time to answer for it. She offered to take a message. I asked for Chief Jeff McCutchen instead. He was in, on another line. I held.</w:t>
      </w:r>
    </w:p>
    <w:p>
      <w:r>
        <w:t>When McCutchen finally picked up, I didn't waste the opening.</w:t>
      </w:r>
    </w:p>
    <w:p>
      <w:r>
        <w:t>"Jeff, what the hell is wrong with your department? Y'all ought to be ashamed of yourselves. I didn't realize what a snake in the grass you were, for one — that came out clear enough with the records request I sent to MBI [the Mississippi Bureau of Investigation]. Now we've got your Captain Sessums running illegal surveillance. You want to ask me how I know it was illegal, and how I know y'all wasted city and state resources doing it? Just ask me."</w:t>
      </w:r>
    </w:p>
    <w:p>
      <w:r>
        <w:t>"How do you know?" he said.</w:t>
      </w:r>
    </w:p>
    <w:p>
      <w:r>
        <w:t>I told him: I dug up the emails. Less than four days after I moved into my house in Layton, Utah — before I had even signed the lease, before I had told a single soul where I lived — Sessums already had my address, and he disseminated it out to the Layton Police Department. I asked him how his captain got that address, reaching across state lines into a city and a state where Oxford PD had no case, no warrant, and no legitimate reason to be looking. I told him the Department of Justice had already been contacted, that a complaint had already gone to the Mississippi POST Board, and that another was going to the ACLU.</w:t>
      </w:r>
    </w:p>
    <w:p>
      <w:r>
        <w:t>McCutchen didn't deny any of it. What he said was: "I mean, do you feel better now? Does it make you feel better?"</w:t>
      </w:r>
    </w:p>
    <w:p>
      <w:r>
        <w:t>I told him I wasn't done. I told him I wanted to know how he slept at night, and he came back with the only real rejoinder he offered in the entire call: "You're calling me corrupt. I'm calling you corrupt. What are you going to do about it? Can you prove it?"</w:t>
      </w:r>
    </w:p>
    <w:p>
      <w:r>
        <w:t>So I did. I went back to June 20, 2022 — a visit to Oxford City Hall to make a public-records request as a journalist, where I was told to leave, and warned that if I came back I'd be arrested for trespassing and for violating the Tannehill restraining order. I told him I said fine, I'd take that up with the court, the way it was supposed to be taken up. Instead, eight days later, Oxford PD went around the court entirely, opened an MBI investigation, and by the time it was over I was charged with aggravated stalking for a visit to a public building where I never touched the mayor's door, never asked to see her, and never saw her. I told him that arrest landed while my four-month-old son was in the hospital fighting for his life, and that my wife lost her job because she had to make his appointments alone — because her husband was sitting in jail on a charge I believe Jeff McCutchen set in motion.</w:t>
      </w:r>
    </w:p>
    <w:p>
      <w:r>
        <w:t xml:space="preserve">Then I went back further, to the 2017 Tannehill restraining-order petition itself — paragraph 18, the line claiming "numerous people" had contacted Oxford PD to report that I was dangerous. I told him I'd requested every police report generated on me during the exact month that petition was filed, May 2017. There were three. One of the three has the responding officer's own words in it stating I was </w:t>
      </w:r>
      <w:r>
        <w:rPr>
          <w:i/>
        </w:rPr>
        <w:t>not</w:t>
      </w:r>
      <w:r>
        <w:t xml:space="preserve"> a threat. Three reports, one of them affirmatively clearing me, is not "numerous people" reporting a dangerous man — it's the opposite of what the petition claimed under oath.</w:t>
      </w:r>
    </w:p>
    <w:p>
      <w:r>
        <w:t>And then the detail that still sits with me more than any other from that call: May 26, 2017 — the day four senior officers ambushed me on the courthouse square and arrested me for aggravated stalking — has no police report at all. Not one. A restraining order can cite "numerous" phantom complaints from a month with three exculpatory reports in it, and the arrest that followed the very next day apparently generated no paperwork whatsoever. I said it to him plainly: why is there no report for the day you actually took me into custody?</w:t>
      </w:r>
    </w:p>
    <w:p>
      <w:r>
        <w:t xml:space="preserve">McCutchen never answered that question. He never answered the address question either. What he offered, across seven minutes, was "do you feel better" and "prove it" — not a denial, not an explanation, not a single word accounting for how his captain had my new Utah address before I did. I don't know for certain what Sessums did with that information once he had it, or why. I know what the paper trail says: an address obtained days after a lease was signed, sent to a police department in a state where Oxford had no jurisdiction and no case. I include the call itself, word for word as it happened, because a recorded phone call speaks for itself in a way no summary can. McCutchen is a named defendant in </w:t>
      </w:r>
      <w:r>
        <w:rPr>
          <w:i/>
        </w:rPr>
        <w:t>Reardon v. Layton City</w:t>
      </w:r>
      <w:r>
        <w:t xml:space="preserve"> alongside Sessums for exactly this reason.</w:t>
      </w:r>
    </w:p>
    <w:p>
      <w:pPr>
        <w:pStyle w:val="Heading2"/>
      </w:pPr>
      <w:r>
        <w:t>The Building on 200 East</w:t>
      </w:r>
    </w:p>
    <w:p>
      <w:r>
        <w:t>The Salt Lake City confrontations didn't stop at the FBI Field Office or a phone call to Oxford. A separate visit — same city, same general period, a different federal building entirely — turned into the longest standoff of them all.</w:t>
      </w:r>
    </w:p>
    <w:p>
      <w:r>
        <w:t>The address is 660 S 200 E, Suite 400, in Salt Lake City. The building holds U.S. Citizenship and Immigration Services on the fourth floor, where people go to take their oath and become citizens. The ground floor, where I started, is a patient-access lobby for a healthcare unit. I walked in filming, the way I've filmed in public buildings for years.</w:t>
      </w:r>
    </w:p>
    <w:p>
      <w:r>
        <w:t>A security guard stopped me almost immediately: "This is a state and federal building. Right now we don't allow that because of what happened with 9/11. You have to have permission from state or federal." I told him I had a First Amendment right to be there. He told me to stop filming. I told him no.</w:t>
      </w:r>
    </w:p>
    <w:p>
      <w:r>
        <w:t>A woman who introduced herself as Monica, working the healthcare desk, was more reasonable about it than anyone else in the building that day. She explained that immigration was upstairs on the fourth floor — that's what I was actually there to document — and that the ground floor was patient-access space governed by HIPAA. I pointed out that HIPAA doesn't apply in a publicly accessible lobby, which she more or less conceded, and she told me I could stay right where I was as long as I didn't approach the desk itself. That should have been the end of it.</w:t>
      </w:r>
    </w:p>
    <w:p>
      <w:r>
        <w:t>It wasn't. The security guard came back after a call to his supervisor and told me I could film in lobbies but not in "suites." I asked for his name. "Security guard number two, sir," he said, and threatened to call Salt Lake City PD if I kept it up. I told him to go ahead.</w:t>
      </w:r>
    </w:p>
    <w:p>
      <w:r>
        <w:t>Eventually the building's manager got on the phone, then came out in person. He declined to give me his real name — "you can call me good citizen" — and told me flatly that the building was not public: "It's not funded by public funds. It's a privately owned building. And so you're trespassing." I pointed to the posted federal signage — the Rules and Regulations Governing Conduct on Federal Property notice — as proof the building was subject to federal public-access rules regardless of who technically owned the lease. He told me I was "actually getting ready to go to jail." I told him I'd have that conversation with the police when they arrived, and to go ahead and call them.</w:t>
      </w:r>
    </w:p>
    <w:p>
      <w:r>
        <w:t>While I was talking with USCIS staff upstairs about the naturalization process — genuinely just trying to understand what happens on that floor — I mentioned, on camera, that I'd had "the same issue with the FBI over in Salt Lake City," where an agent wouldn't discuss a crime I wanted to report without my first submitting to a full background check. I bring that up here because it matters for the record: this was a different building, a different agency, and a different day from the FBI Field Office parking lot. Two separate federal-property confrontations, same city, same stretch of time.</w:t>
      </w:r>
    </w:p>
    <w:p>
      <w:r>
        <w:t>Salt Lake City police showed up and the standoff ran for the better part of an hour and a half. At one point, close to an hour in, I asked the officers directly: "Am I being arrested for trespassing? Can I speak to the officer?" They spent much of the remaining time relaying back and forth with the building manager and, by their own account, checking with a supervisor. Near the end, an officer told me they'd be issuing "a notification of trespass" because the building was privately owned, and then demanded my identification. I told him I was already on my way out — which I was. I told him I intended to sue over it. He explained, evenly enough, that a private property owner can trespass someone for disrupting operations, whether or not the building happens to house a federal agency.</w:t>
      </w:r>
    </w:p>
    <w:p>
      <w:r>
        <w:t>I don't know, and I'm not going to pretend to know, whether that guard, that manager, or those officers were right on the underlying public-versus-private-property question — the posted federal signage and the "leased, not owned, by the government" argument point in different directions, and it's exactly the kind of question a §1983 claim is built to resolve, not something I can settle by asserting it harder on camera. What I can say is what happened: ninety minutes, three separate people telling me three different things about who controlled that lobby, and a trespass notice at the end of it for standing in a building where, four floors up, strangers go every week to become citizens of this country.</w:t>
      </w:r>
    </w:p>
    <w:p>
      <w:pPr>
        <w:pStyle w:val="Heading2"/>
      </w:pPr>
      <w:r>
        <w:t>A Complaint Nobody Answered</w:t>
      </w:r>
    </w:p>
    <w:p>
      <w:r>
        <w:t>In February 2025, I filed a formal complaint with the U.S. Department of Justice's Office of the Inspector General in Washington. I read it into the camera in full, because I wanted a record of exactly what I'd said and exactly when I'd said it, independent of whatever the OIG chose to do with it.</w:t>
      </w:r>
    </w:p>
    <w:p>
      <w:r>
        <w:t>The complaint was about the FBI's failure to investigate what happened around my October 2022 attempt to report public corruption. On October 28, 2022, I went to the FBI's field office in Oxford, Mississippi, to report misconduct involving the Holly Springs Police Department and the Lafayette County Sheriff's Department. I'd confirmed beforehand that I could walk in. When I got there, no agent was available. That visit — an actual attempt to report a crime — was later used against me in the probation revocation that put me in custody for a year.</w:t>
      </w:r>
    </w:p>
    <w:p>
      <w:r>
        <w:t>Here is the specific chain I laid out for the Inspector General. Lafayette County Sheriff's Deputy Kandi Beavers testified that I had entered the FBI office without permission and without a lawful purpose. I have audio recordings that contradict that. Assistant District Attorney Tiffany Kilpatrick used that testimony to petition for my probation to be revoked — while she was campaigning for Lafayette County Judge, using my case, by my reading, as a piece of that campaign. I cited the FBI's duty to investigate under 18 U.S.C. § 241 (conspiracy against rights), § 242 (deprivation of rights under color of law), and § 1503 (obstruction of justice), and asked the OIG to open an independent investigation into the Bureau's inaction, pursue discipline against the personnel who let it slide, and refer the underlying conduct to the DOJ's Civil Rights Division.</w:t>
      </w:r>
    </w:p>
    <w:p>
      <w:r>
        <w:t>I said in that letter, and I'll say it again here, that the FBI's refusal to act didn't just fail to help me — it enabled a wrongful prosecution to go forward on testimony that audio recordings I already had in hand contradicted. I attached the recordings, the transcripts, the court documents. I asked for a case number. I never got one. No acknowledgment, no docket, nothing. By the time I recorded a second video on this a year later, I'd filed a second complaint. That one went unanswered too.</w:t>
      </w:r>
    </w:p>
    <w:p>
      <w:r>
        <w:t>The same footage that accompanies this complaint captures the night it actually cost me my freedom. Not long after that Oxford visit, a Lafayette County deputy pulled me over on a routine stop — an expired tag, he said — and the stop was cordial, almost apologetic. He told me he'd never had a bad experience with me "besides everything that's going on." Then he told me the real reason: there was a circuit court order holding me for a revocation hearing the next morning, and he needed to take me in that night. I told him I'd done nothing wrong, that I'd just come from Holly Springs. He said he understood. I asked to have my wife, out in Hernando with our kids, come get my car. He let me make the call. Then he took me to jail.</w:t>
      </w:r>
    </w:p>
    <w:p>
      <w:r>
        <w:t>On a separate recorded call that same period, I phoned the FBI directly and told the operator I needed to speak to an agent about corruption inside the Holly Springs Police Department — corruption I said started at the top and that I had on video and audio. The operator told me the Bureau generally handled that kind of thing through in-person walk-ins, not phone calls. I explained why a walk-in wasn't simple for me anymore: Lafayette County had banished me from the city of Oxford, and I needed permission just to enter it.</w:t>
      </w:r>
    </w:p>
    <w:p>
      <w:r>
        <w:t>I don't have an independent finding that Deputy Beavers's testimony was false, or that ADA Kilpatrick's timing with her own judicial campaign was anything other than coincidence — those are my allegations, laid out with the evidence I have, not a court's conclusion. What I do have, on the record and unanswered, is a federal complaint naming specific statutes, specific officials, and specific recordings, sent to the one office in the country whose job is to investigate exactly this kind of thing. Silence is an answer too. It's just not the one the law promises.</w:t>
      </w:r>
    </w:p>
    <w:p>
      <w:r>
        <w:br w:type="page"/>
      </w:r>
    </w:p>
    <w:p>
      <w:pPr>
        <w:spacing w:before="4200"/>
        <w:ind w:firstLine="0"/>
        <w:jc w:val="center"/>
      </w:pPr>
      <w:r>
        <w:rPr>
          <w:rFonts w:ascii="Georgia" w:hAnsi="Georgia"/>
          <w:b/>
          <w:sz w:val="30"/>
        </w:rPr>
        <w:t>PART V · THE WIDENING WAR (2025–2026)</w:t>
      </w:r>
    </w:p>
    <w:p>
      <w:r>
        <w:br w:type="page"/>
      </w:r>
    </w:p>
    <w:p>
      <w:pPr>
        <w:pStyle w:val="Heading1"/>
      </w:pPr>
      <w:r>
        <w:t>CHAPTER 27 — LAYTON, UTAH</w:t>
      </w:r>
    </w:p>
    <w:p>
      <w:r>
        <w:t>Eighteen hundred miles is the number I keep coming back to.</w:t>
      </w:r>
    </w:p>
    <w:p>
      <w:r>
        <w:t>That is roughly the distance from Oxford, Mississippi to Layton, Utah — a small city north of Salt Lake, up against the Wasatch Front, where I had never lived, knew nobody, and had no history of any kind. In January 2025 a Mississippi court fully vacated the 2022 conviction, the probation, and the five-year banishment that had governed the previous three years of my life. Chapter 26 covers what that took. What it meant in practical terms was that for the first time since 2017 I could choose where to be.</w:t>
      </w:r>
    </w:p>
    <w:p>
      <w:r>
        <w:t>I chose the farthest place I could think of that I had no connection to. That was the entire theory. Go somewhere nobody has a file on you and start over.</w:t>
      </w:r>
    </w:p>
    <w:p>
      <w:r>
        <w:t xml:space="preserve">I moved into a rented address in Layton late on the night of </w:t>
      </w:r>
      <w:r>
        <w:rPr>
          <w:b/>
        </w:rPr>
        <w:t>February 1, 2025</w:t>
      </w:r>
      <w:r>
        <w:t>.</w:t>
      </w:r>
    </w:p>
    <w:p>
      <w:r>
        <w:t xml:space="preserve">I want to be precise about what "late on February 1" means, because it turns out to matter more than anything else in this chapter. I moved in at night. I had not given the address to anyone. It was not on a driver's license — I had not changed one. It was not on a voter registration, a utility account in my legal name, a mail-forwarding order, or any government form of any kind. I had not told my family. I had not written it down anywhere public. I swore later, under penalty of perjury in federal court, to a detail that sounds like a rhetorical flourish and is not: </w:t>
      </w:r>
      <w:r>
        <w:rPr>
          <w:b/>
        </w:rPr>
        <w:t>I had not yet memorized it myself.</w:t>
      </w:r>
      <w:r>
        <w:t xml:space="preserve"> I was still reading it off the lease when I needed it.</w:t>
      </w:r>
    </w:p>
    <w:p>
      <w:r>
        <w:t xml:space="preserve">I also want to be straightforward about something I did on purpose, because the other side made a great deal of it and they were entitled to. When I started filing public-records requests in Utah, I filed them as </w:t>
      </w:r>
      <w:r>
        <w:rPr>
          <w:b/>
        </w:rPr>
        <w:t>"Don Matthews."</w:t>
      </w:r>
      <w:r>
        <w:t xml:space="preserve"> That is the name I have used publicly as a journalist for years. It is not a legal name change. Utah's public-records statute is called GRAMA — the Government Records Access and Management Act — and my position was and is that a records request does not require you to prove who you are, because the records belong to the public regardless of which member of the public is asking. Layton's position was that they wanted government-issued identification. That fight is most of the middle of this chapter, and I lost more of it than I won.</w:t>
      </w:r>
    </w:p>
    <w:p>
      <w:pPr>
        <w:pStyle w:val="Heading2"/>
      </w:pPr>
      <w:r>
        <w:t>February 3: the bank</w:t>
      </w:r>
    </w:p>
    <w:p>
      <w:r>
        <w:t>Two days after I moved in, I did what I do. I went downtown with a camera.</w:t>
      </w:r>
    </w:p>
    <w:p>
      <w:r>
        <w:t xml:space="preserve">On </w:t>
      </w:r>
      <w:r>
        <w:rPr>
          <w:b/>
        </w:rPr>
        <w:t>February 3, 2025</w:t>
      </w:r>
      <w:r>
        <w:t xml:space="preserve"> I conducted a First Amendment audit at a Zions Bank branch in Layton — standing in a publicly accessible area, filming, waiting to see what happens. What happened is that somebody called the police and Layton officers responded.</w:t>
      </w:r>
    </w:p>
    <w:p>
      <w:r>
        <w:t xml:space="preserve">And here is the part I have to write first, before any of the rest of it, because it is true and because everything I am about to allege depends on my being the kind of person who reports the whole record: </w:t>
      </w:r>
      <w:r>
        <w:rPr>
          <w:b/>
        </w:rPr>
        <w:t>those officers were fine.</w:t>
      </w:r>
      <w:r>
        <w:t xml:space="preserve"> They were professional. The encounter went nowhere. I said so at the time, on camera. I gave them a pass. I have no complaint about the two Layton patrol officers who answered that call and I am not making one.</w:t>
      </w:r>
    </w:p>
    <w:p>
      <w:r>
        <w:t>I put the video on YouTube, the way I put everything on YouTube.</w:t>
      </w:r>
    </w:p>
    <w:p>
      <w:pPr>
        <w:pStyle w:val="Heading2"/>
      </w:pPr>
      <w:r>
        <w:t>February 5, 8:09 a.m.</w:t>
      </w:r>
    </w:p>
    <w:p>
      <w:r>
        <w:t>Two days after that — four days after I had moved in — a police captain in Mississippi sat down and wrote an email about me to four officials in Layton City, Utah.</w:t>
      </w:r>
    </w:p>
    <w:p>
      <w:r>
        <w:t xml:space="preserve">I am not characterizing this email. I have it. It is a verbatim exhibit to a federal complaint, and this is what it says. </w:t>
      </w:r>
      <w:r>
        <w:rPr>
          <w:b/>
        </w:rPr>
        <w:t>Captain Hildon Sessums</w:t>
      </w:r>
      <w:r>
        <w:t xml:space="preserve"> of the Oxford, Mississippi Police Department introduces himself as </w:t>
      </w:r>
      <w:r>
        <w:rPr>
          <w:i/>
        </w:rPr>
        <w:t>"a Captain with the Oxford, MS, Police Department and a graduate of the FBI National Academy."</w:t>
      </w:r>
      <w:r>
        <w:t xml:space="preserve"> He describes me as </w:t>
      </w:r>
      <w:r>
        <w:rPr>
          <w:i/>
        </w:rPr>
        <w:t>"a former Oxford resident, a convicted felon, and a persistent issue for our department."</w:t>
      </w:r>
      <w:r>
        <w:t xml:space="preserve"> He explains how I came to his attention: </w:t>
      </w:r>
      <w:r>
        <w:rPr>
          <w:i/>
        </w:rPr>
        <w:t>"we discovered a YouTube video in which he conducted a 'First Amendment audit' at Zions Bank in Layton."</w:t>
      </w:r>
      <w:r>
        <w:t xml:space="preserve"> He attaches links to two </w:t>
      </w:r>
      <w:r>
        <w:rPr>
          <w:i/>
        </w:rPr>
        <w:t>Oxford Eagle</w:t>
      </w:r>
      <w:r>
        <w:t xml:space="preserve"> articles and a WREG piece about me.</w:t>
      </w:r>
    </w:p>
    <w:p>
      <w:r>
        <w:t xml:space="preserve">And then he gives them my street address in Layton, Utah, and describes where it came from in three words: </w:t>
      </w:r>
      <w:r>
        <w:rPr>
          <w:b/>
        </w:rPr>
        <w:t>"from our research."</w:t>
      </w:r>
    </w:p>
    <w:p>
      <w:r>
        <w:t xml:space="preserve">Timestamp on that email: </w:t>
      </w:r>
      <w:r>
        <w:rPr>
          <w:b/>
        </w:rPr>
        <w:t>February 5, 2025, 8:09 a.m.</w:t>
      </w:r>
    </w:p>
    <w:p>
      <w:r>
        <w:t xml:space="preserve">I had been living at that address for </w:t>
      </w:r>
      <w:r>
        <w:rPr>
          <w:b/>
        </w:rPr>
        <w:t>four days</w:t>
      </w:r>
      <w:r>
        <w:t>. At night.</w:t>
      </w:r>
    </w:p>
    <w:p>
      <w:pPr>
        <w:pStyle w:val="Heading2"/>
      </w:pPr>
      <w:r>
        <w:t>February 5, 9:46 a.m.</w:t>
      </w:r>
    </w:p>
    <w:p>
      <w:r>
        <w:t xml:space="preserve">Ninety-seven minutes later, </w:t>
      </w:r>
      <w:r>
        <w:rPr>
          <w:b/>
        </w:rPr>
        <w:t>Lieutenant Riley Richins</w:t>
      </w:r>
      <w:r>
        <w:t xml:space="preserve"> of the Layton Police Department forwarded Sessums's email inside Layton City.</w:t>
      </w:r>
    </w:p>
    <w:p>
      <w:r>
        <w:t xml:space="preserve">Not to a supervisor. Not to an intelligence unit. He forwarded it to the department's </w:t>
      </w:r>
      <w:r>
        <w:rPr>
          <w:b/>
        </w:rPr>
        <w:t>"PD Sworn," "PD Records," and "PD Dispatch"</w:t>
      </w:r>
      <w:r>
        <w:t xml:space="preserve"> distribution lists — and to roughly </w:t>
      </w:r>
      <w:r>
        <w:rPr>
          <w:b/>
        </w:rPr>
        <w:t>130 individually named laytoncity.org addresses</w:t>
      </w:r>
      <w:r>
        <w:t xml:space="preserve"> on top of that. When I later pleaded this case in federal court I named the recipients as </w:t>
      </w:r>
      <w:r>
        <w:rPr>
          <w:b/>
        </w:rPr>
        <w:t>John Does 1 through 139</w:t>
      </w:r>
      <w:r>
        <w:t xml:space="preserve">, and I want to be careful here about who those people are: they are the people the email was </w:t>
      </w:r>
      <w:r>
        <w:rPr>
          <w:i/>
        </w:rPr>
        <w:t>sent to</w:t>
      </w:r>
      <w:r>
        <w:t>. They are not participants in anything. Most of them almost certainly opened it, read one line about a new guy in town, and forgot it existed. I have never suggested otherwise and I am not suggesting it now.</w:t>
      </w:r>
    </w:p>
    <w:p>
      <w:r>
        <w:t xml:space="preserve">Richins's email says I </w:t>
      </w:r>
      <w:r>
        <w:rPr>
          <w:i/>
        </w:rPr>
        <w:t>"moved from Oxford, Mississippi, to Layton City"</w:t>
      </w:r>
      <w:r>
        <w:t xml:space="preserve"> and that </w:t>
      </w:r>
      <w:r>
        <w:rPr>
          <w:i/>
        </w:rPr>
        <w:t>"Oxford PD has reported Reardon as a persistent issue."</w:t>
      </w:r>
      <w:r>
        <w:t xml:space="preserve"> It then makes two factual statements about my record.</w:t>
      </w:r>
    </w:p>
    <w:p>
      <w:r>
        <w:t xml:space="preserve">The first: that </w:t>
      </w:r>
      <w:r>
        <w:rPr>
          <w:i/>
        </w:rPr>
        <w:t>"in 2017, Reardon was arrested for stalking the Mayor in Lafayette County."</w:t>
      </w:r>
    </w:p>
    <w:p>
      <w:r>
        <w:t>That is false. It is not a shading or a compression. The 2017 aggravated stalking charge — the one this entire book opens with, the one that produced the twelve days, the bond, the covenant not to sue — involved an alleged private individual. It did not involve a mayor. It has never involved a mayor. Chapters 1 through 4 are the documented account of what that charge actually was, and no version of it contains a mayor.</w:t>
      </w:r>
    </w:p>
    <w:p>
      <w:r>
        <w:t xml:space="preserve">The second: that in 2022 I </w:t>
      </w:r>
      <w:r>
        <w:rPr>
          <w:i/>
        </w:rPr>
        <w:t>"was arrested and charged with aggravated stalking when he violated the restraining order by walking into the City Hall with a video camera."</w:t>
      </w:r>
      <w:r>
        <w:t xml:space="preserve"> That one is closer to the shape of what happened, and Chapters 16 through 19 give it properly.</w:t>
      </w:r>
    </w:p>
    <w:p>
      <w:r>
        <w:t>So: one substantially accurate statement and one flatly false one, sent to a hundred and thirty-nine people in the city I had lived in for four days, ninety-seven minutes after a police captain eighteen hundred miles away decided to write about me.</w:t>
      </w:r>
    </w:p>
    <w:p>
      <w:r>
        <w:t xml:space="preserve">And now the part of Richins's email that a dishonest book would leave out. In the same message, he tells his department that when Layton officers handled the Zions Bank encounter, they </w:t>
      </w:r>
      <w:r>
        <w:rPr>
          <w:i/>
        </w:rPr>
        <w:t>"responded and handled the situation professionally"</w:t>
      </w:r>
      <w:r>
        <w:t xml:space="preserve"> and that </w:t>
      </w:r>
      <w:r>
        <w:rPr>
          <w:i/>
        </w:rPr>
        <w:t>"Reardon was even appreciative of their professionalism and gave our Officers a 'Pass'."</w:t>
      </w:r>
    </w:p>
    <w:p>
      <w:r>
        <w:t>That is a materially fairer email than the one I described in my complaint. When I drafted that complaint I characterized the forward as straightforwardly hostile, and reading it again, it isn't. He passed along bad information — including one specific falsehood — but he also went out of his way to tell a hundred and thirty-nine colleagues that I had treated their officers decently. I do not get to quote the first half and bury the second. That is precisely the thing I have spent this entire book accusing the State of Mississippi of doing to me.</w:t>
      </w:r>
    </w:p>
    <w:p>
      <w:pPr>
        <w:pStyle w:val="Heading2"/>
      </w:pPr>
      <w:r>
        <w:t>What I can prove, and what I only believe</w:t>
      </w:r>
    </w:p>
    <w:p>
      <w:r>
        <w:t>Here is the line, and I am going to hold it the way I have demanded the State hold it about me.</w:t>
      </w:r>
    </w:p>
    <w:p>
      <w:r>
        <w:rPr>
          <w:b/>
        </w:rPr>
        <w:t>What is documented:</w:t>
      </w:r>
      <w:r>
        <w:t xml:space="preserve"> that Sessums sent that email, that it contained my undisclosed Layton address on February 5, that he attributed it to "our research," and that Richins forwarded it to roughly a hundred and thirty-nine city addresses ninety-seven minutes later. Both emails are verbatim exhibits. Nobody disputes their existence.</w:t>
      </w:r>
    </w:p>
    <w:p>
      <w:r>
        <w:rPr>
          <w:b/>
        </w:rPr>
        <w:t>What I swore:</w:t>
      </w:r>
      <w:r>
        <w:t xml:space="preserve"> that no lawful public-records search could have produced that address in four days, because it did not exist in any searchable record. I swore that under penalty of perjury, and I stand on it. It is still, formally, an inference about someone else's conduct — a very strong one, in my view — and not a proven fact.</w:t>
      </w:r>
    </w:p>
    <w:p>
      <w:r>
        <w:rPr>
          <w:b/>
        </w:rPr>
        <w:t>What I believe and cannot show:</w:t>
      </w:r>
      <w:r>
        <w:t xml:space="preserve"> I have said publicly, and I still think, that the FBI is where the address came from. My reasoning is that Sessums identifies himself, in his own signature block, as a </w:t>
      </w:r>
      <w:r>
        <w:rPr>
          <w:b/>
        </w:rPr>
        <w:t>graduate of the FBI National Academy</w:t>
      </w:r>
      <w:r>
        <w:t>, and that struck me as the connection.</w:t>
      </w:r>
    </w:p>
    <w:p>
      <w:r>
        <w:t xml:space="preserve">I have to be honest about how thin that is, and it costs me nothing to be, because the four-day window is strong enough on its own. The FBI National Academy is a professional development program at Quantico for state and local police commanders — a roughly ten-week course that thousands of American law enforcement leaders have completed. It is a credential and a network. </w:t>
      </w:r>
      <w:r>
        <w:rPr>
          <w:b/>
        </w:rPr>
        <w:t>It is not employment with the FBI and it does not come with access to federal databases.</w:t>
      </w:r>
      <w:r>
        <w:t xml:space="preserve"> Sessums having attended it does not establish that anybody at the FBI gave him anything. I believed it then and some part of me believes it now, and I am telling you plainly that I have no evidence for it whatsoever. It is a hunch about a mechanism. The thing I actually have is a timeline, and the timeline is the case.</w:t>
      </w:r>
    </w:p>
    <w:p>
      <w:r>
        <w:t>Four days. At night. Not memorized.</w:t>
      </w:r>
    </w:p>
    <w:p>
      <w:pPr>
        <w:pStyle w:val="Heading2"/>
      </w:pPr>
      <w:r>
        <w:t>The records fight, and the man I was wrong about</w:t>
      </w:r>
    </w:p>
    <w:p>
      <w:r>
        <w:t xml:space="preserve">On </w:t>
      </w:r>
      <w:r>
        <w:rPr>
          <w:b/>
        </w:rPr>
        <w:t>February 12, 2025</w:t>
      </w:r>
      <w:r>
        <w:t>, I went to Layton City Hall as Don Matthews to get the body-camera footage and reports from the Zions Bank stop. That whole visit is recorded — City Hall, then the police department, then back to City Hall, then a phone call, then a sit-down with the city prosecutor. I have the transcripts.</w:t>
      </w:r>
    </w:p>
    <w:p>
      <w:r>
        <w:t xml:space="preserve">The city prosecutor is </w:t>
      </w:r>
      <w:r>
        <w:rPr>
          <w:b/>
        </w:rPr>
        <w:t>Mark Arrington</w:t>
      </w:r>
      <w:r>
        <w:t>, and I named him as a defendant, and the recordings of him do not support the way I characterized him in my complaint.</w:t>
      </w:r>
    </w:p>
    <w:p>
      <w:r>
        <w:t>On that tape, Arrington is measured and substantive from beginning to end. He walks me through Layton's fee schedule — ten dollars a report, thirty dollars a CD. He explains their redaction practice for minors' information. He gives me an actual reasoned explanation for why the city asks for identification on records requests, and when I push back on it with a Fourth Amendment argument and a press-credential argument, he engages with the argument rather than dismissing me. We do not resolve it. He does not stonewall me either.</w:t>
      </w:r>
    </w:p>
    <w:p>
      <w:r>
        <w:t>My complaint later described this relationship in considerably more adversarial terms than the recording supports. I am correcting that here rather than letting the pleading stand as the account.</w:t>
      </w:r>
    </w:p>
    <w:p>
      <w:pPr>
        <w:pStyle w:val="Heading2"/>
      </w:pPr>
      <w:r>
        <w:t>February 21: the call, and the voicemail I left</w:t>
      </w:r>
    </w:p>
    <w:p>
      <w:r>
        <w:t xml:space="preserve">On </w:t>
      </w:r>
      <w:r>
        <w:rPr>
          <w:b/>
        </w:rPr>
        <w:t>February 21, 2025</w:t>
      </w:r>
      <w:r>
        <w:t>, I called Arrington to press him on one question: how did you figure out who I was?</w:t>
      </w:r>
    </w:p>
    <w:p>
      <w:r>
        <w:t xml:space="preserve">His answer, in his own words on the recording: </w:t>
      </w:r>
      <w:r>
        <w:rPr>
          <w:i/>
        </w:rPr>
        <w:t>"I told you I was Don... I saw the video, it's like an hour and 12 minutes, you're walking around downtown, you got an AR-15, you got your flag... So then I typed in Oxford, Mississippi, Matthew Reardon."</w:t>
      </w:r>
    </w:p>
    <w:p>
      <w:r>
        <w:t xml:space="preserve">In other words, he watched my own video, in which I had supplied the Mississippi connection myself, and then ran a search. Not a database. Not a records system. </w:t>
      </w:r>
      <w:r>
        <w:rPr>
          <w:b/>
        </w:rPr>
        <w:t>YouTube.</w:t>
      </w:r>
      <w:r>
        <w:t xml:space="preserve"> That is his unsworn account and nothing independently verifies it, but it is coherent, it is checkable against the video, and it does not require anybody to have done anything improper.</w:t>
      </w:r>
    </w:p>
    <w:p>
      <w:r>
        <w:t>Then he stepped away from the phone and did not come back, and I left him a voicemail. Here is what I said on it:</w:t>
      </w:r>
    </w:p>
    <w:p>
      <w:pPr>
        <w:ind w:left="504" w:firstLine="0"/>
      </w:pPr>
      <w:r>
        <w:rPr>
          <w:i/>
        </w:rPr>
        <w:t>"Glad to see you're going to waste the city's fucking resources to run illegal searches on somebody completely full of shit... your qualified immunity will not survive this."</w:t>
      </w:r>
    </w:p>
    <w:p>
      <w:r>
        <w:t>That is me. That is verbatim. Nobody made me say it and I am not going to launder it out of my own book.</w:t>
      </w:r>
    </w:p>
    <w:p>
      <w:r>
        <w:t>I was wrong about the searches — by his account, which I have no basis to reject, there were no illegal searches, there was a YouTube video I had published myself. And I was talking to the one municipal official in this entire chapter who had actually sat down with me for an hour and explained his reasoning. I do not think a man in my position, four days into a new city and freshly doxxed to a hundred and thirty-nine people, is required to be gracious. But the record should show which of us was the hostile party on that call, and it was me.</w:t>
      </w:r>
    </w:p>
    <w:p>
      <w:r>
        <w:t xml:space="preserve">(A small oddity worth flagging so nobody thinks it's a typo later: his own voicemail greeting says </w:t>
      </w:r>
      <w:r>
        <w:rPr>
          <w:i/>
        </w:rPr>
        <w:t xml:space="preserve">"You've reached Mark </w:t>
      </w:r>
      <w:r>
        <w:rPr>
          <w:i/>
        </w:rPr>
        <w:t>Harrington</w:t>
      </w:r>
      <w:r>
        <w:rPr>
          <w:i/>
        </w:rPr>
        <w:t>, Layton City Prosecutor."</w:t>
      </w:r>
      <w:r>
        <w:t xml:space="preserve"> Every document in the case says </w:t>
      </w:r>
      <w:r>
        <w:rPr>
          <w:b/>
        </w:rPr>
        <w:t>Arrington</w:t>
      </w:r>
      <w:r>
        <w:t>. I have never resolved it and I am not going to guess.)</w:t>
      </w:r>
    </w:p>
    <w:p>
      <w:pPr>
        <w:pStyle w:val="Heading2"/>
      </w:pPr>
      <w:r>
        <w:t>March 5: the mayor</w:t>
      </w:r>
    </w:p>
    <w:p>
      <w:r>
        <w:t xml:space="preserve">On </w:t>
      </w:r>
      <w:r>
        <w:rPr>
          <w:b/>
        </w:rPr>
        <w:t>March 5, 2025</w:t>
      </w:r>
      <w:r>
        <w:t xml:space="preserve">, </w:t>
      </w:r>
      <w:r>
        <w:rPr>
          <w:b/>
        </w:rPr>
        <w:t>Mayor Joy Petro</w:t>
      </w:r>
      <w:r>
        <w:t xml:space="preserve"> of Layton called me back.</w:t>
      </w:r>
    </w:p>
    <w:p>
      <w:r>
        <w:t xml:space="preserve">I want this on the record clearly, because there is a version of this chapter where every official is a villain and that version would be a lie: </w:t>
      </w:r>
      <w:r>
        <w:rPr>
          <w:b/>
        </w:rPr>
        <w:t>Joy Petro did her job.</w:t>
      </w:r>
      <w:r>
        <w:t xml:space="preserve"> She took my complaint about the inconsistent identification requirement seriously, she agreed it was a legitimate concern, and she told me she had raised it with the city manager to get the policy fixed. She had also gone and asked Arrington directly how he identified me.</w:t>
      </w:r>
    </w:p>
    <w:p>
      <w:r>
        <w:t xml:space="preserve">She explained something about Layton's structure that I did not know and that limited what she could do: Layton operates under a </w:t>
      </w:r>
      <w:r>
        <w:rPr>
          <w:b/>
        </w:rPr>
        <w:t>"weak mayor"</w:t>
      </w:r>
      <w:r>
        <w:t xml:space="preserve"> form of government. The mayor cannot hire, fire, or discipline city staff. That authority belongs to the city manager. So when I asked her to investigate a city employee, she was telling me the truth when she said she had no power to.</w:t>
      </w:r>
    </w:p>
    <w:p>
      <w:r>
        <w:t xml:space="preserve">There is one genuine discrepancy in her call and I am not going to smooth it over. Reporting back on what Arrington had told her, she said: </w:t>
      </w:r>
      <w:r>
        <w:rPr>
          <w:i/>
        </w:rPr>
        <w:t>"he did investigate and he says that... he did what was on time. He did not go in and use any of that crap... he got on Facebook, I guess, and looked that way."</w:t>
      </w:r>
    </w:p>
    <w:p>
      <w:r>
        <w:rPr>
          <w:b/>
        </w:rPr>
        <w:t>Facebook.</w:t>
      </w:r>
      <w:r>
        <w:t xml:space="preserve"> Two weeks earlier, Arrington had told me on a recorded line that it was a YouTube video and a search engine.</w:t>
      </w:r>
    </w:p>
    <w:p>
      <w:r>
        <w:t>I do not know what to make of that and I am not going to pretend I do. It may be nothing — a mayor loosely paraphrasing a conversation, "I guess" doing real work in that sentence. It is hearsay of Arrington filtered through Petro, and neither account is sworn. But they are two different answers to the only question I was asking, and both of them came from the same man's mouth by way of two different routes. I noticed it then. I am noting it now. That is as far as the record takes me.</w:t>
      </w:r>
    </w:p>
    <w:p>
      <w:pPr>
        <w:pStyle w:val="Heading2"/>
      </w:pPr>
      <w:r>
        <w:t>March 27: Oxford</w:t>
      </w:r>
    </w:p>
    <w:p>
      <w:r>
        <w:t xml:space="preserve">On </w:t>
      </w:r>
      <w:r>
        <w:rPr>
          <w:b/>
        </w:rPr>
        <w:t>March 27, 2025</w:t>
      </w:r>
      <w:r>
        <w:t xml:space="preserve">, I called </w:t>
      </w:r>
      <w:r>
        <w:rPr>
          <w:b/>
        </w:rPr>
        <w:t>Chief Jeff McCutchen</w:t>
      </w:r>
      <w:r>
        <w:t xml:space="preserve"> of the Oxford Police Department — Sessums's boss — and recorded it.</w:t>
      </w:r>
    </w:p>
    <w:p>
      <w:r>
        <w:t xml:space="preserve">I laid out the timeline for him: the move-in date, the four days, the address in an email over his captain's signature. What I have alleged, in a signed federal pleading, is that McCutchen </w:t>
      </w:r>
      <w:r>
        <w:rPr>
          <w:b/>
        </w:rPr>
        <w:t>did not deny it, did not offer any explanation for how the address could have been obtained, and refused to open an internal investigation.</w:t>
      </w:r>
    </w:p>
    <w:p>
      <w:r>
        <w:t xml:space="preserve">That allegation is the entire factual basis for the count I brought against the City of Oxford itself — the theory that a department which is told its captain did something like this, and declines to look, has made a choice. It is also, I have to say plainly, </w:t>
      </w:r>
      <w:r>
        <w:rPr>
          <w:b/>
        </w:rPr>
        <w:t>my characterization of a call whose recording is not in this archive.</w:t>
      </w:r>
      <w:r>
        <w:t xml:space="preserve"> McCutchen's actual words are not available for you to check against mine. Chapter 12 credits him for things he got right in an earlier part of this story, and that stands too.</w:t>
      </w:r>
    </w:p>
    <w:p>
      <w:pPr>
        <w:pStyle w:val="Heading2"/>
      </w:pPr>
      <w:r>
        <w:t>March 31: two things happen</w:t>
      </w:r>
    </w:p>
    <w:p>
      <w:r>
        <w:t xml:space="preserve">On </w:t>
      </w:r>
      <w:r>
        <w:rPr>
          <w:b/>
        </w:rPr>
        <w:t>March 31, 2025</w:t>
      </w:r>
      <w:r>
        <w:t xml:space="preserve">, I filed a federal civil rights lawsuit in the United States District Court for the District of Utah: </w:t>
      </w:r>
      <w:r>
        <w:rPr>
          <w:b/>
        </w:rPr>
        <w:t>*Reardon v. City of Layton, Utah, et al.</w:t>
      </w:r>
      <w:r>
        <w:rPr>
          <w:i/>
        </w:rPr>
        <w:t xml:space="preserve">, No. </w:t>
      </w:r>
      <w:r>
        <w:rPr>
          <w:i/>
        </w:rPr>
        <w:t>1:25-cv-00041</w:t>
      </w:r>
      <w:r>
        <w:t>*.</w:t>
      </w:r>
    </w:p>
    <w:p>
      <w:r>
        <w:t xml:space="preserve">Ten counts — First, Fourth, and Fourteenth Amendment claims under § 1983, civil conspiracy under §§ 1983 and 1985, defamation, invasion of privacy, intentional infliction of emotional distress, municipal liability, and GRAMA violations. Nine named defendants plus the Does: the </w:t>
      </w:r>
      <w:r>
        <w:rPr>
          <w:b/>
        </w:rPr>
        <w:t>City of Layton</w:t>
      </w:r>
      <w:r>
        <w:t xml:space="preserve"> and </w:t>
      </w:r>
      <w:r>
        <w:rPr>
          <w:b/>
        </w:rPr>
        <w:t>Layton Police Department</w:t>
      </w:r>
      <w:r>
        <w:t xml:space="preserve">; the </w:t>
      </w:r>
      <w:r>
        <w:rPr>
          <w:b/>
        </w:rPr>
        <w:t>City of Oxford, Mississippi</w:t>
      </w:r>
      <w:r>
        <w:t xml:space="preserve"> and </w:t>
      </w:r>
      <w:r>
        <w:rPr>
          <w:b/>
        </w:rPr>
        <w:t>Oxford Police Department</w:t>
      </w:r>
      <w:r>
        <w:t xml:space="preserve">; </w:t>
      </w:r>
      <w:r>
        <w:rPr>
          <w:b/>
        </w:rPr>
        <w:t>Captain Hildon Sessums</w:t>
      </w:r>
      <w:r>
        <w:t xml:space="preserve">; </w:t>
      </w:r>
      <w:r>
        <w:rPr>
          <w:b/>
        </w:rPr>
        <w:t>Chief Jeff McCutchen</w:t>
      </w:r>
      <w:r>
        <w:t xml:space="preserve">; </w:t>
      </w:r>
      <w:r>
        <w:rPr>
          <w:b/>
        </w:rPr>
        <w:t>Lieutenant Riley Richins</w:t>
      </w:r>
      <w:r>
        <w:t xml:space="preserve">; </w:t>
      </w:r>
      <w:r>
        <w:rPr>
          <w:b/>
        </w:rPr>
        <w:t>Mark Arrington</w:t>
      </w:r>
      <w:r>
        <w:t xml:space="preserve">; and </w:t>
      </w:r>
      <w:r>
        <w:rPr>
          <w:b/>
        </w:rPr>
        <w:t>John Does 1–139</w:t>
      </w:r>
      <w:r>
        <w:t>. Pro se. Jury demanded.</w:t>
      </w:r>
    </w:p>
    <w:p>
      <w:r>
        <w:t>The same day, I drove to the FBI's Salt Lake City Field Office with an affidavit about Sessums in my hand, intending to hand-deliver it.</w:t>
      </w:r>
    </w:p>
    <w:p>
      <w:r>
        <w:t>By my sworn account: the agents would not accept the affidavit and would not discuss it. They demanded identification for a background check as a precondition to talking to me. I refused, on Fourth Amendment grounds. Two agents then ordered me out of the visitor parking lot under threat of arrest for trespassing — describing it as FBI-owned private property — and one of them walked around my car recording my license plate.</w:t>
      </w:r>
    </w:p>
    <w:p>
      <w:r>
        <w:t xml:space="preserve">That is a sworn declaration and it is </w:t>
      </w:r>
      <w:r>
        <w:rPr>
          <w:b/>
        </w:rPr>
        <w:t>entirely uncorroborated</w:t>
      </w:r>
      <w:r>
        <w:t>. There is no body camera, no witness, no FBI-side account anywhere in this archive. It is my word about what happened in a parking lot.</w:t>
      </w:r>
    </w:p>
    <w:p>
      <w:r>
        <w:t>The pattern I saw in it was the one from October 28, 2022 in Oxford, Mississippi — walking into an FBI office to report police misconduct and walking back out having accomplished nothing, except that on that occasion the visit itself was later used as the basis for taking a year of my life. Chapters 20 through 22 are that story. I filed both incidents with the DOJ Office of Inspector General, the Utah one as an amendment on April 10, 2025.</w:t>
      </w:r>
    </w:p>
    <w:p>
      <w:pPr>
        <w:pStyle w:val="Heading2"/>
      </w:pPr>
      <w:r>
        <w:t>The stay</w:t>
      </w:r>
    </w:p>
    <w:p>
      <w:r>
        <w:t xml:space="preserve">Also on March 31 — the day I filed — </w:t>
      </w:r>
      <w:r>
        <w:rPr>
          <w:b/>
        </w:rPr>
        <w:t>Magistrate Judge Jared C. Bennett</w:t>
      </w:r>
      <w:r>
        <w:t xml:space="preserve"> entered an order.</w:t>
      </w:r>
    </w:p>
    <w:p>
      <w:r>
        <w:t xml:space="preserve">It temporarily granted my application to proceed </w:t>
      </w:r>
      <w:r>
        <w:rPr>
          <w:i/>
        </w:rPr>
        <w:t>in forma pauperis</w:t>
      </w:r>
      <w:r>
        <w:t xml:space="preserve">, ordered the complaint screened under 28 U.S.C. § 1915(e)(2), </w:t>
      </w:r>
      <w:r>
        <w:rPr>
          <w:b/>
        </w:rPr>
        <w:t>tolled the time to serve the complaint "until further order of the court,"</w:t>
      </w:r>
      <w:r>
        <w:t xml:space="preserve"> and barred me from filing anything further while screening was pending.</w:t>
      </w:r>
    </w:p>
    <w:p>
      <w:r>
        <w:t>I need to explain what that means, because it is the whole ending of this chapter and it is not intuitive.</w:t>
      </w:r>
    </w:p>
    <w:p>
      <w:r>
        <w:t>When you are poor and you sue pro se, the court reviews your complaint before anyone has to respond to it, to weed out cases that are frivolous on their face. That is the screening. While screening is pending, service is tolled — meaning the defendants are not served, do not know they have been sued in any official sense, and have no obligation to do anything. Nothing happens until the judge finishes screening.</w:t>
      </w:r>
    </w:p>
    <w:p>
      <w:r>
        <w:t>So the case sat.</w:t>
      </w:r>
    </w:p>
    <w:p>
      <w:r>
        <w:t xml:space="preserve">On </w:t>
      </w:r>
      <w:r>
        <w:rPr>
          <w:b/>
        </w:rPr>
        <w:t>April 9</w:t>
      </w:r>
      <w:r>
        <w:t xml:space="preserve"> I filed a Motion to Lift Stay Due to Continuing Harm, with a sworn declaration attached. On </w:t>
      </w:r>
      <w:r>
        <w:rPr>
          <w:b/>
        </w:rPr>
        <w:t>April 15</w:t>
      </w:r>
      <w:r>
        <w:t xml:space="preserve"> I filed an Emergency Renewed Motion to Lift Stay. </w:t>
      </w:r>
      <w:r>
        <w:rPr>
          <w:b/>
        </w:rPr>
        <w:t>Neither motion drew any substantive response of any kind.</w:t>
      </w:r>
      <w:r>
        <w:t xml:space="preserve"> No ruling on the IFP application. No ruling on either motion. No screening order. The docket simply did not move.</w:t>
      </w:r>
    </w:p>
    <w:p>
      <w:r>
        <w:t xml:space="preserve">On </w:t>
      </w:r>
      <w:r>
        <w:rPr>
          <w:b/>
        </w:rPr>
        <w:t>April 23</w:t>
      </w:r>
      <w:r>
        <w:t xml:space="preserve"> I moved to rescind my consent to magistrate jurisdiction and to recuse Judge Bennett under 28 U.S.C. § 455, arguing that a month of total silence on two emergency motions created an appearance of bias. That same day the clerk issued a Notice of Non-Consent, and the case was randomly reassigned to </w:t>
      </w:r>
      <w:r>
        <w:rPr>
          <w:b/>
        </w:rPr>
        <w:t>District Judge David Barlow</w:t>
      </w:r>
      <w:r>
        <w:t xml:space="preserve"> — the case number changing from 1:25-cv-00041-JCB to 1:25-cv-00041-DBB.</w:t>
      </w:r>
    </w:p>
    <w:p>
      <w:r>
        <w:t xml:space="preserve">I would like to tell you that I won that motion. </w:t>
      </w:r>
      <w:r>
        <w:rPr>
          <w:b/>
        </w:rPr>
        <w:t>I did not.</w:t>
      </w:r>
      <w:r>
        <w:t xml:space="preserve"> Withdrawing consent to a magistrate triggers automatic reassignment to a district judge under the local rules. It happens mechanically, by operation of the rule, the same day, without anyone evaluating anything. </w:t>
      </w:r>
      <w:r>
        <w:rPr>
          <w:b/>
        </w:rPr>
        <w:t>No judge ever ruled on whether Bennett was biased.</w:t>
      </w:r>
      <w:r>
        <w:t xml:space="preserve"> The reassignment was not a finding. It was a clerk following a procedure.</w:t>
      </w:r>
    </w:p>
    <w:p>
      <w:pPr>
        <w:pStyle w:val="Heading2"/>
      </w:pPr>
      <w:r>
        <w:t>April 25: I dismissed my own case</w:t>
      </w:r>
    </w:p>
    <w:p>
      <w:r>
        <w:t xml:space="preserve">On </w:t>
      </w:r>
      <w:r>
        <w:rPr>
          <w:b/>
        </w:rPr>
        <w:t>April 25, 2025</w:t>
      </w:r>
      <w:r>
        <w:t xml:space="preserve">, I filed a document titled </w:t>
      </w:r>
      <w:r>
        <w:rPr>
          <w:i/>
        </w:rPr>
        <w:t>"Plaintiff's Notice of Voluntary Dismissal Without Prejudice and Constitutional Objection to Prolonged Judicial Indifference."</w:t>
      </w:r>
    </w:p>
    <w:p>
      <w:r>
        <w:t xml:space="preserve">Rule 41(a)(1)(A)(i) lets a plaintiff walk away from his own case, once, without needing anyone's permission — but only </w:t>
      </w:r>
      <w:r>
        <w:rPr>
          <w:i/>
        </w:rPr>
        <w:t>before</w:t>
      </w:r>
      <w:r>
        <w:t xml:space="preserve"> the other side answers. I qualified for it. I qualified for it for the reason stated in paragraph 6 of my own notice, and that paragraph is the truest thing in the filing:</w:t>
      </w:r>
    </w:p>
    <w:p>
      <w:pPr>
        <w:ind w:left="504" w:firstLine="0"/>
      </w:pPr>
      <w:r>
        <w:rPr>
          <w:i/>
        </w:rPr>
        <w:t>"No Defendant has filed an answer or responsive pleading because no Defendant was ever served — solely due to this Court and the assigned Judge's failure to authorize service after staying the case for screening."</w:t>
      </w:r>
    </w:p>
    <w:p>
      <w:r>
        <w:t xml:space="preserve">Twenty-five days from filing to dismissal. In that time the court never lifted the stay, never screened the complaint, never ruled on my poverty application, and never ruled on either emergency motion. </w:t>
      </w:r>
      <w:r>
        <w:rPr>
          <w:b/>
        </w:rPr>
        <w:t>Not one of the nine defendants was ever served.</w:t>
      </w:r>
      <w:r>
        <w:t xml:space="preserve"> Not one of them ever answered. Not one of the allegations in this chapter — not the four-day window, not the false stalking claim, not the refusal to investigate — was ever tested by any court, any discovery process, or any adversarial proceeding of any kind.</w:t>
      </w:r>
    </w:p>
    <w:p>
      <w:r>
        <w:t>I reserved the right to refile in any court of competent jurisdiction, to amend and add parties, and to pursue judicial misconduct complaints under 28 U.S.C. § 351.</w:t>
      </w:r>
    </w:p>
    <w:p>
      <w:r>
        <w:t xml:space="preserve">And I put a footnote at the end making an argument I still think is right: that withholding service authorization in </w:t>
      </w:r>
      <w:r>
        <w:rPr>
          <w:i/>
        </w:rPr>
        <w:t>in forma pauperis</w:t>
      </w:r>
      <w:r>
        <w:t xml:space="preserve"> civil rights cases functions as a procedural bottleneck that effectively denies access to the courts, and that it falls hardest on exactly the people the statute was written to let in — indigent plaintiffs without lawyers. A screening process designed to protect defendants from frivolous suits, run slowly enough, becomes indistinguishable from a decision on the merits that nobody has to write down or defend.</w:t>
      </w:r>
    </w:p>
    <w:p>
      <w:r>
        <w:t>The signature block on that filing is undated. I noticed that only later. I do not know whether it means anything.</w:t>
      </w:r>
    </w:p>
    <w:p>
      <w:pPr>
        <w:pStyle w:val="Heading2"/>
      </w:pPr>
      <w:r>
        <w:t>What this chapter is, and is not</w:t>
      </w:r>
    </w:p>
    <w:p>
      <w:r>
        <w:t xml:space="preserve">Sixteen months have passed. </w:t>
      </w:r>
      <w:r>
        <w:rPr>
          <w:b/>
        </w:rPr>
        <w:t>I never refiled it.</w:t>
      </w:r>
    </w:p>
    <w:p>
      <w:r>
        <w:t>Not because I decided the case was weak. I still think the four-day window is the strongest single factual thing in this entire book — a cleaner, harder, more checkable fact than almost anything in the Mississippi chapters, precisely because it does not depend on anyone believing me about anything. It depends on a lease date and an email timestamp.</w:t>
      </w:r>
    </w:p>
    <w:p>
      <w:r>
        <w:t>I never refiled it because my hands were already more than full. By the summer of 2025 I was in Lafayette, Louisiana, and the next chapters are what happened there, and there has not been a month since when I had the room to carry a second federal case eighteen hundred miles away by myself. I still believe I have time. That is my own assessment of my own case, and whether it is right is a question for a lawyer and not for this book.</w:t>
      </w:r>
    </w:p>
    <w:p>
      <w:r>
        <w:t>So here is what you should take out of this chapter, stated as plainly as I know how.</w:t>
      </w:r>
    </w:p>
    <w:p>
      <w:r>
        <w:t>Two emails exist. Their contents are not in dispute, because they are reproduced verbatim as exhibits in a federal court file. A Mississippi police captain had my undisclosed Utah address four days after I moved into it and told a Utah police department he got it "from our research." A Utah lieutenant forwarded that to a hundred and thirty-nine city addresses within two hours, including a statement about my 2017 arrest that is simply not true. Those things happened.</w:t>
      </w:r>
    </w:p>
    <w:p>
      <w:r>
        <w:t xml:space="preserve">Everything else in this chapter — how the address was obtained, what the FBI did or didn't do, what Chief McCutchen said on a call I recorded and cannot show you, whether any of it amounted to a conspiracy against my civil rights — is </w:t>
      </w:r>
      <w:r>
        <w:rPr>
          <w:b/>
        </w:rPr>
        <w:t>my allegation, never tested, never answered, never adjudicated, and abandoned by me before anyone had to respond to it.</w:t>
      </w:r>
    </w:p>
    <w:p>
      <w:r>
        <w:t>The city prosecutor I sued was, on the tapes, more reasonable than my complaint said he was. The mayor I complained to took the complaint seriously and fixed what she had the power to fix. The lieutenant who forwarded the email also told his colleagues I had treated their officers well. The patrol officers who answered the Zions Bank call did nothing wrong at all.</w:t>
      </w:r>
    </w:p>
    <w:p>
      <w:r>
        <w:t>And I was the one cursing into a voicemail.</w:t>
      </w:r>
    </w:p>
    <w:p>
      <w:r>
        <w:t>I moved to Utah to find out whether it was possible to be somewhere that Oxford, Mississippi could not reach.</w:t>
      </w:r>
    </w:p>
    <w:p>
      <w:r>
        <w:t>It took four days to get the answer.</w:t>
      </w:r>
    </w:p>
    <w:p>
      <w:r>
        <w:br w:type="page"/>
      </w:r>
    </w:p>
    <w:p>
      <w:pPr>
        <w:pStyle w:val="Heading1"/>
      </w:pPr>
      <w:r>
        <w:t>CHAPTER 28 — THE BOLO: TWO MONTHS BEFORE</w:t>
      </w:r>
    </w:p>
    <w:p>
      <w:r>
        <w:t>On June 23, 2025, at approximately 4:00 PM, I was recording inside the lobby of the John M. Shaw United States Courthouse in Lafayette, Louisiana. The heavy glass entrance doors of the Lafayette courthouse open into a high-ceilinged, sterile lobby where tiled floors amplify every footstep and court security officers in dark uniforms stand behind magnetometer screening checkpoints, watching every visitor with practiced suspicion. On that humid summer afternoon, I stepped inside carrying my recording equipment, my intention clear: to document the public space of a federal building. Within minutes of raising my camera, court personnel and security officers converged on me in the lobby. I was asked to leave and refused. I stood my ground in the public lobby, asserting my constitutional right to film in a government facility accessible to the public. I was not arrested. Instead, the building management and security administration made a bizarre, unprecedented tactical decision: the building closed early that day — at 4:48 PM — specifically, per the court record, to force me out without an arrest.</w:t>
      </w:r>
    </w:p>
    <w:p>
      <w:r>
        <w:t>That detail matters more than it might first appear. A federal courthouse closing nearly an hour ahead of its normal schedule, locking its public entrances and flushing court staff, attorneys, and visitors out onto the sidewalk forty-eight minutes early rather than having its own security simply remove or arrest a non-compliant visitor on the spot, is not the behavior of officials who believed they had a clean, immediate basis to act. As I stood watching staff lock the doors behind me, the absurdity of the moment was striking. It reads far more like officials who wanted me gone but were not yet prepared, on June 23, 2025, to make an arrest they were confident would hold up under legal scrutiny in a federal courtroom.</w:t>
      </w:r>
    </w:p>
    <w:p>
      <w:r>
        <w:t>What happened next removes any doubt about how seriously federal law enforcement was tracking me by this point, more than two months before the arrest that opens the federal case detailed in the next chapter. The following day, June 24, 2025, the Supervisory Deputy U.S. Marshal for the Western District of Louisiana circulated an internal report titled "1st Amendment Auditor Matthew Reardon" to court staff at lawd.uscourts.gov, to U.S. Attorney's office personnel, to Constellis — the private court security contractor that staffs the building's screening stations — and to General Services Administration staff.</w:t>
      </w:r>
    </w:p>
    <w:p>
      <w:r>
        <w:t>Two days after that, on June 26, a second incident occurred, this one involving an unnamed companion of mine. We returned to the same Lafayette lobby, cameras ready. During this encounter, a Supervisory Deputy U.S. Marshal stepped into my personal space and touched my back to redirect me toward a posted sign, prompting my own recorded response: "Don't put your hands on me, motherfucker, that's assault." The recording continues with the marshal asking me, apparently apropos of nothing connected to any actual courthouse security concern, whether I had been drinking — to which I replied, "I haven't had a drink in 5 years motherfucker," adding that I had "been with [redacted] all day." That exchange is worth flagging on its own: a federal officer's unprompted question about alcohol consumption, directed at a man engaged in nothing more than recording in a courthouse lobby, previews almost exactly the same alcohol-related credibility dynamic detailed two years earlier in Chapter 24 regarding Officer Osteen's Galveston affidavit — a recurring pattern in which officials across multiple jurisdictions appear to reach for alcohol-related suspicion as a way of framing my conduct, independent of whether any actual evidence supports it.</w:t>
      </w:r>
    </w:p>
    <w:p>
      <w:r>
        <w:t>The same recording captures my companion challenging two DEA agents — present that day on unrelated official business, and mistakenly drawn into the encounter simply by being nearby — for their badge numbers, and a marshal referencing me "stalking a public official in Oxford, MS," to which I replied, "it's my ass." That phrase, whatever one makes of its crudeness, captures something true about how I experienced the incident in the moment: a federal officer, engaged in what was ostensibly a First Amendment auditing encounter about courthouse access in southern Louisiana, was independently aware of and referencing an entirely separate Mississippi state matter, suggesting information about me had already been shared across the specific agencies I am documenting here. Both incidents were consolidated into a single Field Operational Report, USM Form 210, dated July 16, 2025 — nearly three weeks after the second incident occurred, an unusually long gap for what the report itself treated as significant enough to warrant formal consolidation and onward circulation. In federal law enforcement practice, a Form 210 is an official intelligence tool used by the U.S. Marshals Service to document threat assessments, operational encounters, and subject profiles; holding and consolidating these entries weeks after the fact demonstrates how administrative documentation was being methodically constructed into a multi-jurisdictional intelligence file.</w:t>
      </w:r>
    </w:p>
    <w:p>
      <w:r>
        <w:t>To understand the full mechanism of what was taking shape behind the scenes, one must understand what a BOLO or District Alert Notice actually represents in federal law enforcement procedure. In standard police terminology, a BOLO — "Be On the LookOut" — is an operational alert designed to disseminate descriptive data, photographs, and tactical instructions across law enforcement channels regarding individuals of interest. When issued within the federal judiciary security structure, a BOLO or District Alert Notice instructs court security officers, federal marshals, and building managers to heighten surveillance, alter screening posture, and immediately report sightings of the designated subject to district command.</w:t>
      </w:r>
    </w:p>
    <w:p>
      <w:r>
        <w:t>On June 27, 2025, a "District Alert Notice" went out from the U.S. Marshals Service's Northern District of Mississippi office to district court security officers and staff.</w:t>
      </w:r>
    </w:p>
    <w:p>
      <w:r>
        <w:t>I have never obtained a signed name on that June 27 notice or the emails preceding it — the FOIA production that surfaced them redacted the sender line. In October 2025, working the other side of the story for the video reporting that became Chapter 31's protective-order material, I called the U.S. Marshals Service office in Oxford directly and asked to speak to the supervisory deputy marshal there. The person answering the phone gave me a name: William Donald. I want to be precise about what that is and is not. Nobody on that call confirmed Donald personally drafted or sent the June 2025 alert notices, and I am not asserting he did. What I have is a title — supervisory deputy U.S. Marshal, Northern District of Mississippi, Oxford office — and a name attached to that title four months later. It belongs in this book as a lead for anyone with subpoena power that I do not have, not as an identified author of the documents above. It described me as banished from Oxford, Mississippi until September 30, 2027 — a reference to the five-year banishment order detailed in Chapter 20, still in force at the time — labeled me a "1st Amendment auditor," instructed recipients to monitor and notify on my movements, and included a physical description alongside three photographs: one showing me in a tactical vest with a rifle, one a selfie, and one a booking mugshot. The notice was marked Law Enforcement Sensitive.</w:t>
      </w:r>
    </w:p>
    <w:p>
      <w:r>
        <w:t>Subsequent documentary disclosure through USMS FOIA PA-000412 confirmed that these lookout alerts and BOLO notifications were actively distributed to Mississippi and Louisiana authorities as early as June 2025 — two full months before my eventual August 25 arrest. FOIA PA-000412 provided concrete proof that federal authorities were not merely reacting to local events as they occurred, but were actively transmitting law enforcement intelligence files, tactical photos, and tracking directives across state lines between the Northern District of Mississippi and the Western District of Louisiana. A same-day email from June 27 specified that BOLO activity connected to me was, at that point, confirmed only across Mississippi and Louisiana — not Texas, not Utah, despite my own later suspicion that the pattern extended further. A June 30, 2025 follow-up communication predicted, with some specificity, that I would "show in Greenville or Aberdeen sooner than later" — a prediction that would not be borne out for nearly a year, until the June 4, 2026 Aberdeen federal courthouse arrest detailed in Chapter 34, but a prediction nonetheless, made almost exactly a year in advance, by federal officials who had clearly built a working profile of my habits and likely destinations.</w:t>
      </w:r>
    </w:p>
    <w:p>
      <w:r>
        <w:t>When a law enforcement agency distributes a BOLO featuring photographs of a subject in a tactical vest armed with a rifle alongside mugshots, and attaches the label "1st Amendment auditor," it fundamentally alters the psychological and operational posture of every officer who encounters that subject. Front-line security personnel, including private Constellis guards and U.S. Marshals, are no longer observing an ordinary citizen exercising constitutional rights in a public lobby; they are pre-conditioned by official directives to perceive every gesture, every camera angle, and every verbal challenge through the lens of a pre-identified security threat. The BOLO creates an operational atmosphere primed for confrontation long before any camera starts rolling.</w:t>
      </w:r>
    </w:p>
    <w:p>
      <w:r>
        <w:t>The core fact here bears restating plainly, because it is the single most important piece of context for understanding everything that follows in Part V: by the time I was arrested at the same Lafayette courthouse on August 25, 2025 — the event detailed in the next chapter — federal law enforcement across at least two states had been actively tracking, discussing, and predicting my movements for a full two months. Whatever happened on August 25, 2025 did not happen in a vacuum, and it did not happen because federal officials were reacting, in the moment, to an isolated incident from a stranger. It happened after a sustained, multi-agency, multi-state surveillance and information-sharing effort specifically targeting a man these same documents repeatedly labeled, not as a security threat in the conventional sense, but as a "1st Amendment auditor" — a description of an activity that is, whatever one thinks of its wisdom as a practice, protected expression under the same Constitution these federal officials had sworn to uphold.</w:t>
      </w:r>
    </w:p>
    <w:p>
      <w:r>
        <w:t>This is the documentary foundation of the selective-enforcement and entrapment argument that runs through the entirety of Part V, and it is worth stating plainly what it does and does not prove. It does not prove that my August 25 conduct, detailed next, was lawful — that is a separate legal question taken up honestly in the following chapters, including the parts of my own conduct that day worth reporting plainly rather than omitting. What the BOLO evidence does prove is that whatever happened on August 25, 2025 happened to a man federal law enforcement had already spent two months watching, discussing, and predicting — a fact any fair assessment of proportionality, selective enforcement, and entrapment in the events that follow has to reckon with directly.</w:t>
      </w:r>
    </w:p>
    <w:p>
      <w:r>
        <w:br w:type="page"/>
      </w:r>
    </w:p>
    <w:p>
      <w:pPr>
        <w:pStyle w:val="Heading1"/>
      </w:pPr>
      <w:r>
        <w:t>CHAPTER 29 — THE GOVERNOR'S MANSION</w:t>
      </w:r>
    </w:p>
    <w:p>
      <w:r>
        <w:t>Six weeks after the BOLO, and seven weeks before Lafayette, I stood on a public sidewalk in Jackson, Mississippi, outside the Governor's Mansion, holding a sign.</w:t>
      </w:r>
    </w:p>
    <w:p>
      <w:r>
        <w:t xml:space="preserve">It was </w:t>
      </w:r>
      <w:r>
        <w:rPr>
          <w:b/>
        </w:rPr>
        <w:t>July 3, 2025</w:t>
      </w:r>
      <w:r>
        <w:t xml:space="preserve"> — the day before Independence Day, which I would like to tell you was deliberate and which I am fairly sure was. I was livestreaming. And I should say what I was actually there about, because "protesting" is a word that lets a reader skip past the substance.</w:t>
      </w:r>
    </w:p>
    <w:p>
      <w:r>
        <w:rPr>
          <w:b/>
        </w:rPr>
        <w:t>Two days earlier, on July 1, a batch of new Mississippi laws had taken effect.</w:t>
      </w:r>
      <w:r>
        <w:t xml:space="preserve"> One of them required a person to pay </w:t>
      </w:r>
      <w:r>
        <w:rPr>
          <w:b/>
        </w:rPr>
        <w:t>twenty-five dollars a day for a permit</w:t>
      </w:r>
      <w:r>
        <w:t xml:space="preserve"> — to panhandle. I had spent that morning talking about it with </w:t>
      </w:r>
      <w:r>
        <w:rPr>
          <w:b/>
        </w:rPr>
        <w:t>Jeff Gray</w:t>
      </w:r>
      <w:r>
        <w:t>, another auditor who works this same ground.</w:t>
      </w:r>
    </w:p>
    <w:p>
      <w:r>
        <w:t xml:space="preserve">Think about what that statute is. The Supreme Court has held that </w:t>
      </w:r>
      <w:r>
        <w:rPr>
          <w:b/>
        </w:rPr>
        <w:t>panhandling is protected First Amendment activity</w:t>
      </w:r>
      <w:r>
        <w:t xml:space="preserve"> — asking a stranger for help is speech. Mississippi's answer was not to ban it outright, because it cannot. Mississippi's answer was to put a </w:t>
      </w:r>
      <w:r>
        <w:rPr>
          <w:b/>
        </w:rPr>
        <w:t>twenty-five-dollar-a-day price tag on it</w:t>
      </w:r>
      <w:r>
        <w:t>, and charge that price to the one category of person in the state guaranteed not to have twenty-five dollars. A right you have to rent by the day, at a rate calibrated to the people least able to pay it, is not a right. It is a permission slip with a fee schedule.</w:t>
      </w:r>
    </w:p>
    <w:p>
      <w:r>
        <w:t>Tate Reeves signed it.</w:t>
      </w:r>
    </w:p>
    <w:p>
      <w:r>
        <w:t>So that is the first reason I was on that sidewalk. There is a second one, and it is personal, and I will come to it — but I want the record to show that I did not drive to Jackson because of my own case. I drove there because of a law about homeless people.</w:t>
      </w:r>
    </w:p>
    <w:p>
      <w:r>
        <w:t xml:space="preserve">I called the stream </w:t>
      </w:r>
      <w:r>
        <w:rPr>
          <w:b/>
        </w:rPr>
        <w:t>"National Fuck the Governor Day."</w:t>
      </w:r>
      <w:r>
        <w:t xml:space="preserve"> I am putting that in this book in my own words rather than letting someone else put it in theirs. It is exactly the register you think it is, and it tells you something true about how I was operating in the summer of 2025.</w:t>
      </w:r>
    </w:p>
    <w:p>
      <w:r>
        <w:t>I want to be straightforward about the sign, because everything in this chapter turns on it and because being cute about it would be dishonest.</w:t>
      </w:r>
    </w:p>
    <w:p>
      <w:r>
        <w:t xml:space="preserve">The sign said </w:t>
      </w:r>
      <w:r>
        <w:rPr>
          <w:b/>
        </w:rPr>
        <w:t>FUCK THE GOVERNOR.</w:t>
      </w:r>
    </w:p>
    <w:p>
      <w:r>
        <w:t>Three words. No qualifier, no argument, no policy citation — just the plainest available statement that a citizen holds a public official in contempt. I am not going to dress that up as something more dignified than it was, and I am not going to apologize for it either, because the entire point of the First Amendment is that it does not exist to protect the signs everybody likes. A sign that everyone agrees with is not a test of anything.</w:t>
      </w:r>
    </w:p>
    <w:p>
      <w:r>
        <w:t xml:space="preserve">There is a line here, and it is not a subtle one. </w:t>
      </w:r>
      <w:r>
        <w:rPr>
          <w:i/>
        </w:rPr>
        <w:t>Kill the governor</w:t>
      </w:r>
      <w:r>
        <w:t xml:space="preserve"> is a threat and a crime and would have gotten me arrested by lunchtime in any state in the union. </w:t>
      </w:r>
      <w:r>
        <w:rPr>
          <w:i/>
        </w:rPr>
        <w:t>Fuck the governor</w:t>
      </w:r>
      <w:r>
        <w:t xml:space="preserve"> is an opinion. In 1971 the Supreme Court decided </w:t>
      </w:r>
      <w:r>
        <w:rPr>
          <w:i/>
        </w:rPr>
        <w:t>Cohen v. California</w:t>
      </w:r>
      <w:r>
        <w:t xml:space="preserve"> over a jacket that said </w:t>
      </w:r>
      <w:r>
        <w:rPr>
          <w:b/>
        </w:rPr>
        <w:t>Fuck the Draft</w:t>
      </w:r>
      <w:r>
        <w:t xml:space="preserve">, worn into a Los Angeles courthouse, and Justice Harlan wrote the sentence that has been doing the work in cases like mine for fifty-five years: </w:t>
      </w:r>
      <w:r>
        <w:rPr>
          <w:i/>
        </w:rPr>
        <w:t>one man's vulgarity is another's lyric.</w:t>
      </w:r>
      <w:r>
        <w:t xml:space="preserve"> The state does not get to pick the register in which you are permitted to object to it.</w:t>
      </w:r>
    </w:p>
    <w:p>
      <w:r>
        <w:t>That is what I was holding. That is all I was holding.</w:t>
      </w:r>
    </w:p>
    <w:p>
      <w:pPr>
        <w:pStyle w:val="Heading2"/>
      </w:pPr>
      <w:r>
        <w:t>The second reason</w:t>
      </w:r>
    </w:p>
    <w:p>
      <w:r>
        <w:t xml:space="preserve">Here is the personal part, and it is the reason I picked </w:t>
      </w:r>
      <w:r>
        <w:rPr>
          <w:i/>
        </w:rPr>
        <w:t>that</w:t>
      </w:r>
      <w:r>
        <w:t xml:space="preserve"> sidewalk and not some other one.</w:t>
      </w:r>
    </w:p>
    <w:p>
      <w:pPr>
        <w:spacing w:before="240"/>
        <w:ind w:firstLine="0"/>
      </w:pPr>
      <w:r>
        <w:rPr>
          <w:b/>
        </w:rPr>
        <w:t>Tate Reeves signed the governor's warrant that took me out of Texas.</w:t>
      </w:r>
    </w:p>
    <w:p>
      <w:r>
        <w:t xml:space="preserve">In 2023, sitting in the Galveston County Jail on the felony DWI charge that Chapters 22 and 23 take apart, I was extradited to Mississippi on a probation-revocation hold — </w:t>
      </w:r>
      <w:r>
        <w:rPr>
          <w:b/>
        </w:rPr>
        <w:t>about two weeks before I was due to go to trial in Galveston.</w:t>
      </w:r>
      <w:r>
        <w:t xml:space="preserve"> The instrument that moved me was a governor's warrant, bearing the </w:t>
      </w:r>
      <w:r>
        <w:rPr>
          <w:b/>
        </w:rPr>
        <w:t>seal of the State of Mississippi</w:t>
      </w:r>
      <w:r>
        <w:t xml:space="preserve">, signed by the governor and countersigned by the Secretary of State, whose whole legal function is to certify that the supporting papers from the demanding state are </w:t>
      </w:r>
      <w:r>
        <w:rPr>
          <w:b/>
        </w:rPr>
        <w:t>authentic</w:t>
      </w:r>
      <w:r>
        <w:t>.</w:t>
      </w:r>
    </w:p>
    <w:p>
      <w:r>
        <w:t xml:space="preserve">I have the document. It is one page, signed at the Capitol in Jackson on </w:t>
      </w:r>
      <w:r>
        <w:rPr>
          <w:b/>
        </w:rPr>
        <w:t>November 9, 2023</w:t>
      </w:r>
      <w:r>
        <w:t xml:space="preserve">, addressed to Governor Greg Abbott of Texas, with the </w:t>
      </w:r>
      <w:r>
        <w:rPr>
          <w:b/>
        </w:rPr>
        <w:t>Great Seal of the State of Mississippi</w:t>
      </w:r>
      <w:r>
        <w:t xml:space="preserve"> on it. And I am going to do something here that I would like the State of Mississippi to try once, which is to read a document out loud and then correct my own account of it where the two do not match.</w:t>
      </w:r>
    </w:p>
    <w:p>
      <w:r>
        <w:t>Here is the operative sentence:</w:t>
      </w:r>
    </w:p>
    <w:p>
      <w:pPr>
        <w:ind w:left="504" w:firstLine="0"/>
      </w:pPr>
      <w:r>
        <w:rPr>
          <w:i/>
        </w:rPr>
        <w:t xml:space="preserve">"I, Tate Reeves, Governor of the State of Mississippi, do hereby certify that </w:t>
      </w:r>
      <w:r>
        <w:rPr>
          <w:i/>
        </w:rPr>
        <w:t>the annexed papers are duly authenticated under Mississippi law</w:t>
      </w:r>
      <w:r>
        <w:rPr>
          <w:i/>
        </w:rPr>
        <w:t xml:space="preserve"> and present that MATTHEW OLIVER REARDON... stands charged in CITY OF OXFORD, COUNTY OF LAFAYETTE, MISSISSIPPI, with the crime of VIOLATION OF THE TERMS OF HIS PROBATION IN CONNECTION WITH A CONVICTION in Cause No: LK22-358..."</w:t>
      </w:r>
    </w:p>
    <w:p>
      <w:r>
        <w:t>And here is the one I have spent two years describing:</w:t>
      </w:r>
    </w:p>
    <w:p>
      <w:pPr>
        <w:ind w:left="504" w:firstLine="0"/>
      </w:pPr>
      <w:r>
        <w:rPr>
          <w:i/>
        </w:rPr>
        <w:t xml:space="preserve">"It has been represented to me that the fugitive </w:t>
      </w:r>
      <w:r>
        <w:rPr>
          <w:i/>
        </w:rPr>
        <w:t>was in Mississippi at the time of the alleged offense(s), and thereafter fled from Mississippi and has taken refuge in your State</w:t>
      </w:r>
      <w:r>
        <w:rPr>
          <w:i/>
        </w:rPr>
        <w:t xml:space="preserve"> and is presently in the custody of the GALVESTON COUNTY JAIL, 5700 AVENUE, GALVESTON, TEXAS 77551."</w:t>
      </w:r>
    </w:p>
    <w:p>
      <w:r>
        <w:t>I have said on camera, more than once, that this warrant carried a fictitious cause number, a fictitious charge, and a recital that I was on probation for possession of a controlled substance.</w:t>
      </w:r>
    </w:p>
    <w:p>
      <w:r>
        <w:rPr>
          <w:b/>
        </w:rPr>
        <w:t>Two of those three are wrong, and I am leaving the correction in the text.</w:t>
      </w:r>
      <w:r>
        <w:t xml:space="preserve"> The cause number on it is LK22-358, and that is the real number — it is the same one on the State's own motion to revoke. The charge on it is violation of probation, which is what I was actually taken back for. A book that demands the state show its work does not get to hide its own, so there it is: I overstated it.</w:t>
      </w:r>
    </w:p>
    <w:p>
      <w:pPr>
        <w:spacing w:before="240"/>
        <w:ind w:firstLine="0"/>
      </w:pPr>
      <w:r>
        <w:rPr>
          <w:b/>
        </w:rPr>
        <w:t>The third one is not wrong. It is worse than I said.</w:t>
      </w:r>
    </w:p>
    <w:p>
      <w:r>
        <w:t xml:space="preserve">The governor's warrant is a cover sheet. Its entire legal function is to certify </w:t>
      </w:r>
      <w:r>
        <w:rPr>
          <w:b/>
        </w:rPr>
        <w:t>the annexed papers</w:t>
      </w:r>
      <w:r>
        <w:t xml:space="preserve"> — the packet from Mississippi that Texas is being asked to rely on. So I went and got one of the annexed papers.</w:t>
      </w:r>
    </w:p>
    <w:p>
      <w:r>
        <w:t xml:space="preserve">Here is the </w:t>
      </w:r>
      <w:r>
        <w:rPr>
          <w:b/>
        </w:rPr>
        <w:t>bench warrant</w:t>
      </w:r>
      <w:r>
        <w:t xml:space="preserve">, Cause No. LK22-358, signed by a Lafayette County Circuit Court judge on </w:t>
      </w:r>
      <w:r>
        <w:rPr>
          <w:b/>
        </w:rPr>
        <w:t>August 17, 2023</w:t>
      </w:r>
      <w:r>
        <w:t>, commanding the Sheriff to bring me in:</w:t>
      </w:r>
    </w:p>
    <w:p>
      <w:pPr>
        <w:ind w:left="504" w:firstLine="0"/>
      </w:pPr>
      <w:r>
        <w:rPr>
          <w:i/>
        </w:rPr>
        <w:t xml:space="preserve">"...to answer the charge of </w:t>
      </w:r>
      <w:r>
        <w:rPr>
          <w:i/>
        </w:rPr>
        <w:t>Violation of Probation on the original charge of Possession of a controlled substance</w:t>
      </w:r>
      <w:r>
        <w:rPr>
          <w:i/>
        </w:rPr>
        <w:t xml:space="preserve"> filed by the District Attorney..."</w:t>
      </w:r>
    </w:p>
    <w:p>
      <w:r>
        <w:rPr>
          <w:b/>
        </w:rPr>
        <w:t>I have never been charged with possession of a controlled substance in my life.</w:t>
      </w:r>
      <w:r>
        <w:t xml:space="preserve"> My original charge — the one everybody in this story knows, the one the State's own motion to revoke recites in its first paragraph — was </w:t>
      </w:r>
      <w:r>
        <w:rPr>
          <w:b/>
        </w:rPr>
        <w:t>aggravated stalking</w:t>
      </w:r>
      <w:r>
        <w:t>. There is no version of my record in which those two things are confusable.</w:t>
      </w:r>
    </w:p>
    <w:p>
      <w:r>
        <w:t xml:space="preserve">So the sequence is this. A judge signed a bench warrant naming a crime I was never charged with. That warrant went into a packet. </w:t>
      </w:r>
      <w:r>
        <w:rPr>
          <w:b/>
        </w:rPr>
        <w:t>Tate Reeves certified the packet as "duly authenticated under Mississippi law." Michael Watson, the Secretary of State, countersigned it. The Great Seal went on it.</w:t>
      </w:r>
      <w:r>
        <w:t xml:space="preserve"> And a Texas jail handed me over on the strength of it.</w:t>
      </w:r>
    </w:p>
    <w:p>
      <w:r>
        <w:t>Not one of them read the paper underneath the seal. That is the finding, and it is narrower and more specific than "they forged a document" — which is exactly why it is harder to argue with.</w:t>
      </w:r>
    </w:p>
    <w:p>
      <w:r>
        <w:t>And there is a second thing wrong with that page, independent of anything underneath it.</w:t>
      </w:r>
    </w:p>
    <w:p>
      <w:r>
        <w:t xml:space="preserve">Read the fugitive recital against what actually happened. I did not flee anywhere. I walked out of Mississippi custody on August 1, 2023, drove to Texas in the open with a camera running, and was arrested there ten days later. By the time this warrant was signed I had been sitting in the Galveston County Jail — </w:t>
      </w:r>
      <w:r>
        <w:rPr>
          <w:b/>
        </w:rPr>
        <w:t>at the address printed on the warrant itself</w:t>
      </w:r>
      <w:r>
        <w:t xml:space="preserve"> — for three months. There is no flight in this story. There is no refuge. Somebody filled in the blanks on a form built for a man who runs, and two officials put a seal on it without anyone noticing that the form does not describe the person it names.</w:t>
      </w:r>
    </w:p>
    <w:p>
      <w:r>
        <w:t xml:space="preserve">That is the finding, and it is smaller than the one I have been making and harder to wave off. Not </w:t>
      </w:r>
      <w:r>
        <w:rPr>
          <w:i/>
        </w:rPr>
        <w:t>the state forged a document</w:t>
      </w:r>
      <w:r>
        <w:t xml:space="preserve">. </w:t>
      </w:r>
      <w:r>
        <w:rPr>
          <w:b/>
        </w:rPr>
        <w:t>The state used a template, nobody read it, and the Great Seal of Mississippi went on a sentence that isn't true about me.</w:t>
      </w:r>
    </w:p>
    <w:p>
      <w:r>
        <w:t xml:space="preserve">One more line worth sitting with. The warrant directs that I be delivered to a specific person, by name: </w:t>
      </w:r>
      <w:r>
        <w:rPr>
          <w:b/>
        </w:rPr>
        <w:t>Sheriff Joey East, Lafayette County Sheriff's Department.</w:t>
      </w:r>
      <w:r>
        <w:t xml:space="preserve"> After everything in the preceding twenty-seven chapters, the instrument that took me out of Texas ends by handing me back to him personally.</w:t>
      </w:r>
    </w:p>
    <w:p>
      <w:r>
        <w:rPr>
          <w:b/>
        </w:rPr>
        <w:t>What I still need, and do not have:</w:t>
      </w:r>
      <w:r>
        <w:t xml:space="preserve"> the rest of the annexed packet, and the September 30, 2022 Judgment itself. I have the bench warrant. I do not have everything that travelled with it.</w:t>
      </w:r>
    </w:p>
    <w:p>
      <w:r>
        <w:t>Both of those things — a fee on the speech of the homeless, and a seal on a warrant nobody read — are the same act performed at different altitudes. Paperwork used as a weapon, by people who never expected anyone to actually read the paperwork.</w:t>
      </w:r>
    </w:p>
    <w:p>
      <w:pPr>
        <w:pStyle w:val="Heading2"/>
      </w:pPr>
      <w:r>
        <w:t>What happened</w:t>
      </w:r>
    </w:p>
    <w:p>
      <w:r>
        <w:t>A Mississippi Highway Patrol trooper came at me.</w:t>
      </w:r>
    </w:p>
    <w:p>
      <w:r>
        <w:t xml:space="preserve">Here is what he said, from my own live audio: </w:t>
      </w:r>
      <w:r>
        <w:rPr>
          <w:b/>
        </w:rPr>
        <w:t>"Go the fuck across the street. You understand me?"</w:t>
      </w:r>
    </w:p>
    <w:p>
      <w:r>
        <w:t>I asked whether that was under threat of arrest.</w:t>
      </w:r>
    </w:p>
    <w:p>
      <w:pPr>
        <w:spacing w:before="240"/>
        <w:ind w:firstLine="0"/>
      </w:pPr>
      <w:r>
        <w:rPr>
          <w:b/>
        </w:rPr>
        <w:t>"Yeah, you're under threat of arrest."</w:t>
      </w:r>
    </w:p>
    <w:p>
      <w:r>
        <w:t>I asked him if he knew what the First Amendment was.</w:t>
      </w:r>
    </w:p>
    <w:p>
      <w:pPr>
        <w:spacing w:before="240"/>
        <w:ind w:firstLine="0"/>
      </w:pPr>
      <w:r>
        <w:rPr>
          <w:b/>
        </w:rPr>
        <w:t>"I don't give a fuck what the first—"</w:t>
      </w:r>
    </w:p>
    <w:p>
      <w:r>
        <w:t>He did not finish the sentence. He did not need to.</w:t>
      </w:r>
    </w:p>
    <w:p>
      <w:r>
        <w:t>Then he charged me. He knocked my camera phone off my gimbal, and he stepped on it.</w:t>
      </w:r>
    </w:p>
    <w:p>
      <w:r>
        <w:t>I asked for his name and badge number. He refused. I asked again. He refused again. I asked for a supervisor, and a supervisor came, and the supervisor did not take my name, did not take my complaint, and did not make him identify himself.</w:t>
      </w:r>
    </w:p>
    <w:p>
      <w:r>
        <w:t xml:space="preserve">I am not going to pretend I was gracious about it, because the recording exists and anyone can hear me. Here is what I sound like on that tape: </w:t>
      </w:r>
      <w:r>
        <w:rPr>
          <w:b/>
        </w:rPr>
        <w:t>"What's your name and badge number? Tyrant."</w:t>
      </w:r>
      <w:r>
        <w:t xml:space="preserve"> And: </w:t>
      </w:r>
      <w:r>
        <w:rPr>
          <w:b/>
        </w:rPr>
        <w:t>"I have a First Amendment right to be on the sidewalk. I'm on the fucking sidewalk. Do something about it."</w:t>
      </w:r>
      <w:r>
        <w:t xml:space="preserve"> And after he put his hands on me: </w:t>
      </w:r>
      <w:r>
        <w:rPr>
          <w:b/>
        </w:rPr>
        <w:t>"Get the fuck off—"</w:t>
      </w:r>
    </w:p>
    <w:p>
      <w:r>
        <w:t xml:space="preserve">Then, over and over, six times: </w:t>
      </w:r>
      <w:r>
        <w:rPr>
          <w:b/>
        </w:rPr>
        <w:t>"I want charges placed on him. I want charges on him. I want charges on him now."</w:t>
      </w:r>
    </w:p>
    <w:p>
      <w:r>
        <w:t>I stand by the demand and I am not especially proud of the delivery. Both of those things are in the recording and both of them belong in this book. A reader who hears me swearing at a state trooper for the first time in the government's brief, rather than here, has every reason to discount everything else I've told them.</w:t>
      </w:r>
    </w:p>
    <w:p>
      <w:pPr>
        <w:pStyle w:val="Heading2"/>
      </w:pPr>
      <w:r>
        <w:t>The part that matters</w:t>
      </w:r>
    </w:p>
    <w:p>
      <w:r>
        <w:t>The confrontation is not the story. The story is what happened next.</w:t>
      </w:r>
    </w:p>
    <w:p>
      <w:r>
        <w:t>Two more troopers and the supervisor got hold of him. They had him — physically restrained, by his own colleagues, in front of a camera.</w:t>
      </w:r>
    </w:p>
    <w:p>
      <w:pPr>
        <w:spacing w:before="240"/>
        <w:ind w:firstLine="0"/>
      </w:pPr>
      <w:r>
        <w:rPr>
          <w:b/>
        </w:rPr>
        <w:t>And he tried to break loose and come at me again.</w:t>
      </w:r>
    </w:p>
    <w:p>
      <w:r>
        <w:t xml:space="preserve">That is the sentence I want left standing. Not the profanity, not the sign, not who said what first. A sworn Mississippi Highway Patrol trooper, being held back by three other officers of his own agency, on video, in front of the Governor's Mansion, </w:t>
      </w:r>
      <w:r>
        <w:rPr>
          <w:b/>
        </w:rPr>
        <w:t>fought them to get to a man with a camera.</w:t>
      </w:r>
      <w:r>
        <w:t xml:space="preserve"> It looked, and I have described it exactly this way ever since, like a football player coming through the line.</w:t>
      </w:r>
    </w:p>
    <w:p>
      <w:r>
        <w:t>Whatever you think of my sign — and you are entitled to think it was crude, because it was — that is not a proportionate response to it. That is not any kind of response to it. That is a man who lost control of himself in public while wearing a badge, and whose own colleagues could see it clearly enough to grab him.</w:t>
      </w:r>
    </w:p>
    <w:p>
      <w:pPr>
        <w:pStyle w:val="Heading2"/>
      </w:pPr>
      <w:r>
        <w:t>What I asked for, and what I got</w:t>
      </w:r>
    </w:p>
    <w:p>
      <w:r>
        <w:t>I made three demands publicly, and I made them by name.</w:t>
      </w:r>
    </w:p>
    <w:p>
      <w:r>
        <w:rPr>
          <w:b/>
        </w:rPr>
        <w:t>To Governor Tate Reeves:</w:t>
      </w:r>
      <w:r>
        <w:t xml:space="preserve"> issue a statement. Say plainly that violence against peaceful protest is not Mississippi policy. I said then and I say now — </w:t>
      </w:r>
      <w:r>
        <w:rPr>
          <w:i/>
        </w:rPr>
        <w:t>silence is complicity, and inaction is permission.</w:t>
      </w:r>
    </w:p>
    <w:p>
      <w:r>
        <w:rPr>
          <w:b/>
        </w:rPr>
        <w:t>To the Mississippi Attorney General:</w:t>
      </w:r>
      <w:r>
        <w:t xml:space="preserve"> I submitted a sworn criminal affidavit, under penalty of perjury, for assault and battery by a sworn officer of the state. Acknowledge it, or step aside and appoint a special counsel. As I put it: your job is not to defend the badge, it is to defend the law.</w:t>
      </w:r>
    </w:p>
    <w:p>
      <w:r>
        <w:rPr>
          <w:b/>
        </w:rPr>
        <w:t>To the United States Department of Justice:</w:t>
      </w:r>
      <w:r>
        <w:t xml:space="preserve"> open a pattern-and-practice investigation, under federal law, into the Mississippi Highway Patrol.</w:t>
      </w:r>
    </w:p>
    <w:p>
      <w:r>
        <w:t>Here is what I got.</w:t>
      </w:r>
    </w:p>
    <w:p>
      <w:r>
        <w:t>I called the governor's office. I was told that any questions for the governor's office needed to be put in writing, by email, to their press people. I said what seemed obvious to me — that I am not only a member of the press but the actual victim of the thing I was calling about, and that I would like to speak to a human being. They would not do it. Everything in writing. Nothing live. Nothing that couldn't be routed, reviewed, and drafted by committee before anyone had to say a word out loud.</w:t>
      </w:r>
    </w:p>
    <w:p>
      <w:r>
        <w:t>From the Attorney General's office, nothing. That is not new. I have been to that office, by my own count, more times than I can usefully number over the preceding eight years, and I have never once gotten a substantive response. I have come to believe the reason is structural rather than personal: to act on any of it would require the state to concede it was wrong the first time, and states do not like to do that.</w:t>
      </w:r>
    </w:p>
    <w:p>
      <w:r>
        <w:t>From the Department of Justice, nothing. Not a denial. Not a case number. Not a returned call. I have left voicemails explaining why it mattered. I have never had one returned.</w:t>
      </w:r>
    </w:p>
    <w:p>
      <w:pPr>
        <w:pStyle w:val="Heading2"/>
      </w:pPr>
      <w:r>
        <w:t>The day after</w:t>
      </w:r>
    </w:p>
    <w:p>
      <w:r>
        <w:t>On July 4 I did something that in hindsight I think was the most useful thing I did that week.</w:t>
      </w:r>
    </w:p>
    <w:p>
      <w:r>
        <w:t xml:space="preserve">I drove to a police department — not the Highway Patrol, a municipal department with no stake in any of this — and I asked them a hypothetical. I deliberately did not tell them the man in the story was a state trooper, or that it had happened outside the Governor's Mansion. I just described it: I'm filming on a public sidewalk, someone comes up, tells me to get off the sidewalk, charges at me, punches me, knocks the camera off my gimbal, steps on the phone. </w:t>
      </w:r>
      <w:r>
        <w:rPr>
          <w:b/>
        </w:rPr>
        <w:t>What crimes is that?</w:t>
      </w:r>
    </w:p>
    <w:p>
      <w:r>
        <w:t>The answer came back without hesitation, and it is worth setting out because it is what the law looks like when nobody knows whose ox is being gored:</w:t>
      </w:r>
    </w:p>
    <w:p>
      <w:r>
        <w:t xml:space="preserve">Mississippi has no separate battery charge. What it has is </w:t>
      </w:r>
      <w:r>
        <w:rPr>
          <w:b/>
        </w:rPr>
        <w:t>aggravated assault</w:t>
      </w:r>
      <w:r>
        <w:t xml:space="preserve"> — a felony, depending on injury — and </w:t>
      </w:r>
      <w:r>
        <w:rPr>
          <w:b/>
        </w:rPr>
        <w:t>simple assault</w:t>
      </w:r>
      <w:r>
        <w:t xml:space="preserve">. On the facts as I described them, absent serious bodily injury, that is </w:t>
      </w:r>
      <w:r>
        <w:rPr>
          <w:b/>
        </w:rPr>
        <w:t>simple assault</w:t>
      </w:r>
      <w:r>
        <w:t xml:space="preserve">. The destruction of the phone is </w:t>
      </w:r>
      <w:r>
        <w:rPr>
          <w:b/>
        </w:rPr>
        <w:t>malicious mischief</w:t>
      </w:r>
      <w:r>
        <w:t xml:space="preserve">, because there was intent to destroy property. And the officer told me, plainly: </w:t>
      </w:r>
      <w:r>
        <w:rPr>
          <w:i/>
        </w:rPr>
        <w:t>we would allow you to sign charges for the simple assault as well as sign charges for the malicious mischief.</w:t>
      </w:r>
      <w:r>
        <w:t xml:space="preserve"> From there it goes to a public-cause hearing in front of a judge; a felony would go to a grand jury.</w:t>
      </w:r>
    </w:p>
    <w:p>
      <w:r>
        <w:t xml:space="preserve">He also volunteered a charge I hadn't thought to ask about — </w:t>
      </w:r>
      <w:r>
        <w:rPr>
          <w:b/>
        </w:rPr>
        <w:t>simple assault by physical fear</w:t>
      </w:r>
      <w:r>
        <w:t>, which covers a person who comes at you with a balled fist and the stated intention of hurting you without necessarily landing the blow.</w:t>
      </w:r>
    </w:p>
    <w:p>
      <w:r>
        <w:t>So: a police department, given the facts and not the names, said there were two chargeable offenses and that they would let a citizen sign the affidavit.</w:t>
      </w:r>
    </w:p>
    <w:p>
      <w:r>
        <w:t>No charges were ever brought against that trooper.</w:t>
      </w:r>
    </w:p>
    <w:p>
      <w:pPr>
        <w:pStyle w:val="Heading2"/>
      </w:pPr>
      <w:r>
        <w:t>What this does and does not establish</w:t>
      </w:r>
    </w:p>
    <w:p>
      <w:r>
        <w:t>I have to hold the line here the same way I have asked the state to hold it about me for eight years.</w:t>
      </w:r>
    </w:p>
    <w:p>
      <w:r>
        <w:rPr>
          <w:b/>
        </w:rPr>
        <w:t>What is documented:</w:t>
      </w:r>
      <w:r>
        <w:t xml:space="preserve"> my own live audio, published by me, of a Mississippi trooper telling me to get off a public sidewalk under threat of arrest, saying he did not care what the First Amendment was, refusing to identify himself, and being physically restrained by three colleagues while trying to get back to me. That footage exists and it has been watched by a great many people — I have used the figure of close to a hundred thousand and I cannot document it precisely, so treat it as my estimate rather than an analytic.</w:t>
      </w:r>
    </w:p>
    <w:p>
      <w:r>
        <w:rPr>
          <w:b/>
        </w:rPr>
        <w:t>What is not documented, here:</w:t>
      </w:r>
      <w:r>
        <w:t xml:space="preserve"> any incident report, any internal affairs file, any disciplinary outcome, and </w:t>
      </w:r>
      <w:r>
        <w:rPr>
          <w:b/>
        </w:rPr>
        <w:t>the trooper's name.</w:t>
      </w:r>
      <w:r>
        <w:t xml:space="preserve"> He would not give it, nobody made him, and I have never learned it. I am not going to guess at it in print, and I would ask any reader who thinks they know it not to guess either. A man is entitled to be accused by name or not at all, and I do not have his name.</w:t>
      </w:r>
    </w:p>
    <w:p>
      <w:r>
        <w:rPr>
          <w:b/>
        </w:rPr>
        <w:t>What no court has ever said:</w:t>
      </w:r>
      <w:r>
        <w:t xml:space="preserve"> anything. There was no prosecution, no civil suit filed on this incident, and no finding by anyone. A civil rights attorney I later interviewed read the footage as raising First, Fourth, and Fourteenth Amendment claims and pointed toward the federal side rather than the state, on the practical theory that state courts are, in her words, </w:t>
      </w:r>
      <w:r>
        <w:rPr>
          <w:i/>
        </w:rPr>
        <w:t>"a little bit more biased toward their own."</w:t>
      </w:r>
      <w:r>
        <w:t xml:space="preserve"> That is one lawyer's opinion, offered on a podcast, expressly not as legal advice and expressly from outside Mississippi. It is not a ruling and I am not dressing it up as one.</w:t>
      </w:r>
    </w:p>
    <w:p>
      <w:r>
        <w:t xml:space="preserve">What I am left with is a video, a sworn affidavit nobody acknowledged, three demands nobody answered, and a police department in another town that looked at the same facts with the names filed off and said </w:t>
      </w:r>
      <w:r>
        <w:rPr>
          <w:i/>
        </w:rPr>
        <w:t>yes, that's two crimes, you can sign the charges.</w:t>
      </w:r>
    </w:p>
    <w:p>
      <w:r>
        <w:t>Seven weeks later I walked into a federal courthouse in Lafayette, Louisiana, and the next chapter is what happened there.</w:t>
      </w:r>
    </w:p>
    <w:p>
      <w:r>
        <w:br w:type="page"/>
      </w:r>
    </w:p>
    <w:p>
      <w:pPr>
        <w:pStyle w:val="Heading1"/>
      </w:pPr>
      <w:r>
        <w:t>CHAPTER 30 — LAFAYETTE: AUGUST 25</w:t>
      </w:r>
    </w:p>
    <w:p>
      <w:r>
        <w:t>On August 25, 2025, I was arrested at the John M. Shaw United States Courthouse in Lafayette, Louisiana — the same building where the two-month surveillance pattern detailed in Chapter 28 had begun. I was charged with violating 41 CFR § 102-74.390(b), a federal regulation governing conduct on General Services Administration property, arrested by Deputy U.S. Marshal Hayden Nugent. It was my fourth documented visit to that courthouse.</w:t>
      </w:r>
    </w:p>
    <w:p>
      <w:r>
        <w:t>To understand the legal basis of the charge, a lay reader needs a clear explanation of what 41 CFR § 102-74.390(b) actually is and how it functions on federal property. Title 41 of the Code of Federal Regulations contains the administrative rules governing public contracts and property management across the federal government. Within Part 102-74, Subpart C outlines the specific rules of conduct enforced across all real property under the authority and custody of the General Services Administration. Section 102-74.390 addresses "Disturbances" on federal property. Subsection (b) prohibits any person from engaging in disorderly conduct, creating loud or unusual noise or nuisances, obstructing the usual use of entrances, foyers, lobbies, corridors, offices, elevators, stairways, or parking lots, or otherwise impeding or disturbing the proper performance of official duties by government employees.</w:t>
      </w:r>
    </w:p>
    <w:p>
      <w:r>
        <w:t>In practice, 41 CFR § 102-74.390(b) is the primary federal misdemeanor tool used by U.S. Marshals and Federal Protective Service officers to enforce order inside federal courthouses and administrative complexes. Carrying criminal penalties of up to thirty days' imprisonment alongside monetary fines, the regulation grants federal law enforcement broad administrative discretion. When encounters with citizens recording in public lobbies escalate, officers frequently invoke subsection (b) as a flexible enforcement tool, converting administrative facility rules into federal misdemeanor charges by citing lobby obstruction, raised voices, or failure to comply with security instructions.</w:t>
      </w:r>
    </w:p>
    <w:p>
      <w:r>
        <w:t>That is the charge. Before I describe how I came to be arrested under it, I have to describe what I was doing and saying that morning, because I broadcast all of it myself, live, and it is the single most damaging body of evidence in this book. If a reader learns it from the government's brief instead of from me, nothing else I say here deserves to be believed.</w:t>
      </w:r>
    </w:p>
    <w:p>
      <w:r>
        <w:t>I did not go to Lafayette that morning to quietly document a federal building. I opened the livestream by telling my audience they were "tuning in live for National Fuck the US Marshals Day." I returned to the phrase again and again through the broadcast. I signed off segments with it: "Happy National Fuck the US Marshals Day." That was my own name for the day — my framing, chosen in advance, announced to an audience, on the morning I was arrested at a federal courthouse.</w:t>
      </w:r>
    </w:p>
    <w:p>
      <w:r>
        <w:t>The register did not improve from there. To a federal officer who told me what I could and could not do, I said: "What gives you the authority to tell me a damn thing? You need to keep on stepping. And I mean it, buddy. I ain't playing your games." I told an officer, repeatedly, "You might want to go 108" — radio code for returning to service. I was ordering a federal officer to leave. I said, of another, "I'm going to make you look like an idiot today."</w:t>
      </w:r>
    </w:p>
    <w:p>
      <w:r>
        <w:t>And I said this, on camera, to a federal officer, hours before I was taken into custody: "You put hands on me, I'm going to defend myself. I'm telling you that right now. All right. You're going to get sprayed down."</w:t>
      </w:r>
    </w:p>
    <w:p>
      <w:r>
        <w:t xml:space="preserve">I framed it conditionally. I framed it as self-defense — </w:t>
      </w:r>
      <w:r>
        <w:rPr>
          <w:i/>
        </w:rPr>
        <w:t>if</w:t>
      </w:r>
      <w:r>
        <w:t xml:space="preserve"> you put hands on me. That framing is real and I am not going to pretend I said something I did not say. But it needs to be stated plainly for what it also was: a stated threat to deploy chemical force against a federal officer, made on a live broadcast, by a man who was about to be charged with a federal offense inside that officer's building. There is no reading of that sentence that makes it the language of a neutral observer. I said it. It is on my own recording. I published it myself.</w:t>
      </w:r>
    </w:p>
    <w:p>
      <w:r>
        <w:t>That is the man who walked up to the courthouse that day. Now here is what happened when he got there — and the reason I have never been able to let this go.</w:t>
      </w:r>
    </w:p>
    <w:p>
      <w:r>
        <w:t>The doors had been locked to me. I said so out loud as it was happening: "But you locked the doors on me. But y'all lock the doors on me." And then, from the sidewalk, still streaming, I watched a marshal wave me in.</w:t>
      </w:r>
    </w:p>
    <w:p>
      <w:r>
        <w:t>"Y'all want me to come in? Hey, they're trying to wave me in the courthouse. So, he just waved me in. Should I accept the invitation? I think I should accept the invitation."</w:t>
      </w:r>
    </w:p>
    <w:p>
      <w:r>
        <w:t>I accepted it. I walked through doors that had been closed to me, because a federal officer gestured me through them. The greeting inside was not a warning to leave. It was recognition: "Well, look who it is." And then, in terms, what the invitation had been for: "Hey, man. Look, I'm going tell you one time. Can't be in here to report — be arrested."</w:t>
      </w:r>
    </w:p>
    <w:p>
      <w:r>
        <w:t>I walked back out. Seconds later, still on the recording, I named what I thought had just happened: "That's entrapment and violation of my First Amendment rights."</w:t>
      </w:r>
    </w:p>
    <w:p>
      <w:r>
        <w:t>I want to be careful here, because I am not a lawyer and entrapment is a legal term with a specific and demanding meaning that I was not applying with any precision in that moment. I said the word. I am quoting myself saying it. I am not asking the reader to accept it as a legal conclusion, and no court has ever found one.</w:t>
      </w:r>
    </w:p>
    <w:p>
      <w:r>
        <w:t>But strip the label off and look at the sequence. A building whose doors were locked to me. An officer who waved me through them. A greeting that showed I was expected. And an immediate statement that being inside to report meant arrest. Whatever the correct legal name for that is, it is not a citizen wandering unbidden into a federal building and disrupting it.</w:t>
      </w:r>
    </w:p>
    <w:p>
      <w:r>
        <w:t>I was audibly torn about what to do with it, and that is on the recording too — twice: "There's a big part of me that wants to go back in and take the arrest." And later, outside, all but daring them: "I'll take the arrest. I'll take the arrest right here. Yes, sir. Come on with it. Come on with it."</w:t>
      </w:r>
    </w:p>
    <w:p>
      <w:r>
        <w:t>I went back. I carried my recording equipment in and set up a camera on a metal tripod in the lobby, near an entrance doorway and the security passageway leading toward the court screening station. I adjusted the legs to stabilize it and kept the livestream running. Deputy U.S. Marshal Hayden Nugent approached and told me to move the equipment, questioning my presence and my setup. I did not shift the tripod and I did not de-escalate. I turned to the camera and said the sentence that became the centerpiece of the government's case: "now they just asked for it."</w:t>
      </w:r>
    </w:p>
    <w:p>
      <w:r>
        <w:t>Nugent moved in. He ordered me to turn around, took my arms, and secured handcuffs behind my back. Security personnel confiscated the camera gear and the tripod. Handcuffed in a public lobby in front of onlookers, I felt the steel close on my wrists — a sharp physical punctuation mark at the end of two months of surveillance I had not been able to see. I was walked past the metal detectors, through the security doors, and into the U.S. Marshals holding facility inside the courthouse.</w:t>
      </w:r>
    </w:p>
    <w:p>
      <w:r>
        <w:t>There is one more thing the recording establishes, and I only learned it by going back through my own video frame by frame rather than watching it at speed.</w:t>
      </w:r>
    </w:p>
    <w:p>
      <w:r>
        <w:t>Through the final seconds before the handcuffs, the columns of the portico stream past behind Nugent, one after another, while he stays centered and close in the frame. A camera that is merely pivoting does not do that. That pattern means the phone was traveling — that I was moving backward along the portico while he advanced and kept pace. Whatever else is true about my conduct that morning, and I have already set out the worst of it, the visual record of those last seconds is a record of retreat.</w:t>
      </w:r>
    </w:p>
    <w:p>
      <w:r>
        <w:t>And then the record stops being a record. At the moment of the takedown the frame overexposes to white, and for roughly seventeen seconds after it, every frame is an unusable blur. My camera, the one I brought to document exactly this, captured nothing of the thing it was there for. I have no footage of the moment that mattered most, from the device I was arrested for setting up.</w:t>
      </w:r>
    </w:p>
    <w:p>
      <w:r>
        <w:t>This chapter demands the same discipline as every other episode in this book where institutional overreach and my own escalating conduct sit side by side, and it demands more of it here than anywhere else, because this is the arrest I was convicted on. The trial record — covered fully in the next chapter — establishes that what I did that day went well beyond recording in a public lobby. It shows a tripod positioned so that it blocked an emergency exit. It shows crude, confrontational language directed at a federal officer. It shows my own livestream, in my own words, framing the confrontation as something the government "asked for."</w:t>
      </w:r>
    </w:p>
    <w:p>
      <w:r>
        <w:t>And it sits alongside everything I said before I ever walked in: the name I gave the broadcast, the order to a federal officer to go back in service, the promise that he would get sprayed down.</w:t>
      </w:r>
    </w:p>
    <w:p>
      <w:r>
        <w:t>Both things are true at once, and I am not going to let either soften the other for the sake of a cleaner argument. A tripod blocking an emergency exit in a federal courthouse is a legitimate security concern, entirely independent of any question about the government's prior surveillance of me. Crude language directed at a federal officer is not a crime, but it is not admirable either. A stated threat of pepper spray, however conditional, is the kind of thing that makes an officer's caution reasonable rather than sinister. And "now they just asked for it" is not the language of a passive documentarian caught in an overreaching arrest. It is the language of a man who understood in the moment that he was pushing toward a confrontation, and who said so on tape.</w:t>
      </w:r>
    </w:p>
    <w:p>
      <w:r>
        <w:t>What none of that undercuts — what it cannot undercut — is the two-month documentary record set out in Chapter 28. A defendant's poor judgment at the moment of arrest does not retroactively justify, or even address, the question of why federal law enforcement across two states had already spent two months circulating my photograph, labeling me a "1st Amendment auditor," and predicting my movements before this incident existed to be predicted. Those are two separate questions, answered by two separate bodies of evidence, and both deserve an answer instead of one being used to bury the other. My conduct that day was not blameless. The government's response to me was shaped by an apparatus built and aimed at me well before August 25 gave it a specific incident to act on.</w:t>
      </w:r>
    </w:p>
    <w:p>
      <w:r>
        <w:t>There is one more parallel, flagged earlier in Chapter 12: the basic shape of what happened in Lafayette in August 2025 — a federal building, a camera, an escalating confrontation with federal personnel who chose engagement over de-escalation — had already played out once before, at the Oxford U.S. Attorney's Office in July 2021, four years earlier and four hundred miles away, with lower stakes and no arrest. That parallel does not prove a coordinated multi-year campaign against me. It does establish that this pattern of confrontation, traced now across two states and eight years, was new to neither side by 2025.</w:t>
      </w:r>
    </w:p>
    <w:p>
      <w:r>
        <w:t>I was found guilty following a bench trial roughly four months later. The next chapter covers that trial, the verdict, and the spoliation issue that stands as the strongest available ground for appeal.</w:t>
      </w:r>
    </w:p>
    <w:p>
      <w:r>
        <w:br w:type="page"/>
      </w:r>
    </w:p>
    <w:p>
      <w:pPr>
        <w:pStyle w:val="Heading1"/>
      </w:pPr>
      <w:r>
        <w:t>CHAPTER 31 — TRIAL AND VERDICT</w:t>
      </w:r>
    </w:p>
    <w:p>
      <w:r>
        <w:t>My bench trial on the August 25, 2025 courthouse charge was held December 15 and 16, 2025, before Judge LeBlanc. The verdict came down January 16, 2026: guilty. On July 16, 2026, a First Amendment motion to dismiss was denied, the court characterizing the courthouse lobby as a "nonpublic forum" — a legal classification that substantially narrows the constitutional protection available to speech and recording activity conducted there, regardless of how that activity might be protected on a public sidewalk or in a traditional public forum.</w:t>
      </w:r>
    </w:p>
    <w:p>
      <w:r>
        <w:t>A bench trial is one in which the judge alone decides both the facts and the law — there is no jury. Defendants are entitled to a jury trial for most federal offenses, but for certain misdemeanors, and in cases where a defendant waives that right, a single judge hears the evidence and renders the verdict directly. There is no available record here establishing why this case proceeded as a bench trial rather than a jury trial, and none is speculated. What matters for a reader trying to understand what happened next is simply that Judge LeBlanc was the sole finder of fact as well as the sole arbiter of law — the same person who ruled on the First Amendment motion also weighed the evidence and reached the guilty verdict.</w:t>
      </w:r>
    </w:p>
    <w:p>
      <w:r>
        <w:t>The "nonpublic forum" classification is a term of art from First Amendment doctrine describing government property that is not, and has never been, opened up for general public expressive activity — a category distinct from a "traditional public forum" like a sidewalk or park, and from a "designated public forum," which is government property the government has deliberately opened to speech. In a nonpublic forum, the government can restrict speech and recording based on reasonable, viewpoint-neutral rules tied to the property's actual function, without facing the strict scrutiny that would apply on a public sidewalk. A federal courthouse lobby can, as a matter of settled First Amendment doctrine, be treated as a nonpublic forum, subject to reasonable, content-neutral restrictions the government would not be permitted to impose on a public street. That doctrine exists for legitimate reasons — courthouses are working government facilities with security concerns a public park does not share — and nothing here disputes that Judge LeBlanc's classification was legally available to him. What follows instead is the strongest available challenge to the verdict, a challenge grounded not in the strength of my First Amendment claim on its own terms, but in a due-process and evidentiary problem that matters regardless of how the forum question is resolved.</w:t>
      </w:r>
    </w:p>
    <w:p>
      <w:r>
        <w:t>Two events in the run-up to trial deserve their own place here, because both bear directly on how seriously the pre-arrest surveillance detailed in Chapter 28 should be taken by anyone evaluating this case. On October 15, 2025, the government filed a protective order motion seeking to restrict communications between U.S. Marshals and court staff regarding me going forward. The framing of that motion matters: it did not deny that such communications had occurred — the BOLO evidence and the June 2025 emails detailed in Chapter 28 make any such denial untenable — it sought only to restrict them prospectively. A motion to restrict future marshal-judge communications about a defendant, filed by the same government that had already generated the surveillance record documented here, reads less like a denial that a problem existed and more like an implicit acknowledgment that the existing pattern of communication needed to stop.</w:t>
      </w:r>
    </w:p>
    <w:p>
      <w:r>
        <w:t>Then, on November 12, 2025, Magistrate Judge Carol B. Whitehurst recused herself from the case, citing an appearance of bias. The available record does not establish the specific factual basis Judge Whitehurst cited for that recusal, and none is speculated here. What can be said is that a sitting federal magistrate judge, presiding over this exact case, concluded independently that the appearance of bias was serious enough to warrant stepping aside — a judicial determination reached entirely independent of anything argued here, and one that sits uncomfortably close in time to the protective-order motion the government itself had just filed a month earlier. Two separate signals, a month apart, both suggesting that whatever had happened between marshals and court staff regarding me was serious enough to require formal institutional correction — arriving well before the bench trial itself, detailed below, had even begun.</w:t>
      </w:r>
    </w:p>
    <w:p>
      <w:r>
        <w:t>The sealed trial record — portions of which can be discussed here, and portions of which remain under a gag order I am complying with through my August 7, 2026 sentencing, per my own explicit decision to challenge that order through a post-sentencing motion to unseal rather than risk contempt by speaking now — establishes that the government admitted it failed to preserve all of the courthouse lobby's surveillance footage from August 25, 2025. The defense's argument, based on the footage that does survive and on testimony given at trial described here only in the terms already made public through the court record, is that the missing footage would have shown federal marshals actively waving me toward the specific door I was later convicted of obstructing — footage that, if it exists in the form the defense contends, would transform the entire character of the encounter from a defendant obstructing a court facility into my being directed toward the exact location that became the basis for my conviction, by the same officials who then arrested me for being there.</w:t>
      </w:r>
    </w:p>
    <w:p>
      <w:r>
        <w:t>This is, in the vocabulary of federal constitutional law, potentially both a Brady violation — the suppression of evidence favorable to a defendant — and a claim under California v. Trombetta and Arizona v. Youngblood, the line of Supreme Court cases governing a defendant's due process rights when the government fails to preserve potentially exculpatory evidence. The appellate strategy I and my advisors have developed treats this spoliation argument as considerably stronger than a pure First Amendment retaliation claim standing alone — not because the First Amendment issues are meritless, but because a structural due-process argument grounded in missing evidence does not require a reviewing court to resolve the harder, more doctrinally contested question of how much First Amendment protection courthouse-lobby recording deserves. It only requires the court to determine whether the government's failure to preserve potentially exculpatory footage, footage the defense contends would show the very obstruction charge being manufactured by the government's own personnel, deprived me of a fair trial.</w:t>
      </w:r>
    </w:p>
    <w:p>
      <w:r>
        <w:t>This chapter closes on the same note struck consistently since Chapter 28: two things are true simultaneously. My own conduct on August 25, 2025 — the tripod, the language, the livestream caption — was not blameless, on any honest accounting. And the trial that convicted me rests on a foundation that cannot be verified as complete, because the government itself has admitted the foundation is missing pieces, pieces the defense contends would have changed the entire narrative of what happened that day. A conviction obtained on an incomplete evidentiary record, against a defendant federal law enforcement had already been tracking for two months before the incident that produced the charge, is not automatically an unjust conviction — but it is not a clean one either, and it is the conviction I will be sentenced on August 7, 2026, the event that closes this Part and my reporting on the federal case.</w:t>
      </w:r>
    </w:p>
    <w:p>
      <w:r>
        <w:t>Before reaching that sentencing, though, the story turns to two other fronts that opened while the federal case was still working its way toward trial: a brutal assault at New Orleans City Hall in November 2025, and a separate, ongoing confrontation with officials in Union County, Mississippi that would not begin until the following spring.</w:t>
      </w:r>
    </w:p>
    <w:p>
      <w:r>
        <w:br w:type="page"/>
      </w:r>
    </w:p>
    <w:p>
      <w:pPr>
        <w:pStyle w:val="Heading1"/>
      </w:pPr>
      <w:r>
        <w:t>CHAPTER 32 — THE NEW ORLEANS ASSAULT</w:t>
      </w:r>
    </w:p>
    <w:p>
      <w:r>
        <w:t>On November 12, 2025, while the federal courthouse case detailed in the previous two chapters was still pending, I was struck in the head with a metal flashlight by Allied Universal security guard Jerome Ard, at New Orleans City Hall. The blow split my head open. I was transported to Tulane Medical Center. My phone was destroyed in the encounter — a detail worth flagging without editorializing, given how central my own recordings have been to nearly every other chapter of vindication in my experience.</w:t>
      </w:r>
    </w:p>
    <w:p>
      <w:r>
        <w:t>What happened afterward is where this chapter's real weight sits, because it establishes a pattern now visible, in different forms, across multiple states and multiple years: an official account constructed to protect the person who inflicted harm, rather than the person who suffered it. NOPD Officer Junious Grady swore out the affidavit supporting an arrest — not of Ard, the man who struck me with a flashlight hard enough to split my scalp, but of me. That affidavit relied on statements from Ard's own Allied Universal coworkers, identified in the available record as Vidal and Savage — colleagues of the man who inflicted the injury, not independent witnesses. A separate NOPD officer, Victor Paz, badge number 26091, declared in his own report that I was "the aggressor," and his affidavit was countersigned by a supervisor, Alfred Harris, badge ID 16511, whose review consisted of approving the affidavit as submitted rather than independently verifying its account. The warrant against me was signed the same day, at 3:34 PM, by Judge Juana Marine Lombard.</w:t>
      </w:r>
    </w:p>
    <w:p>
      <w:r>
        <w:t>It is worth being precise about what the surveillance record does and does not show, because the gap matters more than a simple "no footage exists" would suggest. An RTCC technician who reviewed the footage confirmed that the video captured me at the security screening checkpoint, attempting — per the technician's own characterization — to bypass the scanner after being told I could not enter with a lighter and vape in my pocket. What the same footage did not capture was the physical altercation itself, which the technician stated occurred outside the camera's field of view. In other words, the system recorded the prelude and lost the moment that mattered, leaving the adjudication of what actually happened in that gap to rest entirely on the sworn statements of two witnesses — Vidal and Savage — who worked for the same security company as the man accused of causing the injury. An affidavit built on eyewitness accounts from an accused party's own coworkers is not automatically false. But it is precisely the kind of evidentiary structure that ordinarily invites independent scrutiny before a court accepts it as a sufficient basis for probable cause, and no indication exists in the available record that any such independent scrutiny occurred here. The city's own Real Time Crime Center cameras — the network of surveillance infrastructure New Orleans maintains specifically to monitor incidents like this one — did not capture the actual altercation. I do not know why. I do not have evidence establishing that this gap in coverage was deliberate, and I will not speculate that it was. What I can say is that the same city that operates an extensive real-time camera network happened not to have footage of the specific moment a security guard struck a man hard enough to require hospital transport, and that the absence of that footage left the incident to be adjudicated almost entirely on the word of the guard's own coworkers and the officers who took their statements at face value.</w:t>
      </w:r>
    </w:p>
    <w:p>
      <w:r>
        <w:t>Jerome Ard, the man who wielded the flashlight, was never charged with anything.</w:t>
      </w:r>
    </w:p>
    <w:p>
      <w:r>
        <w:t>I have, across twenty-nine prior chapters, tried consistently to hold institutional misconduct to a standard independent of whether I am a sympathetic figure in any given episode — and this chapter is one of the clearest examples of why that standard matters. Whatever a reader thinks of my broader pattern of confrontational First Amendment auditing, documented honestly in Oxford, Lafayette, and Aberdeen, nothing in that pattern justifies a security guard striking me hard enough to split my head open with a metal object, and nothing in that pattern explains why the resulting legal process treated the injured party as the aggressor while the man who caused the injury walked away with no charges at all. A split scalp, a hospital transport, a destroyed phone, and an arrest warrant for the victim rather than the assailant — sworn out by an officer relying on the assailant's own coworkers as witnesses — is, on its face, one of the starkest examples of institutional failure documented here, independent of anything else I have described about my own conduct elsewhere.</w:t>
      </w:r>
    </w:p>
    <w:p>
      <w:r>
        <w:t>The next chapter follows what happened when I tried to get access to the records that might have clarified what actually occurred that day — and what New Orleans's public records office did instead.</w:t>
      </w:r>
    </w:p>
    <w:p>
      <w:r>
        <w:br w:type="page"/>
      </w:r>
    </w:p>
    <w:p>
      <w:pPr>
        <w:pStyle w:val="Heading1"/>
      </w:pPr>
      <w:r>
        <w:t>CHAPTER 33 — THE RECORDS COVER-UP</w:t>
      </w:r>
    </w:p>
    <w:p>
      <w:r>
        <w:t>On November 17, 2025, five days after Jerome Ard struck me with a metal flashlight at New Orleans City Hall, I filed a public records request through the city's NextRequest system, seeking footage and documentation of the incident. It was assigned request number 25-21253. On December 10, 2025, the city denied it.</w:t>
      </w:r>
    </w:p>
    <w:p>
      <w:r>
        <w:t>To understand why this administrative denial was far more than a routine bureaucratic refusal, a lay reader must first understand what the NextRequest platform actually is and how municipal governments utilize it to control public information. NextRequest is a specialized enterprise software portal utilized by hundreds of municipal governments, law enforcement agencies, and state departments across the United States to manage, track, route, and fulfill public records requests under state freedom of information statutes. Rather than submitting physical paper applications directly to a police precinct records desk or municipal city clerk, citizens submit requests through a centralized web interface. When a citizen submits a request, the software assigns an official tracking number—in this instance, request number 25-21253—timestamps the exact minute of filing, establishes automated statutory countdown clocks for compliance deadlines, and routes the submission internally to designated departmental custodians, such as the New Orleans Police Department Records Division or the City Attorney's Office. The platform provides internal software tools for legal staff to evaluate records, apply redactions, calculate copying or search fees, and issue formal electronic denial notices. While marketed under the guise of municipal efficiency and modern transparency, in practice such centralized systems provide municipal authorities with a controlled digital bottleneck through which public access can be delayed, restricted, or entirely shielded.</w:t>
      </w:r>
    </w:p>
    <w:p>
      <w:r>
        <w:t>I did not wait passively for that portal to run its course. The same day I filed request 25-21253, I addressed it specifically to the city's Real-Time Crime Center — the RTCC, the unit that maintains the network of cameras covering downtown New Orleans, including the sidewalk and lobby outside City Hall — and I itemized exactly what I wanted rather than asking generally for "footage of the incident." I asked, by name, for: all RTCC camera footage covering the front entrance sidewalks, the public lobby, and the security screening area; all City Hall interior security camera footage for the same window; all audio, 911 call logs, CAD entries, and dispatch traffic between 9:00 and 10:30 a.m.; all incident reports, written statements, and security logs generated by City Hall security personnel; all NOPD body-worn camera footage from responding officers; and all radio communications referencing the incident. I cited Louisiana's public records law broadly, under R.S. 44:1 et seq. — the same title the city would later use a narrower provision from, R.S. 44:3(1), to deny me. I gave my contact information as a journalist, under my byline, and asked for electronic delivery. None of that specificity changed the outcome. It is worth stating plainly here because it forecloses the easiest excuse an agency has for a denial — that the requester didn't know what to ask for, or asked too broadly to be actionable. I asked for exactly what existed, in six enumerated categories, addressed to the unit that held it, and was refused anyway.</w:t>
      </w:r>
    </w:p>
    <w:p>
      <w:r>
        <w:t>When the city issued its formal denial of request 25-21253 on December 10, 2025, it cited Louisiana Revised Statute 44:3(1), the statutory provision of Louisiana's public records law that exempts records connected to an active criminal investigation or prosecution from disclosure. Under Title 44 of the Louisiana Revised Statutes—the state's Public Records Law—Section 3(A)(1) explicitly provides that records held by law enforcement, prosecutorial, or investigative agencies that pertain to pending criminal litigation or active criminal investigations are exempt from public inspection until the final disposition of the case or criminal prosecution. In ordinary, legitimate law enforcement operations, the policy rationale behind LA RS 44:3(1) is standard and understandable: the exemption is designed to protect active criminal investigations from public interference, safeguard confidential informant identities, prevent the spoliation or destruction of evidence, and prevent criminal defendants from using civil public records laws to obtain pre-trial discovery outside the structured rules of criminal procedure set forth in the Louisiana Code of Criminal Procedure.</w:t>
      </w:r>
    </w:p>
    <w:p>
      <w:r>
        <w:t>In this instance, however, the active prosecution being cited to justify the denial was the charge against me — the charge sworn out by Officer Junious Grady, based on statements from the assailant's own coworkers, detailed in the previous chapter. In other words: the city used the existence of a criminal case against the person who was struck, a case built on the word of the striking party's own colleagues, as the legal basis for withholding footage and records that might have shown what actually happened to me.</w:t>
      </w:r>
    </w:p>
    <w:p>
      <w:r>
        <w:t>This is worth sitting with as its own discrete mechanism, separate from the assault itself, because it is one of the cleanest examples of how a legitimate-sounding legal exemption can be deployed to produce an outcome the exemption was never designed to protect. Records exemptions tied to active criminal investigations exist for sound reasons — to prevent a defendant's public records requests from being used to obtain a preview of the state's evidence against him, or to protect an ongoing investigation from premature disclosure. Applying that same exemption to withhold records of an assault against the person now facing the charge, when the underlying question is whether that person was actually the aggressor or the victim, inverts the exemption's purpose: instead of protecting an investigation's integrity, it protects the outcome of a process the previous chapter has already shown rested on the assailant's own coworkers' account.</w:t>
      </w:r>
    </w:p>
    <w:p>
      <w:r>
        <w:t>Spelled out directly for a lay reader, this arrangement creates what legal scholars and administrative analysts recognize as a classic bootstrapping problem—a self-generating, circular feedback loop where law enforcement constructs the very legal shield used to hide its own initial misconduct. The sequence operates through a precise, self-protective administrative cycle:</w:t>
      </w:r>
    </w:p>
    <w:p>
      <w:r>
        <w:t>First, an assault occurs on public property, where I am struck with a metal flashlight by Jerome Ard at City Hall.</w:t>
      </w:r>
    </w:p>
    <w:p>
      <w:r>
        <w:t>Second, instead of conducting an objective investigation, Officer Junious Grady accepts unsworn, self-serving statements exclusively from Ard's fellow municipal employees and swears out an affidavit charging me with simple battery, effectively transforming the victim into the accused.</w:t>
      </w:r>
    </w:p>
    <w:p>
      <w:r>
        <w:t>Third, when I submit NextRequest 25-21253 seeking municipal security camera footage and police body-worn camera video to prove that I was the victim of an unprovoked attack, the city invokes LA RS 44:3(1), asserting that because a criminal charge is now pending against me, all underlying video and documentary records are legally exempt from public disclosure until the criminal case reaches final disposition.</w:t>
      </w:r>
    </w:p>
    <w:p>
      <w:r>
        <w:t>Through this circular logic, law enforcement manufactures a bogus charge against the victim, which automatically triggers a statutory disclosure exemption under LA RS 44:3(1), which is then deployed to lock away the video evidence that would prove the charge is false and expose the assault. The system feeds on its own administrative fiction, bootstrapping an initial investigatory failure into an unassailable fortress of statutory secrecy.</w:t>
      </w:r>
    </w:p>
    <w:p>
      <w:r>
        <w:t>Only a redacted report was eventually released, and only after I paid a $25 fee. The city insisted on collecting this $25 fee before releasing any paperwork whatsoever, and when the document was finally delivered, it was heavily blacked out, stripping away critical details and completely omitting all video and audio media.</w:t>
      </w:r>
    </w:p>
    <w:p>
      <w:r>
        <w:t>I did not stop at the records portal. Two days after the denial — on November 14, 2025, before I even had the formal denial in hand — I picked up the phone and called every office in the city that might plausibly help me: the NOPD non-emergency line, the Mayor's office, NOPD's own Public Integrity Division, and the City Attorney's office. I recorded all four calls. What they show, laid end to end, is not one agency stonewalling me — it is four different offices, each with a narrow, technically accurate answer for why the problem belonged to someone else.</w:t>
      </w:r>
    </w:p>
    <w:p>
      <w:r>
        <w:t>The first call went to NOPD's non-emergency line. The person who answered was a call-center operator, not a sworn officer — she said so herself: "this is a call center, we're not officers here." I asked about the department's own Victim Witness Assistance Program, the office that exists specifically to help crime victims navigate exactly the kind of situation I was in. She looked it up in her own internal contact directory and could not find a phone number for it — a program that populates near the top of a Google search for "New Orleans Police Department" did not exist, as far as she could tell, inside NOPD's own call-routing system. She gave me the general district line, 504-658-6030, and told me I could reach other districts by changing the last digit or two. I told her, on the recording, "policy without implementation is just not good." I still think that is the most accurate one-line summary of this entire chapter.</w:t>
      </w:r>
    </w:p>
    <w:p>
      <w:r>
        <w:t>The second call went to the Mayor's office. It was a Friday, and the staffer who answered — she identified herself only as "Officer Christian" — told me plainly that she was the only person there: "I'm the only one here right now. Everyone is gone for the weekend." I told her I was a journalist, and I told her what had happened. She confirmed something worth stating cleanly for the record: Allied Universal, Ard's employer, "are not a part of the city. That's just a contract that the city has with that security company" — meaning the guard who struck me was a private contractor, not a municipal employee, a distinction that matters enormously for who can ultimately be held liable. She also volunteered, unprompted, what she understood the guard's stated justification for the confrontation to have been in the first place: that I could not enter City Hall because I had a pack of cigarettes, a lighter, and a vape pen in my pocket. I told her that was absolutely ridiculous, and I still think it is. When I later asked the City Attorney's office whether any actual ordinance, posted rule, or written policy bars a visitor from carrying a lighter or a vape pen into City Hall, nobody could point to one. Christian herself allowed that the guard "may have been instructed from their company to say that" — meaning even the Mayor's own staff could not confirm the prohibition was real, only that it may have been company policy rather than city law. On that same call, I described what happened after the flashlight struck me: the guard picked my phone up off the ground and slammed it back down, destroying it along with my camera equipment, all of it live-streamed, all of it on video. I told her I lay bleeding on the sidewalk until paramedics arrived and took me to the hospital, and that on scene, I repeatedly told the responding officers I wanted charges placed against the guard — and that, in my account, they did everything they could to hinder that instead, while working to find something, anything, to hang over my head to make me the one at fault. I told her I had already sent the city a notice of claim naming Allied Universal, the guard personally, and the city itself as civilly liable, on top of whatever criminal liability applied to Ard. I told her, "I've seen a lot of things, but what happened Tuesday sure does go right to the top of the list." She said the communications team would have more, and to follow up Monday.</w:t>
      </w:r>
    </w:p>
    <w:p>
      <w:r>
        <w:t>The third call went to NOPD's Public Integrity Division, the unit meant to investigate misconduct inside the department itself. A staffer identified as Ms. Parks answered. I told her I had already called every district precinct directly and no one had answered. When I asked how the Victim Witness Assistance Program actually worked, she put me on hold — and transferred me to a voicemail box for Detective Sonya Pollard, whose recorded greeting announced her assignment plainly: "Domestic violence. Detective Sonya Pollard. Record your message at the tone." A request about a public records denial tied to an assault by a security guard at City Hall had been routed, by the department's own internal transfer system, to a domestic-violence detective's answering machine. I don't think Ms. Parks did that maliciously. I think it is simply what happens when a department has no real infrastructure behind a program it advertises publicly, so every call meant for it lands wherever the person answering the phone happens to guess it belongs. I ended that call the way I mean it to read here: "God, I just love the government… They're always there to help you, you know? They're always there to help you. So knowledgeable. Everybody's on the same page."</w:t>
      </w:r>
    </w:p>
    <w:p>
      <w:r>
        <w:t>The fourth call reached the City Attorney's office directly, and a staffer named Tana Scoby — the same Tana Scoby whose name appears on the records-request denial itself, with an email address I have and will put on the record here, tana.scoby@nola.gov — answered. Her position, stated plainly and on tape, was this: "I don't have any knowledge of that. We don't have knowledge of that." She explained her office sits on the fifth floor and is "in meetings all day and hearings all day," which was her account of why the assault four days earlier had not reached her desk. She drew a jurisdictional line that is, on its face, accurate as far as it goes: "the city attorney's office tends to civil matters, not criminal matters. If you were assaulted by someone, that's not something we handle." But she also confirmed, in the same breath, that if the city itself were sued over what its contracted security guard did at City Hall, "it would come to us. That's correct." That is the whole contradiction in one sentence: the office that will defend the city if I sue it is the same office that says it has no role, no knowledge, and no responsibility to look into what happened before that lawsuit ever gets filed. When I asked her directly whether any written policy, ordinance, or posted rule prohibits a visitor from entering City Hall with cigarettes, a vape pen, or a lighter — the guard's stated reason for confronting me in the first place — she could not cite one: "I'm not sure. You would have to read the ordinance on the muni code." Nobody I spoke to across four calls, in four different city offices, could tell me what rule I had supposedly broken to trigger the confrontation that ended with my head split open on a public sidewalk. I told her I considered the entry bar itself a prior restraint, and I asked her to place a pre-litigation hold on the evidence, not just treat my notice of claim as a formality. She offered only to help route a formal records request — the same NextRequest system that had already denied me five days earlier, using the very charge these calls were about as its justification.</w:t>
      </w:r>
    </w:p>
    <w:p>
      <w:r>
        <w:t>A staffer in the City Attorney's office, identified in the available record as Tana Scoby, claimed ignorance when questioned about the handling of the request — there is not enough information here to characterize that claim as either credible or evasive, and I record it plainly as Scoby's own stated position, without further comment. What the four Nov. 14 calls add to that position is texture, not contradiction: an office that says it didn't know, sitting inside a city government where the mayor's own staff, the department's own non-emergency line, and the department's own internal-affairs division each had a different half-answer, and none of them had the whole one.</w:t>
      </w:r>
    </w:p>
    <w:p>
      <w:r>
        <w:t>Separately, the NOPD's own Public Integrity unit, under Sergeant Davis, opened an investigation into the incident — but limited its scope to NOPD's own conduct in handling the case, not to the underlying question of whether Ard's assault itself, or my arrest that followed it, was properly investigated in the first place.</w:t>
      </w:r>
    </w:p>
    <w:p>
      <w:r>
        <w:t>That scoping decision deserves its own scrutiny. An internal affairs unit investigating only whether its own department's paperwork and procedures were followed correctly, while declining to examine whether the underlying arrest of an assault victim was itself justified, produces exactly the kind of narrow, self-protective review I have criticized elsewhere — most directly, the Lafayette County Sheriff's Department's own internal-affairs process detailed in Chapter 23, where Chief Deputy Scott Mills's insistence on an in-person complaint against Deputy Kandi Beavers effectively functioned as a barrier to accountability rather than a path to it. Just as Chief Deputy Mills erected a procedural hurdle in Lafayette County to deter formal grievances against Deputy Beavers, Sergeant Davis and New Orleans's Public Integrity review of this incident followed the same basic shape: an investigation narrow enough to protect the department's process without ever reaching the substantive question of whether I was wrongly arrested for having been assaulted. By insulating the core misconduct from substantive review, internal affairs transforms itself from an oversight body into an administrative buffer designed to shield institutional actors from accountability.</w:t>
      </w:r>
    </w:p>
    <w:p>
      <w:r>
        <w:t>There is one more document worth putting into the record here, because it independently proves the bootstrapping problem described above rather than just arguing it. When I was arrested during the January 2026 ice storm — the subject of the next chapter — the pretrial services agency that processed me produced a Public Safety Assessment. Buried in its own "Current Charges" section is a single administrative line that states the offense date for the simple battery charge against me as November 12, 2025, at 2:35 p.m. That is not the date of my arrest in January. It is the date of the assault. The government's own pretrial paperwork, filled out by an intake specialist with no stake in the underlying dispute, records as a plain administrative fact that I was charged with battery for an act that occurred on the day I was the one struck with a flashlight. I do not need to argue that point rhetorically. The document argues it for me.</w:t>
      </w:r>
    </w:p>
    <w:p>
      <w:r>
        <w:t>The next chapter follows what happened roughly seven weeks after the denial of this public records request, when I — during an ice storm, at a Red Cross warming shelter, in a different city entirely — was taken back into custody on the charge the denial had helped shield from scrutiny.</w:t>
      </w:r>
    </w:p>
    <w:p>
      <w:r>
        <w:br w:type="page"/>
      </w:r>
    </w:p>
    <w:p>
      <w:pPr>
        <w:pStyle w:val="Heading1"/>
      </w:pPr>
      <w:r>
        <w:t>CHAPTER 34 — RETALIATORY ARREST IN AN ICE STORM</w:t>
      </w:r>
    </w:p>
    <w:p>
      <w:r>
        <w:t>On January 28, 2026, severe winter weather paralyzed southern Louisiana. Sub-freezing temperatures and hazardous ice had transformed roads into dangerous hazards, driving residents indoors. I had traveled westward from New Orleans to Lafayette, seeking refuge from the bitter cold at a Red Cross emergency warming location. Inside the shelter, the atmosphere was dense with the quiet exhaustion of people seeking basic survival: unhoused citizens, stranded travelers, and local residents huddled together on folding chairs, surrounded by the smell of damp winter coats and hot coffee. It was a facility dedicated entirely to relief and protection from a dangerous natural element.</w:t>
      </w:r>
    </w:p>
    <w:p>
      <w:r>
        <w:t>That sanctuary was broken when law enforcement officers entered the shelter. They were not there to assist with disaster relief or check on shelter conditions. They were there for me. Surrounded by individuals seeking escape from freezing weather, I was confronted, ordered to stand, and placed in handcuffs in the middle of the shelter floor. The physical experience was a study in contrasts: the sudden bite of cold steel handcuffs against wrists already numb from freezing temperatures, and the emotional weight of being seized in a public refuge designed to keep vulnerable human beings safe from harm.</w:t>
      </w:r>
    </w:p>
    <w:p>
      <w:r>
        <w:t>To understand why officers appeared at a Red Cross shelter in Lafayette to execute a misdemeanor warrant from Orleans Parish, one must look at the broader mechanism of law enforcement tracking established months earlier. As detailed in Chapter 28, a BOLO ("Be On the Look Out") record had been generated and circulated across federal and local systems, ensuring my location was continuously monitored across parish lines. The promptness with which law enforcement identified my presence at an emergency weather shelter 135 miles from New Orleans demonstrates that this tracking apparatus was actively functioning. The timing was not accidental. Arresting a person at an emergency weather shelter for a months-old misdemeanor charge is not a routine public-safety response; it is the action of a system that knew where I was and chose that specific moment of physical vulnerability to execute an arrest.</w:t>
      </w:r>
    </w:p>
    <w:p>
      <w:r>
        <w:t>This chapter uses the word "retaliatory" deliberately, where I have otherwise tried to reserve that designation for situations where the record actually supports it. Here, the cause-and-effect relationship connects directly back to the records cover-up detailed in Chapter 33. On November 17, 2025, five days after I was struck in the head with a metal flashlight by Allied Universal security guard Jerome Ard at New Orleans City Hall, I filed NextRequest 25-21253 seeking security video of the assault. On December 10, 2025, the city denied that request under Louisiana Revised Statute 44:3(1), citing an "active criminal investigation or prosecution." The active prosecution cited to withhold the video evidence was the simple battery charge sworn out by Officer Junious Grady — a charge built on the statements of Ard's own coworkers, turning the injured victim into the accused.</w:t>
      </w:r>
    </w:p>
    <w:p>
      <w:r>
        <w:t>The records denial in Chapter 33 and the ice-storm arrest in this chapter are two halves of the same institutional dynamic. The bogus charge was created to protect the security guard who split my scalp, the charge was then used as legal justification under LA R.S. 44:3(1) to withhold public records that would have exposed what happened at City Hall, and finally, that same shielded charge was held like a loaded weapon until law enforcement chose to deploy it against me during a winter storm in Lafayette. The prosecution created the cover-up, and the cover-up sustained the arrest.</w:t>
      </w:r>
    </w:p>
    <w:p>
      <w:r>
        <w:t>Following my arrest in Lafayette, I was held in local custody for approximately six days while extradition arrangements were processed across parish lines. Extradition during an ice storm carries its own physical and mental toll. Transferred between holding facilities and loaded into a law enforcement transport vehicle, I spent hours shackled at the wrists and ankles, traveling southeast along icy stretches of Interstate 10 across the Atchafalaya Basin back toward Orleans Parish. The physical discomfort of cold transport vans, steel restraints pressing against skin in sub-freezing weather, and the anxiety of being returned to the very jurisdiction whose police department had charged me for being assaulted created an atmosphere of intense isolation.</w:t>
      </w:r>
    </w:p>
    <w:p>
      <w:r>
        <w:t>Upon arrival in New Orleans, I was brought to the Orleans Parish Central Lockup facility at 2800 Perdido Street for formal booking. The booking process was conducted by Officer McIver, badge number 00625. I was fingerprinted, photographed, stripped of my personal belongings, and processed into the facility's system. Officer McIver recorded the formal charge: simple battery — the exact misdemeanor charge arising from the November 12, 2025 incident in which Allied Universal guard Jerome Ard had struck me with a flashlight, split my scalp open, destroyed my mobile phone, and required my transport to Tulane Medical Center.</w:t>
      </w:r>
    </w:p>
    <w:p>
      <w:r>
        <w:t>Judicial authorities set my bond at $100 cash. A $100 cash bond is a modest financial figure, representing the lowest monetary tier typically assigned in municipal misdemeanor cases. In the institutional language of the court system, setting a $100 bond is an explicit acknowledgement that the underlying offense is minor and that the defendant requires minimal financial incentive to return to court. I had cash available in my personal property intake to pay the $100 bond immediately, which should have resulted in my prompt release from custody following booking.</w:t>
      </w:r>
    </w:p>
    <w:p>
      <w:r>
        <w:t>Instead, jail administration created an artificial barrier to my release. Facility personnel falsely informed me that I could not post the $100 cash bond or be discharged without presenting a valid Louisiana driver's license. Under Louisiana law and local court rules, presenting a state driver's license is not a mandatory legal prerequisite for posting a cash bond on a misdemeanor charge, particularly for an out-of-state resident or someone posting full cash bail. Yet jail staff insisted on this non-existent requirement.</w:t>
      </w:r>
    </w:p>
    <w:p>
      <w:r>
        <w:t>The human reality of being trapped behind a false administrative requirement is deeply frustrating. For two to three additional days beyond what the $100 cash bond required, I remained locked in a cell at 2800 Perdido Street while my money sat in a property envelope just beyond the bars. Every hour spent in a cold concrete cell under those conditions was entirely unnecessary — a period of forced detention created not by a judge's order or statutory mandate, but by jail personnel enforcing a rule that did not exist in law.</w:t>
      </w:r>
    </w:p>
    <w:p>
      <w:r>
        <w:t>During my processing at 2800 Perdido Street, a formal pretrial risk assessment was conducted. For a lay reader, a pretrial risk assessment is an objective, algorithmic scoring tool — such as the Public Safety Assessment (PSA) or state risk evaluation rubrics — used by courts to evaluate a defendant's risk before trial. The tool analyzes objective background factors, including prior criminal history, court appearance record, age, and current charge severity, to place the defendant into a specific risk classification tier.</w:t>
      </w:r>
    </w:p>
    <w:p>
      <w:r>
        <w:t>The assessment evaluated my background and placed me at Pretrial Risk Level 1 — the lowest risk tier available in the system. In practical terms, a Risk Level 1 rating is an official institutional certification that a defendant poses the lowest possible risk of failing to appear for court dates and the lowest possible risk of committing any new offense while awaiting trial. It is the system's own standardized tool declaring that the individual requires no special conditions, high bail, or extended detention to ensure public safety or court appearance.</w:t>
      </w:r>
    </w:p>
    <w:p>
      <w:r>
        <w:t>The contradiction between this official classification and my actual treatment reveals how administrative systems operate in practice. On paper, the court system's validated risk-assessment tool rated me at Risk Level 1 — certifying that I was neither a flight risk nor a danger to the community. In reality, the jail administration kept me locked in a cell for two to three extra days based on a fabricated driver's license requirement. The system's objective evaluation declared I should be released, yet its frontline bureaucracy manufactured an informal pretext to keep me detained.</w:t>
      </w:r>
    </w:p>
    <w:p>
      <w:r>
        <w:t>When jail officials finally processed my release from 2800 Perdido Street, the physical ordeal was far from over. I walked out of the facility into the cold air with my personal property returned in a plastic bag, but I was completely stranded. My vehicle was parked in Lafayette — roughly 150 miles away — where I had been taken into custody six days earlier at the Red Cross warming shelter. Law enforcement had forcibly transported me across the state to Orleans Parish, but upon release, they provided no transportation, travel voucher, or assistance to return me to where I had been seized.</w:t>
      </w:r>
    </w:p>
    <w:p>
      <w:r>
        <w:t>Navigating from the lockup at 2800 Perdido Street required making my way to the Greyhound bus terminal at the Union Passenger Terminal in downtown New Orleans. Upon arriving at the station, I discovered the next available bus traveling west toward Lafayette would not depart for approximately six hours.</w:t>
      </w:r>
    </w:p>
    <w:p>
      <w:r>
        <w:t>What followed was a six-hour wait in a drafty bus terminal, physically exhausted, shivering from the cold, and drained after days of continuous custody. Sitting on a wooden bench with my belongings, surrounded by bus announcements and passing commuters, the weight of the entire ordeal settled in. This logistical abandonment — leaving a released defendant 150 miles from his vehicle with no transit arrangements and a six-hour wait in a station — illustrates the cumulative, grinding character of institutional friction. Institutional harm is rarely defined solely by a single dramatic event like an assault or an arrest. It is equally defined by the accumulation of small, punitive burdens: an unfounded charge, a transfer across state highways, a fabricated documentation rule, and a cold six-hour wait on a station bench 150 miles from home.</w:t>
      </w:r>
    </w:p>
    <w:p>
      <w:r>
        <w:t>The charge was ultimately dismissed on April 16 and 17, 2026, in Orleans Parish Criminal District Court, case number M625048, by Assistant District Attorney Trishawn Payne-Jones. The disposition code recorded on the case: 433 — "Refused, Law Enforcement Issue."</w:t>
      </w:r>
    </w:p>
    <w:p>
      <w:r>
        <w:t>That disposition code carries profound legal significance. In prosecutor case-tracking terminology, Disposition Code 433 is not a technical dismissal based on a missing witness or a speedy-trial deadline. It is an explicit administrative statement by the district attorney's office that prosecution is being formally refused because of underlying problems with law enforcement's handling of the case. In an eight-year history of navigating court dockets, this entry stands as one of the most direct official admissions in the public record: the prosecutor's office itself concluded that the problem with this prosecution was not my conduct, but law enforcement's handling of it.</w:t>
      </w:r>
    </w:p>
    <w:p>
      <w:r>
        <w:t>Read together, the three chapters devoted to the New Orleans matter — Chapter 32, Chapter 33, and Chapter 34 — trace a single continuous failure from beginning to end: a man struck with a flashlight, an investigation that protected my assailant, a records request denied using the resulting charge against me as pretext, and finally an arrest of that same wrongly-charged victim at an ice-storm shelter, before a prosecutor's own office quietly closed the file five months later with a disposition code amounting to an institutional shrug.</w:t>
      </w:r>
    </w:p>
    <w:p>
      <w:r>
        <w:t>The next chapter turns to a different state entirely, and a different kind of confrontation — one that began, as so many have, with my exercising my right to speak on a public sidewalk, and ended with a federal courthouse arrest that a U.S. Marshal had predicted, almost to the month, a full year in advance.</w:t>
      </w:r>
    </w:p>
    <w:p>
      <w:r>
        <w:br w:type="page"/>
      </w:r>
    </w:p>
    <w:p>
      <w:pPr>
        <w:pStyle w:val="Heading1"/>
      </w:pPr>
      <w:r>
        <w:t>CHAPTER 35 — REARDON V. STATE: THE REVERSAL</w:t>
      </w:r>
    </w:p>
    <w:p>
      <w:r>
        <w:t>On February 24, 2026, the Mississippi Court of Appeals decided Reardon v. State, case number 2024-KM-00839-COA. I won. The court reversed a June 28, 2024 dismissal that had gone against me, in a ruling where the State's own counsel on appeal was attorney Bela J. Chain III.</w:t>
      </w:r>
    </w:p>
    <w:p>
      <w:r>
        <w:t>I remember sitting at my desk when the decision appeared on the Mississippi judicial portal's electronic docket in Jackson. Scrolling down the official docket entries, my eyes locked onto the opinion rendered under case number 2024-KM-00839-COA. After years of drafting pro se briefs, calculating rigid statutory deadlines, and confronting persistent opposition from state prosecutors, reading the single word "REVERSED" at the head of the Court of Appeals' written decision brought a moment of profound, quiet clarity. Attorney Bela J. Chain III had represented the State of Mississippi on appeal, advocating to affirm the circuit court's June 28, 2024 order of dismissal. Yet when the appellate judges evaluated the underlying record, they rejected the State's position and ruled in my favor. For a pro se litigant fighting against the institutional weight of the state's legal apparatus, that written opinion was an authoritative judicial declaration that the lower court's dismissal was legally erroneous.</w:t>
      </w:r>
    </w:p>
    <w:p>
      <w:r>
        <w:t>This chapter closes Part IV, and it earns that position because of what it does to a piece of the record already encountered once, in the Busby dossier detailed earlier: Circuit Clerk Jeff Busby's own contradictory sworn statements about the status of my DUI-case appeal.</w:t>
      </w:r>
    </w:p>
    <w:p>
      <w:r>
        <w:t>To recap briefly: on March 25, 2024, Busby wrote a letter stating that no properly filed appeal was pending, referencing five specific DUI-related cause numbers: 9290609, 9290610, 9291197, 9291198, and 9291202. On November 12, 2025, in a sworn federal affidavit filed as Exhibit A to his motion to dismiss in Reardon v. Osteen (ECF Doc 46-1), Busby swore that he had never provided the Galveston, Texas district attorney's office with information about my DUI appeal status. Chapter 15 already flagged the tension between those two statements: a 2024 letter that itself constitutes exactly the kind of information Busby would later swear, under oath in 2025, that he never provided.</w:t>
      </w:r>
    </w:p>
    <w:p>
      <w:r>
        <w:t>To understand why the February 2026 ruling creates such a direct contradiction with Busby's affidavit, it helps to examine the timeline logic clearly for any lay reader following how official records move between jurisdictions. On March 25, 2024, Busby issued an official letter specifically cataloging those five DUI cause numbers—9290609, 9290610, 9291197, 9291198, and 9291202—and asserting that no valid appeal remained active on the Lafayette County dockets. That letter was a formal administrative document created by the elected Circuit Clerk of Lafayette County that directly addressed the legal posture of my DUI cases and admitted an appeal had been a subject of clerk recordkeeping. Yet a year and a half later, when named as a defendant in my federal civil rights suit in Texas (Reardon v. Osteen), Busby executed a sworn federal affidavit on November 12, 2025 (ECF Doc 46-1), swearing under penalty of perjury that he had never provided Galveston prosecutors or law enforcement with information concerning my DUI appeal status. The March 25, 2024 letter proves he did provide that information, directly contradicting his 2025 sworn affidavit.</w:t>
      </w:r>
    </w:p>
    <w:p>
      <w:r>
        <w:t>The February 24, 2026 reversal in Reardon v. State adds a third data point to that contradiction, and it is the one that resolves the ambiguity most decisively. If the Mississippi Court of Appeals was still actively reversing a dismissal related to this matter in February 2026 — more than three months after Busby's November 2025 federal affidavit, and nearly two years after his March 2024 letter — then the underlying appellate status of my case was neither settled nor closed at either of the earlier points where Busby made his representations. A clerk's office swearing, in November 2025, to a settled understanding of an appeal's status, when that same appeal was still live enough to produce a reversal from the state's own Court of Appeals three months later, is difficult to reconcile with the plain, contemporaneous record of the appellate docket — a docket Busby's own office, as the circuit clerk's office of record, would ordinarily be expected to track with more precision than either of his sworn or written statements reflected.</w:t>
      </w:r>
    </w:p>
    <w:p>
      <w:r>
        <w:t>The timeline logic laid bare by these three events reveals the full scope of the inconsistency. In March 2024, Busby's letter acknowledges and addresses the status of cause numbers 9290609, 9290610, 9291197, 9291198, and 9291202, claiming no appeal was properly pending. In November 2025, Busby swears under oath in federal court that he never gave Galveston authorities information about my appeal status. And on February 24, 2026, the Mississippi Court of Appeals rules in 2024-KM-00839-COA that the June 28, 2024 dismissal was legally erroneous and reverses it. The Court of Appeals' 2026 ruling proves the appeal genuinely was unresolved and active in the appellate system, corroborating the underlying premise of the 2024 letter—that an appeal was being actively litigated—while fatally undercutting the 2025 sworn affidavit's blanket denial that appeal status information was ever discussed or transmitted.</w:t>
      </w:r>
    </w:p>
    <w:p>
      <w:r>
        <w:t>None of this proves Busby lied under oath in November 2025 — proving perjury requires establishing not just that a statement was false, but that the person making it knew it was false at the time, and the available record does not include that level of proof regarding Busby's state of mind. What can be said plainly is that three separate points in the record — a 2024 letter, a 2025 sworn affidavit, and a 2026 appellate reversal — cannot all be reconciled into a single, consistent account of what Busby knew and when he knew it, and the burden of explaining that inconsistency belongs to Busby's office, not to me.</w:t>
      </w:r>
    </w:p>
    <w:p>
      <w:r>
        <w:t>Navigating these administrative contradictions was one of the most demanding aspects of prosecuting my cases pro se. As a self-represented litigant, I was required to follow every technical procedural rule, calculate exact filing dates, and serve every motion properly. Yet institutional officers could issue written letters claiming an appeal was non-existent, execute sworn federal affidavits denying they had shared appeal status information, and watch as the state Court of Appeals ultimately confirmed that the appeal was valid and that the circuit court's dismissal was wrong.</w:t>
      </w:r>
    </w:p>
    <w:p>
      <w:r>
        <w:t>The reversal itself stands as its own, independent vindication, separate from what it reveals about Busby's earlier statements. A Mississippi appellate court, reviewing the same underlying DUI-case record referenced throughout the 2020-2022 account, concluded that the June 28, 2024 dismissal against me was wrong and reversed it. Combined with the January 21, 2025 full vacatur of the 2022 stalking conviction detailed in the previous chapter, and the June 2024 vacatur of the probation-violation sentence detailed in Chapter 25, this reversal completes a run of three separate, independent judicial and appellate findings across roughly twenty months — June 2024, January 2025, and February 2026 — each concluding that a different piece of the case documented since Chapter 4 should not have stood as it did.</w:t>
      </w:r>
    </w:p>
    <w:p>
      <w:r>
        <w:t>Looking back across those twenty months provides a stark sense of vindication. In June 2024, the court vacated the probation-violation sentence that had restricted my freedom. On January 21, 2025, a court ordered the full vacatur of the 2022 stalking conviction that local officials had used to label me a convict. And on February 24, 2026, the Mississippi Court of Appeals handed down its decision in 2024-KM-00839-COA, reversing the June 28, 2024 dismissal and defeating the State's defense led by attorney Bela J. Chain III. Three distinct courts, reviewing three distinct proceedings over twenty months, each determined that Lafayette County's actions against me were legally unsustainable.</w:t>
      </w:r>
    </w:p>
    <w:p>
      <w:r>
        <w:t>That is not a coincidence worth treating lightly. Three separate courts, addressing three separate procedural postures, arriving at three separate conclusions that something in Lafayette County's handling of my cases had gone wrong, is a pattern the earlier chapters predicted long before any of these rulings existed — built, chapter by chapter, on a bill of sale that predated an alleged threat by twelve days and testimony a recorded phone call contradicted.</w:t>
      </w:r>
    </w:p>
    <w:p>
      <w:r>
        <w:t>Part V turns to what came next, once I was living in Utah, free of Mississippi's courts for the first time in nearly eight years: a new front, opening in 2025, in a different state and eventually before a federal court, that would show the same patterns documented across these twenty-six chapters were not unique to Lafayette County, Mississippi at all. Standing in Utah, looking out at the snow-capped Wasatch Range, I was physically removed from North Mississippi for the first time in nearly a decade. The mountain landscape was a world away from the red-clay hills of Lafayette County, but the legal battle was far from over. As Part V details, when Galveston authorities and federal courts in Texas entered the picture in Reardon v. Osteen, the exact same administrative maneuvers, conflicting affidavits, and official overreach that had characterized Lafayette County's actions crossed state lines, proving that the struggle for accountability was far larger than a single county court.</w:t>
      </w:r>
    </w:p>
    <w:p>
      <w:r>
        <w:br w:type="page"/>
      </w:r>
    </w:p>
    <w:p>
      <w:pPr>
        <w:pStyle w:val="Heading1"/>
      </w:pPr>
      <w:r>
        <w:t>CHAPTER 36 — THE UNION COUNTY THREAD</w:t>
      </w:r>
    </w:p>
    <w:p>
      <w:r>
        <w:t>On April 15, 2026, Board of Supervisors President CJ Bright confronted me on a public sidewalk in Union County, Mississippi, during a First Amendment audit — the same broad category of activity documented since Chapter 12's Oxford U.S. Attorney's Office confrontation and Chapter 30's Lafayette courthouse arrest. On camera, Bright admitted he could not legally stop me from doing what I was doing. That admission, captured on tape by the person it was made to, is one of the more remarkable pieces of documentary evidence — a sitting county official acknowledging, on the record, the very right the rest of this chapter shows Union County's institutions proceeding to violate anyway.</w:t>
      </w:r>
    </w:p>
    <w:p>
      <w:r>
        <w:t>On April 20, minutes before I spoke, the Union County Board of Supervisors issued a preemptive warning at that same meeting: any obscenity or vulgarity during public comment would result in immediate removal from the room. I was arrested for using a single profane word during public comment under that warning — the charge was Public Profanity, Mississippi Code § 97-29-47. Alongside that arrest, a "phantom" hold was placed on me by the Mississippi Department of Corrections — phantom because it had no underlying legal basis. My own account of what happened next is not internally consistent, and I would rather say so than paper over it: one version I have states the hold's origin was admitted and a release order signed on April 24, during a court appearance; a timeline summary of the same events I also produced states April 21. I do not have the charging affidavit or the actual release order in front of me to settle which date is correct, so I am naming the discrepancy rather than picking one and calling it fact.</w:t>
      </w:r>
    </w:p>
    <w:p>
      <w:r>
        <w:t>A rule announced minutes before I spoke, and then used within minutes to arrest me for the exact category of speech it had just been written to target, is difficult to read as anything other than a restriction built for one specific critic rather than genuine order at that meeting. A hold with no legal basis, placed on me immediately afterward, reads the same way — an attempt to hold me in custody by whatever mechanism was available, with the underlying legal justification worked out, or in this case not worked out at all, after the fact. It is the same institutional reflex identified at the close of Part II: a documented grievance or confrontation, followed not by engagement with its substance but by escalating containment.</w:t>
      </w:r>
    </w:p>
    <w:p>
      <w:r>
        <w:t>On May 5, appearing pro se in Union County Justice Court on the profanity charge, I raised the Supremacy Clause of the United States Constitution — the argument that a federal constitutional protection overrides a local vulgarity statute. The presiding judge, whose name does not appear in any account I have of this and whom I am not going to guess at, answered from the bench: "I don't give a rat's ass about that." A judge presiding over a public-profanity prosecution used profanity himself, from the bench, to dismiss the one argument that went to whether the statute could constitutionally reach me at all. The contrast speaks for itself. I filed nine motions that day — one of them a twenty-four-page memorandum of law citing thirty-two Supreme Court cases, and a tenth, a motion for the judge's recusal, five days later on May 10 — a volume and density of citation that reflects, whatever one thinks of the underlying merits, a considerably more sophisticated pro se litigant than the one who filed the early, uncounseled motions detailed in Chapters 17 and 24.</w:t>
      </w:r>
    </w:p>
    <w:p>
      <w:r>
        <w:t>On June 1, a separate and distinct arrest, I was taken in for carrying a sign reading "FUCK CITY HALL" into the Justice Court and the county courthouse, this time on a charge of Disturbing the Peace under Mississippi Code § 97-35-13 — a different statute from the profanity charge six weeks earlier, not a second telling of the same arrest. Before doing so, I reportedly asked deputies whether Investigator Adam Fitz — spelled variously as Fitts in the available record — "had big enough balls to arrest me again." Sheriff Jimmy Edwards made the arrest personally, telling me on camera, "You wanted it, you gonna get it," and separately, "I'm gonna keep arresting you." When I told him the Supreme Court had already decided this exact question in 1971 — Cohen v. California, a jacket reading "Fuck the Draft" worn into a courthouse, conviction reversed — his answer was: "I don't know that." My phone was seized without a warrant. The sworn affidavit behind this arrest has real problems on its face: its charge line reads "Disturbance of a Business" while the body of that same document alleges Disturbing the Peace; it carries no case number, no docket number, no notary stamp, and no clerk stamp that I can find anywhere in my copy of it. It also states that courthouse employees were "fearful of what he might be capable of doing" without alleging a single threat, anywhere in the document, that would justify that fear. The sign's language is recorded plainly here rather than softened, and a profane sign carried into a courthouse remains a materially different act from simply speaking or filming on a public sidewalk — an escalation worth naming without excusing, even while the institutional overreach surrounding it still gets documented in the same breath. I did not stop at the courthouse steps with it, either — I carried the sign directly into an active courtroom, where I encountered my procedural advisor, Mark McClinton, and showed it to him; his presence there that day is confirmed, not in question. What I am flagging deliberately is something narrower: I do not know whether this is the same Mark McClinton who surfaces in an October 2022 phone call elsewhere in this record. I have checked my own memory directly on that specific question and it is not there. A second name attached to this same June 1 incident, a "Chad Mood," also appears in my own records from this period, and I cannot place who he is or which of these two fronts, 2022 or 2026, he actually belongs to. I am naming both as permanent unknowns rather than open leads.</w:t>
      </w:r>
    </w:p>
    <w:p>
      <w:r>
        <w:t>Three days later, on June 4, I drove to the Thomas G. Abernethy Federal Building in Aberdeen, Mississippi — a third arrest, in a different city, county, and agency from the two above, and the reason I went there was specific: I intended to file an emergency federal civil rights complaint seeking to restrain the Union County sheriff and the other officials named throughout this chapter, more than one hundred pages across six documents. Security demanded photo identification, a requirement the available record does not establish as an actual federal mandate for entering a public federal building lobby. After a twenty-minute delay attributed to waiting on an individual identified only as "Mr. Lipshutz," whose role remains unclear, officers outside asked me directly: "If I don't give my ID, will I go to jail?" The answer: "Probably." I identified myself under that threat and was arrested anyway. Police Chief D. Shumpert arrived and made the arrest, relying solely on building security's account that I had "caused a disturbance." My car was searched and towed from the federal lot; my phone was seized. The resulting prosecution was routed to municipal court rather than federal court — a jurisdictional choice whose full significance is hard to pin down, beyond noting that it kept the matter out of the federal system whose own agents had, per the previous chapter's evidence, predicted almost exactly this outcome nearly a year earlier.</w:t>
      </w:r>
    </w:p>
    <w:p>
      <w:r>
        <w:t>I want to close out that complaint's own fate plainly rather than leave it dangling: as of this writing, I never did file it. I was stopped at the door of the one building where I could have, and I never got a second run at it — because from Aberdeen I went on to Galveston, and Galveston is where the next chapter's events took over. That is not a coincidence I am asserting caused anything; it is simply the honest order of things. A complaint meant to stop a pattern of retaliation instead got swallowed by the next round of it.</w:t>
      </w:r>
    </w:p>
    <w:p>
      <w:r>
        <w:t>Two days later, on June 6, I published my own account of the incident under my own byline. The following day, June 7, an Aberdeen Police Captain identified in the available record by the initials "SRQ" Lee texted the article to colleagues with the caption: "Watch the video with us in it. Lol."</w:t>
      </w:r>
    </w:p>
    <w:p>
      <w:r>
        <w:t>That single text message closes this chapter more effectively than any summary could. A police captain, forwarding a published account of his own department's conduct to colleagues, treating it as a joke rather than a concern, captures precisely the institutional culture traced across eight years and multiple states: officials who do not merely fail to see their own conduct as a problem, but find it genuinely funny that someone documented it. The next chapter returns to the federal case followed since Chapter 28, and to the parallel civil rights litigation — Reardon v. Osteen — where a federal magistrate's own findings would, in July 2026, formally validate large parts of what I have spent thirty-three chapters documenting.</w:t>
      </w:r>
    </w:p>
    <w:p>
      <w:r>
        <w:br w:type="page"/>
      </w:r>
    </w:p>
    <w:p>
      <w:pPr>
        <w:pStyle w:val="Heading1"/>
      </w:pPr>
      <w:r>
        <w:t>CHAPTER 37 — REARDON V. OSTEEN: THE OBJECTIONS</w:t>
      </w:r>
    </w:p>
    <w:p>
      <w:r>
        <w:t>On July 14, 2026, a federal magistrate judge entered a Report and Recommendation in Reardon v. Osteen — the consolidated federal civil rights lawsuit, filed in the Southern District of Texas before Judge Jeffrey V. Brown and referred to Magistrate Judge Andrew M. Edison, that names the Galveston officials from Chapter 24's affidavit contradiction alongside Circuit Clerk Jeff Busby and Deputy Kandi Beavers from Mississippi as co-defendants in a single pro se action. That R&amp;R resolved seven separate motions at once, and it marks the moment where a federal court, for the first time in this entire eight-year saga, formally engaged with — and in one specific instance, validated — the credibility findings built chapter by chapter since Part I.</w:t>
      </w:r>
    </w:p>
    <w:p>
      <w:r>
        <w:t>The R&amp;R recommended granting the motions to dismiss filed by Busby, by the Galveston defendants (the City, Officer Osteen, and Sergeant Doraty), and by Beavers, largely on jurisdictional and procedural grounds not worth relitigating in detail here — pro se civil rights complaints against officials in multiple states, filed as a single consolidated action, face exactly the kind of personal-jurisdiction and claim-construction hurdles already examined in Chapter 25's discussion of my earlier, unsuccessful 2022 federal lawsuit. The R&amp;R also recommended denying my motion for a temporary restraining order connected to a June 22, 2026 vehicle seizure — the towing of a 2016 Mitsubishi Outlander after I was cop-watching at a Galveston Walgreens, held twenty-two hours, and towed to a lot where a supervisor identified as "Ray" told me: "Stand in line, that's what happens to people like you."</w:t>
      </w:r>
    </w:p>
    <w:p>
      <w:r>
        <w:t>What makes this R&amp;R more than another chapter in a string of procedural setbacks, however, is not a buried footnote. It is Magistrate Judge Edison's own words, stated plainly in the body of a thirty-three page opinion, comparing Osteen's sworn blood-warrant affidavit against Osteen's own later testimony before Judge Tollison — the same contradiction examined in full in Chapter 24. After walking through the affidavit's "moderate odor of alcohol" and "dilated" pupils against Osteen's revocation-hearing testimony that he "could not smell alcohol" and that my pupils were "pinpoint," Edison wrote: "I take no pleasure in this result. The record shows that Osteen lied to Judge Tollison. That is disturbing." A federal magistrate judge did not imply a contradiction. He used the word lied, in a written federal order, about a police officer's sworn testimony.</w:t>
      </w:r>
    </w:p>
    <w:p>
      <w:r>
        <w:t>Edison went further on a second claim in the same case. On the towing and auctioning of my vehicle after the arrest, he did not merely find the question close — he ruled outright: "Because it was unreasonable to impound Reardon's vehicle, Reardon has stated a constitutional claim for unreasonable seizure." A federal judge found, as a matter of law, that my Fourth Amendment rights were violated.</w:t>
      </w:r>
    </w:p>
    <w:p>
      <w:r>
        <w:t>Both findings should have been the end of the government's case. Neither was. On the lie, Edison still recommended dismissal of the malicious-prosecution claim, reasoning that independent probable cause existed for the underlying DWI arrest — a failure to maintain a single lane, a refused field sobriety test — regardless of what Osteen said about alcohol, so the lie, however "disturbing" in his own word, did not defeat the legal elements the claim required. On the seizure, having found an actual constitutional violation, Edison still recommended qualified immunity for Osteen and Doraty, because I could not point him to a prior case with sufficiently similar facts — citing Degenhardt v. Bintliff, a Fifth Circuit decision that itself postdates my August 2023 arrest by more than a year. A citizen can prove an officer lied under oath and still lose. A citizen can have a federal judge rule his rights were violated and still get nothing for it. Both of those sentences are now part of the permanent record of this case, in a sitting federal magistrate's own words, and I want them read exactly that plainly.</w:t>
      </w:r>
    </w:p>
    <w:p>
      <w:r>
        <w:t>I, still pro se, filed nine objections to this R&amp;R on July 28, 2026 — precisely on the fourteen-day deadline, file-stamped that same day by Clerk of Court Nathan Ochsner. Six of those objections, plus a ninth, proceed under Federal Rule of Civil Procedure 72(b), which governs de novo review of dispositive recommendations: qualified immunity on the vehicle-seizure claim, argued through the "obviousness" doctrine the Supreme Court articulated in Hope v. Pelzer — a doctrine holding that a right can be clearly established for qualified-immunity purposes even without a prior case presenting identical facts, if the unlawfulness of the conduct would have been obvious to any reasonable officer. This framing matters because the magistrate's own R&amp;R twice cited Degenhardt v. Bintliff, a Fifth Circuit decision that postdates my August 2023 arrest — meaning the "clearly established law" question genuinely turns on which legal framework the reviewing court applies, not on a settled, uncontested body of precedent. "Clearly established law," in qualified-immunity doctrine, is the standard that determines whether a government official can be held personally liable for a constitutional violation: an official is immune from suit unless the right they violated was so clearly defined by existing case law that any reasonable officer in their position would have understood their conduct was unlawful. Ordinarily, that requires pointing to a prior case with closely similar facts. Hope v. Pelzer's "obviousness" doctrine is the narrow exception — it allows a right to count as clearly established even without a factually identical precedent, if the unlawfulness would have been obvious to any reasonable officer regardless. That distinction is the entire fight in this objection, because the alternative case the magistrate's R&amp;R relied on, Degenhardt v. Bintliff, was decided after my own arrest — meaning it could not have given fair notice to the officers involved in August 2023, and my objection argues the obviousness doctrine should apply instead.</w:t>
      </w:r>
    </w:p>
    <w:p>
      <w:r>
        <w:t>My objections also concede, while reserving the right to amend, my First Amendment retaliation, excessive force, and Doraty-related claims — "leave to amend" being a request that, even where a claim is being dismissed, the court allow it to be refiled in a corrected form rather than closing the door permanently — and reserve the Busby personal-jurisdiction question for further briefing. The choice of review standard matters practically, not just procedurally: Rule 72(b)'s de novo review means the district judge considers those six-plus-one objections completely fresh, giving no deference at all to the magistrate's reasoning, while Rule 72(a)'s clear-error standard, governing the remaining two objections, means the district judge will only overturn the magistrate's ruling if it was clearly wrong — a considerably harder bar to clear. Two further objections proceed under Rule 72(a)'s more deferential clear-error standard, addressing the motion to strike and sanctions request and the denial of leave to file a supplemental complaint — with the June 22, 2026 second vehicle seizure to be refiled as an entirely separate action rather than folded into this one.</w:t>
      </w:r>
    </w:p>
    <w:p>
      <w:r>
        <w:t>The single most important objection is the third — and I want to be exact about what it actually asked for, because I did not use it to relitigate probable cause. It asks the district court to formally preserve, on the appellate record, both the magistrate's own finding — quoting Edison directly, "the record shows that Osteen lied to Judge Tollison. That is disturbing" — and the government's own paragraph-14 concession, and it requests a narrow Franks hearing limited to that materiality question. In the same objection, in my own words filed with the court, I told Judge Brown that "the R&amp;R's independent-probable-cause analysis is substantive" — I was not asking him to overturn Edison's probable-cause finding. I was asking him not to let a documented finding that a police officer lied simply vanish from the record because the underlying claim happened to fail on other grounds. That is a materially different, and considerably more modest, request than "reverse the dismissal" — and it is worth being honest about that distinction, because it makes what happened next even harder to justify: even a request that limited got the same silent, one-sentence treatment as everything else.</w:t>
      </w:r>
    </w:p>
    <w:p>
      <w:r>
        <w:t>How the district court would rule on these objections was not known when the paragraph above was first drafted. It is known now, and I have since obtained copies of both governing documents from the docket: the Order Adopting Magistrate Judge's Memorandum and Recommendation (Dkt. 93) and the Final Judgment (Dkt. 94), both signed by Judge Jeffrey Vincent Brown and entered August 10, 2026. Judge Brown's order states, in full, that the court "has carefully considered the objections; the memorandum and recommendation; the pleadings; and the record," and "accepts Judge Edison's memorandum and recommendation and adopts it as the opinion of the court" — all nine of my objections, rejected without individual discussion of any of them. The order grants the three pending motions to dismiss (Busby, the Galveston defendants, and Beavers), sua sponte dismisses Hoby James, Galveston County, and the Doe defendants for failure to state a claim, declines supplemental jurisdiction over my state-law claims, and denies my request for injunctive relief connected to the June 22 vehicle seizure. The Final Judgment that followed is one paragraph long: the matter is dismissed, and it is final.</w:t>
      </w:r>
    </w:p>
    <w:p>
      <w:r>
        <w:t>The order gives exactly one piece of its own reasoning beyond simply adopting the magistrate's recommendation wholesale, and it concerns my request for leave to amend a third time. The court noted that Magistrate Judge Edison had already granted me leave to file a second amended complaint in April 2026 — five months after the original amended-pleading deadline — and concluded: "The court will not permit Reardon to file a third amended complaint." That is the entirety of the district judge's own independent analysis in a fourteen-page procedural history spanning seven resolved motions. Whether the nine specific legal arguments in my objections — including the Hope v. Pelzer "obviousness" doctrine argument and the Osteen paragraph-14 concession — were rejected on their merits or simply swept in by the blanket adoption of the magistrate's recommendation is not something the order itself answers. It says the R&amp;R is adopted "in its entirety." It does not say why, beyond the one paragraph about amendment, any of the nine objections specifically fail.</w:t>
      </w:r>
    </w:p>
    <w:p>
      <w:r>
        <w:t>A federal civil rights case that spent thirteen months documenting, among other things, a records-and-communication failure at the center of the underlying Galveston arrest itself has now closed with a two-page order and a one-paragraph judgment. The bill of sale, the paragraph-14 concession, the Degenhardt-postdates-the-arrest argument — none of it earns a sentence of individual analysis in the document that ends the case. That is not, on its own, proof of anything improper; district courts are not required to write an opinion addressing every objection individually, and adopting a magistrate's recommendation without separate discussion is common practice, not evidence of bias. I am naming the fact plainly rather than either inflating it into more than it is or letting it pass unremarked: the case is over at this level, the appeal clock runs from August 10, 2026, and everything that follows in this book's account of it depends on what a federal appellate court eventually says about the nine questions the district court did not individually answer.</w:t>
      </w:r>
    </w:p>
    <w:p>
      <w:r>
        <w:t>The next and final chapter of Part V turns to the event this Part has been building toward: my sentencing in the federal courthouse case, held August 7, 2026, and what actually happened when the ruling I had been waiting years for finally arrived.</w:t>
      </w:r>
    </w:p>
    <w:p>
      <w:r>
        <w:br w:type="page"/>
      </w:r>
    </w:p>
    <w:p>
      <w:pPr>
        <w:pStyle w:val="Heading1"/>
      </w:pPr>
      <w:r>
        <w:t>CHAPTER 38 — SENTENCING</w:t>
      </w:r>
    </w:p>
    <w:p>
      <w:r>
        <w:t>I was sentenced on Friday, August 7, 2026, in the federal courthouse case detailed across Chapters 27 through 29 — the case arising from my August 25, 2025 arrest at the John M. Shaw United States Courthouse in Lafayette, Louisiana, and the January 16, 2026 guilty verdict that followed my December 2025 bench trial. The hearing took place at the Lake Charles Division of the U.S. District Court for the Western District of Louisiana, conducted by video teleconference — I appeared from Our Daily Bread, a missionary organization in Galveston, Texas, that hosted the call for me that day.</w:t>
      </w:r>
    </w:p>
    <w:p>
      <w:r>
        <w:t>The government asked for unsupervised probation of up to five years, with a condition barring me from federal courthouses except when personally filing a lawsuit. I asked for the opposite: time served, or the full thirty-day statutory maximum in place of any probation at all. I told the court plainly that I would rather serve every remaining day of a finite sentence than accept an indefinite condition on my right to walk into a public building and do my job.</w:t>
      </w:r>
    </w:p>
    <w:p>
      <w:r>
        <w:t>I delivered that argument myself, reading from a prepared allocution. I identified myself as a Marine Corps veteran and the founder of We the People News, and framed the case not as a dispute over a locked door but as the completion of a surveillance campaign that began two months before any charge existed. I read into the record the June 24 and June 26, 2025 emails a deputy U.S. marshal had sent to court-staff addresses under the subject line "First Amendment Auditor Matthew Rearen," and the results of the FOIA request that took the Marshals Service nearly two months to answer — fourteen redacted pages, delivered three days before my arrest, confirming that alert bulletins carrying my name, photograph, driver's license number, date of birth, height, and weight had circulated to marshals and court security officers in Mississippi and Louisiana. I read Magistrate Judge Carol B. Whitehurst's November 2025 recusal order into the record — "an objective and reasonable observer could believe the undersigned is predisposed to find Rearen guilty of the offense later charged" — and pointed out that the government had, weeks later, moved to seal the very communications that recusal order was based on. I argued that the government's own admission, on the sealed trial record, that it failed to preserve the courthouse lobby's surveillance footage meant the only video evidence used to convict me was the product of the First Amendment activity the case was ostensibly not about. I described the arrest itself — Deputy U.S. Marshal Hayden Nugent telling me to move my equipment, my complying, and being arrested anyway; the camera and gimbal destroyed on the ground; a knee or knuckles into my chest in the holding cell; a threatened felony charge when I pulled away; a heart rate paramedics clocked between 140 and 160 beats a minute, which marshals and paramedics on scene suggested I was faking to avoid custody. I described being shackled and driven to a parish jail booking desk where the deputy receiving me admitted, when asked, that there was no charge — only, in his words, a hold for the U.S. Marshals.</w:t>
      </w:r>
    </w:p>
    <w:p>
      <w:r>
        <w:t>I owe the record one clarification to my own allocution, made here rather than left standing uncorrected: "destroyed" overstated it, and I want to be precise instead of dramatic. The camera and gimbal were introduced at trial as government exhibits — meaning they existed intact enough to be logged, marked, and shown to the court, not smashed to pieces. The court's own findings after that two-day trial, with the arrest video in evidence, describe me refusing Deputy Nugent's order, being warned, and being arrested after a countdown — they make no finding of a fall, a struggle, or physical damage. But intact enough to sit on an evidence table is not the same as undamaged. A gimbal is a precision instrument built around sensitive stabilization sensors, and mine did not work correctly afterward — the kind of internal damage a chain-of-custody exhibit photo would never show. What I said in the moment, "destroyed on the ground," was my own overstatement under real physical and emotional stress; what I can actually stand behind is that the equipment was damaged and stopped functioning as it had before, on my own account, not the court's finding. I am printing both the overstatement and the correction rather than let either one stand alone.</w:t>
      </w:r>
    </w:p>
    <w:p>
      <w:r>
        <w:t>I drew a direct line from that condition to the two banishments described in earlier chapters — the 2017 exclusion from Lafayette County and the 2022 exclusion that followed it, the second of which became the pretext for a revocation built on testimony I maintain was perjured, and cost me a year in custody and my presence at my son's birth. I told the court I recognized the pattern because I had already lived it, and that I would not give the government another chance to use a geographic-access condition as a trip wire. I stated for the record that I did not consent to any probation condition restricting my presence in public buildings, my recording, or my speech, and that if the court intended to impose one anyway, it would do so over my objection and without my consent.</w:t>
      </w:r>
    </w:p>
    <w:p>
      <w:r>
        <w:t>The court did not fully agree with me, but did not fully agree with the government either. The sentence imposed was time served — credited toward, not substituted for, a possible future revocation — plus two years of unsupervised probation. The courthouse-access condition survived, but narrower than the government's own request: barred from the John M. Shaw courthouse and any federal courthouse in the state of Louisiana specifically, not nationwide, unless conducting legitimate business, in which case two business days' notice to the U.S. Marshals Service is required. No fine was imposed and the special assessment was waived; the court found me financially unable to pay either.</w:t>
      </w:r>
    </w:p>
    <w:p>
      <w:r>
        <w:t>The condition's own wording did the vagueness objection's work before Talbot ever spoke. The court barred me from the John M. Shaw courthouse, or any other federal courthouse within the state of Louisiana, or upon any grounds adjacent thereto owned or leased by the United States government or any of its departments or agencies — a sentence that opens narrow, widens to the whole state, and then widens again with a clause that drops the state limitation entirely before the exception clause finally narrows it back down. Read closely afterward, the most defensible interpretation ties that last clause back to the Louisiana courthouses specifically, not to federal property everywhere. Heard once, live, over a video link, in the middle of a ninety-minute hearing, it did not read that way at all — it read like a nationwide ban with a two-word Louisiana carve-out that might or might not still apply. Talbot objected on the record that "legitimate business" was impermissibly vague — the government's own answer, that the standard was the same one any accredited journalist already follows when declining to film inside courthouse corridors, was enough for the court to overrule the objection and let the language stand. But the deeper vagueness was never in "legitimate business" at all. It was in the sentence that came before it, and it was confusing enough that even careful, contemporaneous listening left me unsure, in the moment, what the condition actually covered — which is itself the plainest evidence that the objection Talbot made was the right one, whatever the court's ruling on it.</w:t>
      </w:r>
    </w:p>
    <w:p>
      <w:r>
        <w:t>A sidebar midway through the hearing produced the exchange that will likely matter most on appeal. The court's initial phrasing — sentencing me "to the time served thus far" and then, separately, imposing probation — reads, and was heard by me, as two sentences stacked on top of each other. Brought back on the record after a private conference, the court clarified that this was not the intent: the time-served credit only becomes operative if the probation is later revoked, at which point I would face resentencing on the original charge, capped at the same thirty-day statutory maximum, with credit for time already served against it. I pressed for a direct answer on whether the court could hold me longer than thirty days across a full violation-and-revocation cycle. The court declined to answer what it characterized as a hypothetical, and directed me to my attorney. The government's own explanation for why it would not answer — that my own conduct on the day of any future violation could expose me to entirely new charges, making any general answer impossible to give responsibly — was, on its own terms, reasonable. It was also, from my side of the video link, not an answer, and the record now shows me saying so plainly, on the record, before the hearing closed.</w:t>
      </w:r>
    </w:p>
    <w:p>
      <w:r>
        <w:t>Rule 58(g)(2)'s fourteen-day appeal clock began running at entry of the written judgment the court indicated would follow within days of the hearing. The plan documented in Chapter 37 — a Notice of Appeal paired with a motion to unseal the trial transcript and lift the protective order governing the marshal-communications testimony — proceeds from here, built around the same spoliation and structural due-process argument already laid out: not a request that a reviewing court resolve how much protection courthouse-lobby recording deserves, but whether I received a fair trial on a complete evidentiary record, when the record's own gaps are the government's making.</w:t>
      </w:r>
    </w:p>
    <w:p>
      <w:r>
        <w:t>What the hearing did not resolve — what no one in that video call, including the court itself, appeared able to resolve in the moment — was how a two-year probationary period squares with a thirty-day statutory ceiling if it is ever tested. That unresolved question, more than the courthouse-access condition itself, is what I carry out of Lake Charles and into the appeal.</w:t>
      </w:r>
    </w:p>
    <w:p>
      <w:r>
        <w:t>A second, quieter worry sits underneath it. Standard federal probation carries a mandatory condition that the probationer commit no new federal, state, or local crime during the probationary term — required by statute for every person on federal probation, not something added because of who I am or what I do for a living. But I have spent the better part of a decade being arrested by state and local officers on charges that were later dismissed, reversed, or vacated outright — the 2017 Lynch case, the 2022 Union County arrests, the Galveston DWI that collapsed to a 0.00 blood-alcohol result, the New Orleans battery charge disposed of as a law-enforcement error, the Mississippi Court of Appeals reversal that came down as recently as February 2026. Given that record, and given the documented BOLO alerts already circulating my name to marshals and court security officers across two states before this case ever began, the fear that a future pretextual arrest anywhere could be used to trigger a federal probation violation is not an abstract one for me. It is the same fear, arrived at from a different angle, that produced my allocution in the first place: that an indefinite condition, once attached to my name, becomes a lever other people can pull. What actually limits that lever — a revocation still requires the government to prove, at a hearing, that a new offense was actually committed, not merely alleged — is real, but it is a legal safeguard I will have to rely on being enforced correctly by the same system that has, by my own experience and by several since-reversed dockets, not always gotten that right the first time.</w:t>
      </w:r>
    </w:p>
    <w:p>
      <w:pPr>
        <w:pStyle w:val="Heading2"/>
      </w:pPr>
      <w:r>
        <w:t>The Call After</w:t>
      </w:r>
    </w:p>
    <w:p>
      <w:r>
        <w:t>A few days after the hearing, my attorney Dustin Talbot called to walk me through what had actually landed in the official docket. He'd filed the Notice of Appeal. Because there was no district judge assigned to a case that had run its entire life before a magistrate, the clerk's office had to assign one for the appeal — and briefly assigned Judge David Joseph, sitting in the Lafayette courthouse. Judge Joseph recused himself without being asked. I told Talbot I was glad of that, and I meant it; whatever else is true about this case, a judge who steps aside on his own, before anyone raises the question, is doing something right. As of that call, no replacement judge had been assigned yet.</w:t>
      </w:r>
    </w:p>
    <w:p>
      <w:r>
        <w:t>Talbot also confirmed something I'd wanted on the record: he had ordered every transcript that matters — the spoliation hearing, both days of the bench trial, the First Amendment motion hearing, and the sentencing hearing itself. He told me the whole appellate process would likely run close to six months from there: transcripts first, then a briefing schedule from whichever district judge inherits the case, then his opening brief roughly three weeks after the transcripts are filed.</w:t>
      </w:r>
    </w:p>
    <w:p>
      <w:r>
        <w:t>That same call, Talbot read me the written judgment's special condition verbatim, and it matched — almost word for word — the language I'd struggled to pin down live on the video call at sentencing. It reads that I may not be physically present at the John M. Shaw Federal Courthouse in Lafayette, or any other federal courthouse in the state of Louisiana, or on any adjacent grounds owned or leased by the United States, unless I have "legitimate business" with an occupant of the courthouse, in which case I have to notify the U.S. Marshals Service at least two business days ahead of time. Talbot's own reading is that it's confined to Louisiana, that it reaches the land around a courthouse — parking lots, and by his account probably the public sidewalk out front, since that's routinely government-owned or leased — but that it stops there and doesn't extend to a federal building that isn't part of a courthouse complex. He was careful to tell me that's his best professional judgment, not a settled ruling, and that both "legitimate business" and the adjacent-grounds language are exactly what he intends to attack as unconstitutionally vague and overbroad on appeal. I asked him what happens if I ever wanted to sue the Marshals themselves — would I have to notify the people I'm suing that I'm coming to file against them? He confirmed: yes, the condition as written doesn't carve out an exception for that, and doesn't require their permission, only notice. I'll let the irony of that speak for itself.</w:t>
      </w:r>
    </w:p>
    <w:p>
      <w:r>
        <w:t>The most concrete new piece of the call was Talbot's answer to the question the judge wouldn't give me at sentencing — how a two-year probationary term squares with a thirty-day statutory maximum, if that maximum is ever actually tested. His answer: it can't, not lawfully. The underlying offense carries a hard thirty-day ceiling, full stop, no matter how the time gets divided across a case. If I'm ever revoked, his position is that the revocation itself ends the probation — there's no legal mechanism to sentence me a third time on the same charge once thirty total days, minus whatever credit I've already served, have been exhausted. He told me that at the sentencing sidebar, the judge himself had said, in essence, "I can't give him time served and probation" — then decided to impose probation anyway and said he'd "go back and clean it up" in the written order. Whether that cleanup actually resolved the tension, or just buried it in language that still doesn't add up on paper, is one of the questions this appeal exists to answer.</w:t>
      </w:r>
    </w:p>
    <w:p>
      <w:r>
        <w:t>Talbot flagged a real-world version of the same problem that has nothing to do with legal theory: if I'm ever arrested anywhere on an alleged violation, transport delays between jurisdictions — Galveston to Lake Charles is the exact route he named — could easily put me in custody past that thirty-day ceiling before I ever see a judge again. He called it "a real concern," the kind of gap where the Constitution says you're entitled to release and the actual machinery of moving a prisoner across two states doesn't care. I don't have a way to fix that in advance. I can only put it on the record now, the way Talbot suggested, so that if it happens, there's a written trail showing I said so first.</w:t>
      </w:r>
    </w:p>
    <w:p>
      <w:r>
        <w:t xml:space="preserve">He closed the call comparing this case, petty offense or not, to </w:t>
      </w:r>
      <w:r>
        <w:rPr>
          <w:i/>
        </w:rPr>
        <w:t>Cohen v. California</w:t>
      </w:r>
      <w:r>
        <w:t xml:space="preserve"> — a single-word T-shirt case from 1971 that nobody thought mattered until it became the law everyone cites. I don't know if history will treat this case the same way. I know the government spent real money and real institutional weight pursuing a man with a camera, and Talbot's read — shared, evidently, by the government's own conduct — is that they know exactly why a petty offense like this one is worth that much effort.</w:t>
      </w:r>
    </w:p>
    <w:p>
      <w:r>
        <w:br w:type="page"/>
      </w:r>
    </w:p>
    <w:p>
      <w:pPr>
        <w:pStyle w:val="Heading1"/>
      </w:pPr>
      <w:r>
        <w:t>CHAPTER 39 — THE FINANCIAL WARFARE OF CONSTITUTIONAL LITIGATION</w:t>
      </w:r>
    </w:p>
    <w:p>
      <w:r>
        <w:t>Across the previous thirty-five chapters, I have documented a legal and institutional conflict spanning eight years, two states, and more than a dozen separate courts, agencies, and departments. I step back now from the narrative to ask a question none of the preceding chapters could fully answer while staying inside the story: what did all of this actually cost, and who was built to survive that cost?</w:t>
      </w:r>
    </w:p>
    <w:p>
      <w:r>
        <w:t>Start with the bond amounts alone, because they are the plainest, most quantifiable measure of it. The original 2017 Lynch charge carried a $150,000 bond, set by Justice Court Judge Carolyn Bell. The 2023 Galveston felony DWI charge — the one built on a contradicted affidavit, corroborated by a federal magistrate's later findings — carried a $100,000 bond, and held me in pretrial custody for approximately eleven months before the felony was quietly downgraded. A person facing $250,000 in cumulative bond exposure across two proceedings, years apart, in two different states, is not a person the system expected to be able to simply post bond and walk. Bond amounts of this size function, whatever their stated purpose, as a form of pretrial punishment for anyone who cannot immediately produce them — and I, a veteran discharged under other-than-honorable conditions, working as an independent journalist without institutional backing, was never going to be able to produce them.</w:t>
      </w:r>
    </w:p>
    <w:p>
      <w:r>
        <w:t>I have said plainly, on camera, what the cumulative effect of eight years of this litigation was on my actual housing situation: I lost four houses over four years, fighting this without an attorney for most of it. I am not going to reconstruct a property-by-property accounting here that I cannot document to the standard the rest of this book holds itself to — I don't have deeds, mortgage statements, or foreclosure filings assembled for each one. What I can state, because I have said it consistently and it is consistent with everything else in this chapter, is the shape of the loss: a homeowner, over the same eight years documented across the preceding thirty-five chapters, became a man living out of his car, and the legal bills, lost work, and repeated pretrial detentions detailed throughout this account are the most obvious explanation available for how that happened.</w:t>
      </w:r>
    </w:p>
    <w:p>
      <w:r>
        <w:t>Then count the towing and impoundment fees, the small-dollar charges that recur across 2025 and 2026 almost as a background hum beneath the larger legal drama: the June 2026 seizure of my 2016 Mitsubishi Outlander in Galveston, held twenty-two hours and towed to a lot charging $373.94 for two days, on top of a base impound fee Galveston's own municipal code caps — a cap a private towing company appears, per a June 2026 temporary restraining order, to have stacked additional daily storage and surcharge fees on top of, in what that TRO itself characterized as a profit-motive argument. A single tow-and-impound cycle costing several hundred dollars is a rounding error against a $100,000 bond. It is also, for a homeless veteran living out of my car — my own documented living situation across large stretches of this timeline — potentially the difference between having a functioning vehicle and not having one, a distinction that matters enormously to me, a person whose work requires me to travel between courthouses, file records requests in person, and simply survive.</w:t>
      </w:r>
    </w:p>
    <w:p>
      <w:r>
        <w:t>In Chapter 25, I already identified the single most consequential financial variable in this entire eight-year story: the presence or absence of counsel. My 2022 pro se federal lawsuit against Lafayette County, filed without a lawyer, was dismissed with prejudice. The 2024 post-conviction relief petition that produced the January 2025 full vacatur of my 2022 stalking conviction was filed by Jacob Howard of the MacArthur Justice Center — a nationally recognized civil rights litigation organization with institutional resources no individual pro se litigant can replicate. The difference between those two outcomes is not, primarily, a difference in the strength of my underlying grievances; the underlying facts supporting both filings were substantially the same facts documented since Chapter 5. The difference is the presence of institutional legal resources in one case and their absence in the other.</w:t>
      </w:r>
    </w:p>
    <w:p>
      <w:r>
        <w:t>This is where this chapter's title earns its place. "Financial warfare" is a strong phrase, used deliberately rather than lightly. It is not a claim that any specific official set out, consciously, to bankrupt me into submission — there is no evidence supporting that specific intent, and none is alleged here. It is a claim about structure and effect, independent of intent: a system in which $150,000 and $100,000 bonds, stacked towing fees, and the sheer multi-year duration of parallel litigation across multiple states functions, in its cumulative effect, as a mechanism that favors institutional defendants — counties, cities, federal agencies, all backed by public budgets and government attorneys who are paid regardless of outcome — over an individual plaintiff who must personally absorb every dollar of bond, every towing fee, every filing cost, and every hour of unpaid labor spent drafting my own pro se motions, while also trying to survive day to day.</w:t>
      </w:r>
    </w:p>
    <w:p>
      <w:r>
        <w:t>My own pro se litigation sophistication grew considerably over this period — the nine motions citing thirty-two Supreme Court cases filed in Union County Justice Court in May 2026, detailed in Chapter 36, reflect a considerably more sophisticated litigant than I was when I filed the dismissed 2022 federal complaint four years earlier. That growth is itself telling: it took years of forced, unpaid legal self-education, conducted while homeless and while fighting parallel cases in multiple states, for me to develop the litigation skill that institutional defendants could simply purchase from day one, with public money, without having to personally live through a single day of what they were defending against.</w:t>
      </w:r>
    </w:p>
    <w:p>
      <w:r>
        <w:t>No policy solution to this asymmetry is offered here — that isn't the point of this chapter. What follows instead is documentation: a decade-long record of exactly what it costs, in dollars and in years, for one individual to hold a set of local, state, and federal institutions accountable through the American legal system's own designated channels — and a clear-eyed accounting of how much of that cost fell on me personally, rather than on the institutions whose conduct I have examined across these thirty-five chapters. The epilogue that follows closes not with a verdict, because my story does not yet have one, but with where things stand as of this writing, and what remains unresolved.</w:t>
      </w:r>
    </w:p>
    <w:p>
      <w:r>
        <w:br w:type="page"/>
      </w:r>
    </w:p>
    <w:p>
      <w:pPr>
        <w:pStyle w:val="Heading1"/>
      </w:pPr>
      <w:r>
        <w:t>EPILOGUE — THE FIGHT CONTINUES</w:t>
      </w:r>
    </w:p>
    <w:p>
      <w:r>
        <w:t>I began with a flag petition in September 2016 — a small, unremarkable act of civic participation, 4,486 signatures gathered under my name, Matt Reardon, that would spend the next decade becoming synonymous, across two states and more than a dozen courts, with one of the more sustained individual confrontations with local and federal institutional power this country's recent history has documented. Both of the two proceedings that were still pending when I drafted my last chapter have since resolved, within three days of each other, and I close this book with both outcomes in hand rather than in anticipation.</w:t>
      </w:r>
    </w:p>
    <w:p>
      <w:r>
        <w:t>On August 7, 2026, I was sentenced in the federal courthouse case to time served — roughly thirteen days — plus two years of unsupervised probation, no fine, and a restriction barring me from entering the John M. Shaw federal courthouse or any federal courthouse in Louisiana without giving the U.S. Marshals Service two business days' notice of legitimate business. It was not the outcome an outside observer might have expected given everything documented in Chapters 27 through 29 — the BOLO alerts predating any charge by two months, the spoliated lobby footage, a magistrate who recused herself months earlier over the appearance of bias created by the Marshals' own pre-charge communications. It was, in the sentence itself, a comparatively light outcome. It was not, in what the sentencing court told me at sidebar, a clean ending: "time served" is credit against a future revocation, not unconditional discharge, and if the two years of probation are ever revoked, I face resentencing on the original charge with credit for time already served, not a closed book. The fourteen-day clock to appeal that judgment is one of two appellate deadlines I am now living inside simultaneously.</w:t>
      </w:r>
    </w:p>
    <w:p>
      <w:r>
        <w:t>The second is Reardon v. Osteen. On August 10, 2026 — three days after the sentencing above — this federal civil rights case, the one that had spent thirteen months documenting a Galveston police officer's own department conceding, on the record, that he lied about smelling alcohol on my breath, was dismissed in its entirety. Judge Jeffrey Vincent Brown adopted Magistrate Judge Edison's recommendation "in its entirety," granted the three pending motions to dismiss, sua sponte dismissed the remaining defendants for failure to state a claim, declined jurisdiction over my state-law claims, and denied my request for injunctive relief. Final judgment followed the same day, one paragraph long. Beyond the amendment issue — the court noting I had already been given leave for a second amended complaint five months late, and would not be given a third — the order does not individually address any of my nine objections. I have filed a protective notice of appeal. The clock runs thirty days from August 10, 2026.</w:t>
      </w:r>
    </w:p>
    <w:p>
      <w:r>
        <w:t>This is not the shape a conventional book chooses for its ending, and the reason for that has been plain since the prologue: my story is not over, even now, with both remaining threads from my last chapter formally resolved. Nothing in the thirty-six chapters that precede this epilogue represents a closed case in the ordinary sense, and neither of the two rulings that arrived in the first two weeks of August 2026 closes it either. The federal courthouse conviction stands, appeal window running. The Osteen case stands dismissed, appeal window running, its actual reasoning still withheld from me by the same court that issued it. The gag order stands, pending my own planned post-sentencing challenge to it. Even the fully vacated 2022 stalking conviction and the reversed 2024 dismissal — the two clearest institutional acknowledgments of error documented in Chapters 25 and 26 — arrived only after years of litigation, and only for two of the many separate proceedings I have traced across these chapters. The pattern holds even at the very end: a citizen's right to know why he lost a federal case, secured on paper by a rule with no ambiguity in its text, still had to be fought for separately from the case itself.</w:t>
      </w:r>
    </w:p>
    <w:p>
      <w:r>
        <w:t>What can be said with confidence, having tried across every chapter to hold two things true at once rather than choosing the simpler, one-sided version of my story, is this: my decade-long conflict with the institutions of Lafayette County, Mississippi, and later with institutions in Louisiana, Texas, and beyond, contains real, documented, and in several instances judicially confirmed institutional misconduct — spoliated evidence, contradicted sworn testimony, a duress-signed order that metastasized five years later into a felony conviction, a sheriff who told two courts two incompatible things about the same category of video evidence, a Galveston officer whose own department's later court filing conceded he lied about what he smelled. It also contains, documented with the same honesty applied to every institutional failure, a pattern of my own conduct that a fair reader is entitled to find troubling: confrontations that escalated past documentation into provocation, children present at moments of real risk, a livestream caption suggesting I understood I was inviting the very confrontation that followed, and choices about my own safety and judgment that were never uniformly sound.</w:t>
      </w:r>
    </w:p>
    <w:p>
      <w:r>
        <w:t>Both of these things are true, in the same man, across the same decade, and my central argument — my layered thesis, named explicitly in my earliest pages and honored, chapter by chapter, through my last — is that neither fact cancels the other out. A person can behave in ways that invite scrutiny and criticism, and the institutions responding to that person can still, independently, behave unlawfully, unfairly, or dishonestly in how they respond. American constitutional protections do not exist only for citizens whose conduct is beyond reproach; they exist, if they mean anything at all, precisely for citizens whose conduct is imperfect, confrontational, and sometimes genuinely difficult for the officials tasked with responding to it. Measuring whether those officials met their own legal and constitutional obligations, independent of whether their subject was easy to like, is what I have tried to do across every one of these thirty-six chapters.</w:t>
      </w:r>
    </w:p>
    <w:p>
      <w:r>
        <w:t>Whatever the courts still deciding my fate ultimately conclude — about the courthouse conviction now on appeal, about the Osteen dismissal now on appeal, about the gag order I intend to challenge once I am no longer bound by it — the documentary record I have assembled here will not change. The bill of sale still postdates the alleged threat by twelve days. The FBI form is still missing. The judge swap still happened twice with no stated reason. The sheriff still told two courts two different things about the same evidence. The Galveston officer's own department's filing still concedes he lied about what he smelled. The BOLO alerts still predate the arrest they eventually produced by two months. None of this is argued on my behalf. These are facts found in the record, sourced as carefully as the available material allowed, and reported honestly alongside every place where that same record required equal honesty about my own conduct.</w:t>
      </w:r>
    </w:p>
    <w:p>
      <w:r>
        <w:t>I chose the title American Injustice, not Reardon's Injustice, because the belief underlying it — earned, hopefully, through documentation rather than assertion — is that what happened to me across Lafayette County, Mississippi, and the institutions that followed me beyond it, is not only my personal story. It is a case study in what happens when a citizen without money, without a law degree, and without institutional backing tries to hold local and federal power accountable through the very legal channels that power designed for exactly that purpose — and in how long, how expensive, and how uncertain that fight remains, even when the underlying facts, eventually, in enough instances to matter, are found to support me.</w:t>
      </w:r>
    </w:p>
    <w:p>
      <w:r>
        <w:t>The fight continues. I will update as it does.</w:t>
      </w:r>
    </w:p>
    <w:p>
      <w:r>
        <w:br w:type="page"/>
      </w:r>
    </w:p>
    <w:p>
      <w:pPr>
        <w:spacing w:before="4200"/>
        <w:ind w:firstLine="0"/>
        <w:jc w:val="center"/>
      </w:pPr>
      <w:r>
        <w:rPr>
          <w:rFonts w:ascii="Georgia" w:hAnsi="Georgia"/>
          <w:b/>
          <w:sz w:val="30"/>
        </w:rPr>
        <w:t>PART VI · SYSTEMIC ANALYSIS</w:t>
      </w:r>
    </w:p>
    <w:p>
      <w:r>
        <w:br w:type="page"/>
      </w:r>
    </w:p>
    <w:p>
      <w:pPr>
        <w:pStyle w:val="Heading1"/>
      </w:pPr>
      <w:r>
        <w:t>LEGAL ANALYSIS</w:t>
      </w:r>
    </w:p>
    <w:p>
      <w:pPr>
        <w:ind w:firstLine="0"/>
      </w:pPr>
      <w:r>
        <w:rPr>
          <w:i/>
        </w:rPr>
        <w:t>A note on what this section is. It is an analysis of the legal architecture this story runs through — written for a reader, not for a court, and not legal advice to anyone, including me. Where the law cuts against me, it says so. Several of the doctrines below are the reason I lost cases I still believe I should have won, and a reader who does not understand them will misread this book as a story about villains when a great deal of it is a story about rules.</w:t>
      </w:r>
    </w:p>
    <w:p>
      <w:pPr>
        <w:spacing w:before="160" w:after="160"/>
        <w:ind w:firstLine="0"/>
        <w:jc w:val="center"/>
      </w:pPr>
      <w:r>
        <w:t>⁂</w:t>
      </w:r>
    </w:p>
    <w:p>
      <w:pPr>
        <w:spacing w:before="240"/>
        <w:ind w:firstLine="0"/>
      </w:pPr>
      <w:r>
        <w:rPr>
          <w:b/>
        </w:rPr>
        <w:t>I. THE CENTRAL PROBLEM: PROBABLE CAUSE SWALLOWS RETALIATION</w:t>
      </w:r>
    </w:p>
    <w:p>
      <w:r>
        <w:t>The through-line of this book is retaliation — that I was arrested, charged, surveilled, and prosecuted because of what I said, filmed, and published. The law has a specific and largely unforgiving answer to that claim.</w:t>
      </w:r>
    </w:p>
    <w:p>
      <w:r>
        <w:t xml:space="preserve">Under </w:t>
      </w:r>
      <w:r>
        <w:rPr>
          <w:i/>
        </w:rPr>
        <w:t>Nieves v. Bartlett</w:t>
      </w:r>
      <w:r>
        <w:t xml:space="preserve"> (2019), a plaintiff bringing a First Amendment retaliatory-arrest claim must generally plead and prove the </w:t>
      </w:r>
      <w:r>
        <w:rPr>
          <w:b/>
        </w:rPr>
        <w:t>absence of probable cause</w:t>
      </w:r>
      <w:r>
        <w:t xml:space="preserve"> for the arrest. If probable cause existed, the claim usually fails no matter how retaliatory the officer's actual motive was, and no matter how well documented that motive is. The Court left a narrow exception: where a plaintiff shows objective evidence that he was arrested when </w:t>
      </w:r>
      <w:r>
        <w:rPr>
          <w:b/>
        </w:rPr>
        <w:t>otherwise similarly situated individuals not engaged in the same protected speech had not been</w:t>
      </w:r>
      <w:r>
        <w:t>.</w:t>
      </w:r>
    </w:p>
    <w:p>
      <w:r>
        <w:t>That exception is where my strongest federal claim died. The record reflects that my retaliation claim failed on comparator evidence — I could not produce the proof that others doing what I did, without the camera and the criticism, were left alone. That is not a technicality. It is the whole ballgame, and it explains an outcome that otherwise looks inexplicable: a documented two-month surveillance record, and a claim that still loses.</w:t>
      </w:r>
    </w:p>
    <w:p>
      <w:r>
        <w:t xml:space="preserve">The practical lesson runs the other way from the intuition. </w:t>
      </w:r>
      <w:r>
        <w:rPr>
          <w:b/>
        </w:rPr>
        <w:t>A well-documented motive is worth less than a boring spreadsheet of who else got arrested.</w:t>
      </w:r>
      <w:r>
        <w:t xml:space="preserve"> If I had spent a fraction of the energy I spent filming on gathering comparator data — arrest logs for the same ordinance, the same lobby, the same conduct — the analysis would have been different.</w:t>
      </w:r>
    </w:p>
    <w:p>
      <w:pPr>
        <w:spacing w:before="240"/>
        <w:ind w:firstLine="0"/>
      </w:pPr>
      <w:r>
        <w:rPr>
          <w:b/>
        </w:rPr>
        <w:t>II. QUALIFIED IMMUNITY, AND THE CLAIM I WON AND LOST AT THE SAME TIME</w:t>
      </w:r>
    </w:p>
    <w:p>
      <w:r>
        <w:t xml:space="preserve">The most instructive thing that ever happened to me in federal court is that I </w:t>
      </w:r>
      <w:r>
        <w:rPr>
          <w:b/>
        </w:rPr>
        <w:t>won a Fourth Amendment seizure claim on the merits and lost the case anyway.</w:t>
      </w:r>
    </w:p>
    <w:p>
      <w:r>
        <w:t xml:space="preserve">Qualified immunity shields a government official from damages unless the plaintiff shows the official violated a right that was </w:t>
      </w:r>
      <w:r>
        <w:rPr>
          <w:b/>
        </w:rPr>
        <w:t>clearly established</w:t>
      </w:r>
      <w:r>
        <w:t xml:space="preserve"> at the time — meaning, in practice, that some prior case with closely similar facts had already held the same conduct unconstitutional. It is entirely possible, and routine, for a court to find that your rights </w:t>
      </w:r>
      <w:r>
        <w:rPr>
          <w:i/>
        </w:rPr>
        <w:t>were</w:t>
      </w:r>
      <w:r>
        <w:t xml:space="preserve"> violated and that nobody owes you anything.</w:t>
      </w:r>
    </w:p>
    <w:p>
      <w:r>
        <w:t xml:space="preserve">Two things compounded it in my case. First, the doctrine itself. Second, and worse: part of the claim was </w:t>
      </w:r>
      <w:r>
        <w:rPr>
          <w:b/>
        </w:rPr>
        <w:t>not briefed</w:t>
      </w:r>
      <w:r>
        <w:t xml:space="preserve">. A pro se litigant who wins a legal point and fails to brief its companion has forfeited it as surely as if he had lost it. Courts do read pro se filings liberally — </w:t>
      </w:r>
      <w:r>
        <w:rPr>
          <w:i/>
        </w:rPr>
        <w:t>Haines v. Kerner</w:t>
      </w:r>
      <w:r>
        <w:t xml:space="preserve"> (1972) requires that — but liberal construction is not a substitute for argument, and it will not raise an issue you did not raise.</w:t>
      </w:r>
    </w:p>
    <w:p>
      <w:pPr>
        <w:spacing w:before="240"/>
        <w:ind w:firstLine="0"/>
      </w:pPr>
      <w:r>
        <w:rPr>
          <w:b/>
        </w:rPr>
        <w:t>III. WHY THE 2020 FEDERAL SUIT NEVER HAD A CHANCE</w:t>
      </w:r>
    </w:p>
    <w:p>
      <w:r>
        <w:t>In late 2020 I filed a §1983 complaint over the Olive Branch contempt arrest, read it aloud on camera before filing it, and lost it to a dismissal for failure to state a claim. I have spent years describing that dismissal as part of the pattern. It was not. It was a pleading failure, and the defects are visible on the face of what I read into my own camera.</w:t>
      </w:r>
    </w:p>
    <w:p>
      <w:pPr>
        <w:pStyle w:val="ListBullet"/>
        <w:ind w:firstLine="0"/>
      </w:pPr>
      <w:r>
        <w:rPr>
          <w:rFonts w:ascii="Georgia" w:hAnsi="Georgia"/>
          <w:b/>
          <w:sz w:val="25"/>
        </w:rPr>
        <w:t>I sued the State of Mississippi.</w:t>
      </w:r>
      <w:r>
        <w:rPr>
          <w:rFonts w:ascii="Georgia" w:hAnsi="Georgia"/>
          <w:sz w:val="25"/>
        </w:rPr>
        <w:t xml:space="preserve"> The </w:t>
      </w:r>
      <w:r>
        <w:rPr>
          <w:rFonts w:ascii="Georgia" w:hAnsi="Georgia"/>
          <w:b/>
          <w:sz w:val="25"/>
        </w:rPr>
        <w:t>Eleventh Amendment</w:t>
      </w:r>
      <w:r>
        <w:rPr>
          <w:rFonts w:ascii="Georgia" w:hAnsi="Georgia"/>
          <w:sz w:val="25"/>
        </w:rPr>
        <w:t xml:space="preserve"> bars suits against a state in federal court. That defendant was gone before the clerk stamped it.</w:t>
      </w:r>
    </w:p>
    <w:p>
      <w:pPr>
        <w:pStyle w:val="ListBullet"/>
        <w:ind w:firstLine="0"/>
      </w:pPr>
      <w:r>
        <w:rPr>
          <w:rFonts w:ascii="Georgia" w:hAnsi="Georgia"/>
          <w:b/>
          <w:sz w:val="25"/>
        </w:rPr>
        <w:t>I sued the City of Olive Branch as an entity</w:t>
      </w:r>
      <w:r>
        <w:rPr>
          <w:rFonts w:ascii="Georgia" w:hAnsi="Georgia"/>
          <w:sz w:val="25"/>
        </w:rPr>
        <w:t xml:space="preserve"> without pleading a policy or custom. Under </w:t>
      </w:r>
      <w:r>
        <w:rPr>
          <w:rFonts w:ascii="Georgia" w:hAnsi="Georgia"/>
          <w:i/>
          <w:sz w:val="25"/>
        </w:rPr>
        <w:t>Monell v. Department of Social Services</w:t>
      </w:r>
      <w:r>
        <w:rPr>
          <w:rFonts w:ascii="Georgia" w:hAnsi="Georgia"/>
          <w:sz w:val="25"/>
        </w:rPr>
        <w:t xml:space="preserve"> (1978), a municipality is not liable for its employees' acts on a respondeat superior theory. You must identify a policy, a custom, or a final policymaker's decision. I identified none.</w:t>
      </w:r>
    </w:p>
    <w:p>
      <w:pPr>
        <w:pStyle w:val="ListBullet"/>
        <w:ind w:firstLine="0"/>
      </w:pPr>
      <w:r>
        <w:rPr>
          <w:rFonts w:ascii="Georgia" w:hAnsi="Georgia"/>
          <w:b/>
          <w:sz w:val="25"/>
        </w:rPr>
        <w:t>I described the defendants as "federal corporations."</w:t>
      </w:r>
      <w:r>
        <w:rPr>
          <w:rFonts w:ascii="Georgia" w:hAnsi="Georgia"/>
          <w:sz w:val="25"/>
        </w:rPr>
        <w:t xml:space="preserve"> That theory has no basis in law, is associated with sovereign-citizen filing practice, and does nothing but tell a judge not to take the rest of the document seriously.</w:t>
      </w:r>
    </w:p>
    <w:p>
      <w:r>
        <w:t xml:space="preserve">I include this because the book is worthless if it only reports the losses that flatter me. </w:t>
      </w:r>
      <w:r>
        <w:rPr>
          <w:b/>
        </w:rPr>
        <w:t>The system did not take that case from me. I gave it away.</w:t>
      </w:r>
    </w:p>
    <w:p>
      <w:pPr>
        <w:spacing w:before="240"/>
        <w:ind w:firstLine="0"/>
      </w:pPr>
      <w:r>
        <w:rPr>
          <w:b/>
        </w:rPr>
        <w:t>IV. JUDICIAL IMMUNITY: THE WALL AROUND THE CONTEMPT ARREST</w:t>
      </w:r>
    </w:p>
    <w:p>
      <w:r>
        <w:t>The Olive Branch contempt arrest is, to me, the single most outrageous thing in this book — I was summoned by a judge, warned for appearing, asked a question, and jailed for answering it.</w:t>
      </w:r>
    </w:p>
    <w:p>
      <w:r>
        <w:t xml:space="preserve">It is also close to unsuable. Under </w:t>
      </w:r>
      <w:r>
        <w:rPr>
          <w:i/>
        </w:rPr>
        <w:t>Stump v. Sparkman</w:t>
      </w:r>
      <w:r>
        <w:t xml:space="preserve"> (1978) and </w:t>
      </w:r>
      <w:r>
        <w:rPr>
          <w:i/>
        </w:rPr>
        <w:t>Mireles v. Waco</w:t>
      </w:r>
      <w:r>
        <w:t xml:space="preserve"> (1991), judges have </w:t>
      </w:r>
      <w:r>
        <w:rPr>
          <w:b/>
        </w:rPr>
        <w:t>absolute immunity</w:t>
      </w:r>
      <w:r>
        <w:t xml:space="preserve"> from damages for judicial acts, even acts alleged to be malicious, corrupt, or in excess of authority. Immunity fails only for non-judicial acts, or acts taken in the complete absence of all jurisdiction. Holding a person in contempt in a courtroom is the paradigm of a judicial act.</w:t>
      </w:r>
    </w:p>
    <w:p>
      <w:r>
        <w:t xml:space="preserve">The meaningful remedy was never damages. It was the one I actually got: </w:t>
      </w:r>
      <w:r>
        <w:rPr>
          <w:b/>
        </w:rPr>
        <w:t>the contempt charge was dismissed outright</w:t>
      </w:r>
      <w:r>
        <w:t>, and the recording is public.</w:t>
      </w:r>
    </w:p>
    <w:p>
      <w:r>
        <w:t xml:space="preserve">There is a separate and better argument I did raise at the time, and it has real doctrinal support. Where a judge is personally the object of the contempt, due process can require that </w:t>
      </w:r>
      <w:r>
        <w:rPr>
          <w:b/>
        </w:rPr>
        <w:t>a different judge</w:t>
      </w:r>
      <w:r>
        <w:t xml:space="preserve"> try it — the concern in </w:t>
      </w:r>
      <w:r>
        <w:rPr>
          <w:i/>
        </w:rPr>
        <w:t>In re Murchison</w:t>
      </w:r>
      <w:r>
        <w:t xml:space="preserve"> (1955) and </w:t>
      </w:r>
      <w:r>
        <w:rPr>
          <w:i/>
        </w:rPr>
        <w:t>Mayberry v. Pennsylvania</w:t>
      </w:r>
      <w:r>
        <w:t xml:space="preserve"> (1971), that no man may be judge in his own case. On the record of that initial appearance, I argued I could not get a fair trial "before my accuser as my jury." The judge answered the jury question and never reached the same-judge question. That was the strongest point available and it went unanswered.</w:t>
      </w:r>
    </w:p>
    <w:p>
      <w:pPr>
        <w:spacing w:before="240"/>
        <w:ind w:firstLine="0"/>
      </w:pPr>
      <w:r>
        <w:rPr>
          <w:b/>
        </w:rPr>
        <w:t>V. THE FOURTH AMENDMENT AND THE GALVESTON BLOOD DRAW</w:t>
      </w:r>
    </w:p>
    <w:p>
      <w:r>
        <w:t xml:space="preserve">The blood draw is governed by a clear line of authority. </w:t>
      </w:r>
      <w:r>
        <w:rPr>
          <w:i/>
        </w:rPr>
        <w:t>Missouri v. McNeely</w:t>
      </w:r>
      <w:r>
        <w:t xml:space="preserve"> (2013) held that the natural dissipation of alcohol does not create a per se exigency justifying a warrantless blood draw. </w:t>
      </w:r>
      <w:r>
        <w:rPr>
          <w:i/>
        </w:rPr>
        <w:t>Birchfield v. North Dakota</w:t>
      </w:r>
      <w:r>
        <w:t xml:space="preserve"> (2016) held that while a </w:t>
      </w:r>
      <w:r>
        <w:rPr>
          <w:b/>
        </w:rPr>
        <w:t>breath</w:t>
      </w:r>
      <w:r>
        <w:t xml:space="preserve"> test may be taken incident to a lawful DWI arrest, a </w:t>
      </w:r>
      <w:r>
        <w:rPr>
          <w:b/>
        </w:rPr>
        <w:t>blood</w:t>
      </w:r>
      <w:r>
        <w:t xml:space="preserve"> test may not — blood requires a warrant or an exception. </w:t>
      </w:r>
      <w:r>
        <w:rPr>
          <w:i/>
        </w:rPr>
        <w:t>Mitchell v. Wisconsin</w:t>
      </w:r>
      <w:r>
        <w:t xml:space="preserve"> (2019) carved out a narrow allowance for unconscious drivers.</w:t>
      </w:r>
    </w:p>
    <w:p>
      <w:r>
        <w:t xml:space="preserve">Against that framework, the salient facts are: I demanded a breath test repeatedly and was refused; I was taken to a hospital instead of a station; I was told a warrant was being sought; and </w:t>
      </w:r>
      <w:r>
        <w:rPr>
          <w:b/>
        </w:rPr>
        <w:t>I was never shown a warrant</w:t>
      </w:r>
      <w:r>
        <w:t>. Roughly eight officers held me face-down while blood was drawn.</w:t>
      </w:r>
    </w:p>
    <w:p>
      <w:r>
        <w:t xml:space="preserve">Whether that violated the Fourth Amendment turns on one question the book cannot yet answer: </w:t>
      </w:r>
      <w:r>
        <w:rPr>
          <w:b/>
        </w:rPr>
        <w:t>did a warrant exist?</w:t>
      </w:r>
      <w:r>
        <w:t xml:space="preserve"> A warrant that existed but was never shown to me is lawful and merely discourteous. A blood draw with no warrant and no applicable exception, over an express demand for the less intrusive test the law prefers, is a different matter entirely. That document is an outstanding item, and I will not assert the conclusion before I have it.</w:t>
      </w:r>
    </w:p>
    <w:p>
      <w:r>
        <w:t>The related Fifth Amendment question — whether compelled production of a phone passcode is testimonial — remains genuinely unsettled and split across jurisdictions. It was never litigated in my case because the phone came back and the charge went to my accuser.</w:t>
      </w:r>
    </w:p>
    <w:p>
      <w:pPr>
        <w:spacing w:before="240"/>
        <w:ind w:firstLine="0"/>
      </w:pPr>
      <w:r>
        <w:rPr>
          <w:b/>
        </w:rPr>
        <w:t>VI. THE ENHANCEMENT, AND HOW IT ACTUALLY ENDED</w:t>
      </w:r>
    </w:p>
    <w:p>
      <w:r>
        <w:t xml:space="preserve">Texas grades driving while intoxicated as a third-degree felony on a </w:t>
      </w:r>
      <w:r>
        <w:rPr>
          <w:b/>
        </w:rPr>
        <w:t>third or subsequent</w:t>
      </w:r>
      <w:r>
        <w:t xml:space="preserve"> offense. I was booked for </w:t>
      </w:r>
      <w:r>
        <w:rPr>
          <w:b/>
        </w:rPr>
        <w:t>"Felony DWI (3 or more)."</w:t>
      </w:r>
      <w:r>
        <w:t xml:space="preserve"> I swore then, and repeat here, that I have </w:t>
      </w:r>
      <w:r>
        <w:rPr>
          <w:b/>
        </w:rPr>
        <w:t>one final</w:t>
      </w:r>
      <w:r>
        <w:t xml:space="preserve"> DWI conviction.</w:t>
      </w:r>
    </w:p>
    <w:p>
      <w:r>
        <w:t>An earlier draft of this section called this the cleanest claim in the book and framed it as simple arithmetic. That was too easy, and working through the actual paper took the argument apart and put it back together twice. Here is where it landed, with the documents.</w:t>
      </w:r>
    </w:p>
    <w:p>
      <w:r>
        <w:t xml:space="preserve">The indictment does plead two priors, so the enhancement was not pulled out of the air. But one of the two — Cause No. 9291202 — was a misdemeanor </w:t>
      </w:r>
      <w:r>
        <w:rPr>
          <w:b/>
        </w:rPr>
        <w:t>"D.U.I. 1st Offense,"</w:t>
      </w:r>
      <w:r>
        <w:t xml:space="preserve"> and it was under </w:t>
      </w:r>
      <w:r>
        <w:rPr>
          <w:b/>
        </w:rPr>
        <w:t>ongoing appeal</w:t>
      </w:r>
      <w:r>
        <w:t xml:space="preserve">. A conviction on appeal is not a final conviction, which is why the word </w:t>
      </w:r>
      <w:r>
        <w:rPr>
          <w:i/>
        </w:rPr>
        <w:t>final</w:t>
      </w:r>
      <w:r>
        <w:t xml:space="preserve"> was doing real work in my sworn statement rather than hedging it.</w:t>
      </w:r>
    </w:p>
    <w:p>
      <w:r>
        <w:t xml:space="preserve">And I do not have to argue the point, because the State of Texas resolved it. On </w:t>
      </w:r>
      <w:r>
        <w:rPr>
          <w:b/>
        </w:rPr>
        <w:t>May 24, 2024</w:t>
      </w:r>
      <w:r>
        <w:t xml:space="preserve">, the Galveston County District Attorney moved to dismiss Cause No. 23-CR-2981 </w:t>
      </w:r>
      <w:r>
        <w:rPr>
          <w:b/>
        </w:rPr>
        <w:t>without prejudice</w:t>
      </w:r>
      <w:r>
        <w:t xml:space="preserve">, and the 56th District Court dismissed it the same day. On the prosecutor's own printed form — a checklist offering </w:t>
      </w:r>
      <w:r>
        <w:rPr>
          <w:i/>
        </w:rPr>
        <w:t>insufficient evidence</w:t>
      </w:r>
      <w:r>
        <w:t xml:space="preserve">, </w:t>
      </w:r>
      <w:r>
        <w:rPr>
          <w:i/>
        </w:rPr>
        <w:t>missing witness</w:t>
      </w:r>
      <w:r>
        <w:t xml:space="preserve">, </w:t>
      </w:r>
      <w:r>
        <w:rPr>
          <w:i/>
        </w:rPr>
        <w:t>case re-indicted</w:t>
      </w:r>
      <w:r>
        <w:t xml:space="preserve">, and eight other reasons — the box marked is </w:t>
      </w:r>
      <w:r>
        <w:rPr>
          <w:b/>
        </w:rPr>
        <w:t>"Other,"</w:t>
      </w:r>
      <w:r>
        <w:t xml:space="preserve"> with a handwritten explanation in which the word </w:t>
      </w:r>
      <w:r>
        <w:rPr>
          <w:b/>
        </w:rPr>
        <w:t>enhancement</w:t>
      </w:r>
      <w:r>
        <w:t xml:space="preserve"> is legible.</w:t>
      </w:r>
    </w:p>
    <w:p>
      <w:r>
        <w:t xml:space="preserve">So the honest version is not "an error anyone could count in an afternoon." It is slower and, I think, worse: the enhancement rested on a prior that was not final, it took </w:t>
      </w:r>
      <w:r>
        <w:rPr>
          <w:b/>
        </w:rPr>
        <w:t>nine months in custody</w:t>
      </w:r>
      <w:r>
        <w:t xml:space="preserve"> and a hearing in another state before anyone unwound it, and the instrument that unwound it says the reason in a prosecutor's handwriting rather than in a judicial finding. </w:t>
      </w:r>
      <w:r>
        <w:rPr>
          <w:b/>
        </w:rPr>
        <w:t>Nothing in this book turns on my characterization of that handwriting. I have not been able to read it, and I will not paraphrase what I cannot read.</w:t>
      </w:r>
    </w:p>
    <w:p>
      <w:pPr>
        <w:spacing w:before="240"/>
        <w:ind w:firstLine="0"/>
      </w:pPr>
      <w:r>
        <w:rPr>
          <w:b/>
        </w:rPr>
        <w:t>VII. THE COVENANT NOT TO SUE</w:t>
      </w:r>
    </w:p>
    <w:p>
      <w:r>
        <w:t>The 2017 plea was conditioned on my signing a covenant not to sue the county, the city, their officials, their deputies, and the private complainants — for everything up to and including the arrest.</w:t>
      </w:r>
    </w:p>
    <w:p>
      <w:r>
        <w:t xml:space="preserve">These are called </w:t>
      </w:r>
      <w:r>
        <w:rPr>
          <w:b/>
        </w:rPr>
        <w:t>release-dismissal agreements</w:t>
      </w:r>
      <w:r>
        <w:t xml:space="preserve">, and they are not automatically void. </w:t>
      </w:r>
      <w:r>
        <w:rPr>
          <w:i/>
        </w:rPr>
        <w:t>Town of Newton v. Rumery</w:t>
      </w:r>
      <w:r>
        <w:t xml:space="preserve"> (1987) held that such an agreement may be enforceable, but only after a case-specific inquiry into whether it was </w:t>
      </w:r>
      <w:r>
        <w:rPr>
          <w:b/>
        </w:rPr>
        <w:t>voluntary</w:t>
      </w:r>
      <w:r>
        <w:t xml:space="preserve">, whether there is evidence of </w:t>
      </w:r>
      <w:r>
        <w:rPr>
          <w:b/>
        </w:rPr>
        <w:t>prosecutorial overreaching</w:t>
      </w:r>
      <w:r>
        <w:t xml:space="preserve">, and whether enforcing it would harm the </w:t>
      </w:r>
      <w:r>
        <w:rPr>
          <w:b/>
        </w:rPr>
        <w:t>public interest</w:t>
      </w:r>
      <w:r>
        <w:t>. The burden is on the party seeking enforcement.</w:t>
      </w:r>
    </w:p>
    <w:p>
      <w:r>
        <w:t xml:space="preserve">Every fact I have described about how that plea was obtained — the $150,000 bond, the counsel who had gone to law school with the opposing petitioner and appeared in a matter he was not retained for, the warning that the county would stack charges if I went to trial — goes directly to the </w:t>
      </w:r>
      <w:r>
        <w:rPr>
          <w:i/>
        </w:rPr>
        <w:t>Rumery</w:t>
      </w:r>
      <w:r>
        <w:t xml:space="preserve"> factors. Whether the covenant would survive that inquiry is not something this book can decide, and it is genuinely uncertain. What is not uncertain is that </w:t>
      </w:r>
      <w:r>
        <w:rPr>
          <w:b/>
        </w:rPr>
        <w:t>a criminal disposition delivered civil immunity to the same institution that brought the charge</w:t>
      </w:r>
      <w:r>
        <w:t>, and that this is a structural feature of American plea practice rather than a quirk of my case.</w:t>
      </w:r>
    </w:p>
    <w:p>
      <w:pPr>
        <w:spacing w:before="240"/>
        <w:ind w:firstLine="0"/>
      </w:pPr>
      <w:r>
        <w:rPr>
          <w:b/>
        </w:rPr>
        <w:t>VIII. NOTICE: THE PATTERN THAT REPEATS ACROSS THREE COURTS</w:t>
      </w:r>
    </w:p>
    <w:p>
      <w:r>
        <w:t>The Sixth Amendment guarantees the accused the right "to be informed of the nature and cause of the accusation." Texas guarantees it independently at Article I, §10.</w:t>
      </w:r>
    </w:p>
    <w:p>
      <w:r>
        <w:t>Three times, in three jurisdictions, across two states and six years, I was made to defend an accusation I had not been permitted to read:</w:t>
      </w:r>
    </w:p>
    <w:p>
      <w:pPr>
        <w:pStyle w:val="ListBullet"/>
        <w:ind w:firstLine="0"/>
      </w:pPr>
      <w:r>
        <w:rPr>
          <w:rFonts w:ascii="Georgia" w:hAnsi="Georgia"/>
          <w:b/>
          <w:sz w:val="25"/>
        </w:rPr>
        <w:t>2017, Lafayette County</w:t>
      </w:r>
      <w:r>
        <w:rPr>
          <w:rFonts w:ascii="Georgia" w:hAnsi="Georgia"/>
          <w:sz w:val="25"/>
        </w:rPr>
        <w:t xml:space="preserve"> — I received the charging affidavit only by demanding it at the jail.</w:t>
      </w:r>
    </w:p>
    <w:p>
      <w:pPr>
        <w:pStyle w:val="ListBullet"/>
        <w:ind w:firstLine="0"/>
      </w:pPr>
      <w:r>
        <w:rPr>
          <w:rFonts w:ascii="Georgia" w:hAnsi="Georgia"/>
          <w:b/>
          <w:sz w:val="25"/>
        </w:rPr>
        <w:t>December 2020, Olive Branch</w:t>
      </w:r>
      <w:r>
        <w:rPr>
          <w:rFonts w:ascii="Georgia" w:hAnsi="Georgia"/>
          <w:sz w:val="25"/>
        </w:rPr>
        <w:t xml:space="preserve"> — I told a judge on the record that I had asked three times and been ignored. He directed the prosecutor to respond.</w:t>
      </w:r>
    </w:p>
    <w:p>
      <w:pPr>
        <w:pStyle w:val="ListBullet"/>
        <w:ind w:firstLine="0"/>
      </w:pPr>
      <w:r>
        <w:rPr>
          <w:rFonts w:ascii="Georgia" w:hAnsi="Georgia"/>
          <w:b/>
          <w:sz w:val="25"/>
        </w:rPr>
        <w:t>2023, Galveston</w:t>
      </w:r>
      <w:r>
        <w:rPr>
          <w:rFonts w:ascii="Georgia" w:hAnsi="Georgia"/>
          <w:sz w:val="25"/>
        </w:rPr>
        <w:t xml:space="preserve"> — sworn, in a filed affidavit: the affidavits "have yet to be provided and the motions have not been responded to or ruled upon."</w:t>
      </w:r>
    </w:p>
    <w:p>
      <w:r>
        <w:t xml:space="preserve">I have come to think this is the most defensible systemic claim in the book, and I did not recognize it as a claim for years because each instance felt like an isolated frustration. It is more universal than any individual conspiracy alleged here, it does not depend on anyone's motive, and unlike almost everything else in these pages </w:t>
      </w:r>
      <w:r>
        <w:rPr>
          <w:b/>
        </w:rPr>
        <w:t>it is corroborated across three separate courts that had no connection to one another.</w:t>
      </w:r>
    </w:p>
    <w:p>
      <w:pPr>
        <w:spacing w:before="240"/>
        <w:ind w:firstLine="0"/>
      </w:pPr>
      <w:r>
        <w:rPr>
          <w:b/>
        </w:rPr>
        <w:t>IX. THE PRELIMINARY HEARING I NEVER GOT, AND WHY MISSISSIPPI MAY NOT CARE</w:t>
      </w:r>
    </w:p>
    <w:p>
      <w:r>
        <w:t>This is the section where the law turns on me, and I am writing it anyway because a book that only prints the authorities that help it is a brief, not a book.</w:t>
      </w:r>
    </w:p>
    <w:p>
      <w:r>
        <w:t xml:space="preserve">Standing at a podium in Oxford on July 11, 2024, unrepresented and under oath, I told Judge Tollison that a probationer is entitled to two hearings — a prompt, informal probable-cause hearing after arrest, and a later formal revocation hearing — and I gave him four citations. The framework is real. </w:t>
      </w:r>
      <w:r>
        <w:rPr>
          <w:i/>
        </w:rPr>
        <w:t>Morrissey v. Brewer</w:t>
      </w:r>
      <w:r>
        <w:t xml:space="preserve"> (1972) established it for parolees; </w:t>
      </w:r>
      <w:r>
        <w:rPr>
          <w:i/>
        </w:rPr>
        <w:t>Gagnon v. Scarpelli</w:t>
      </w:r>
      <w:r>
        <w:t xml:space="preserve"> (1973) extended it to probationers. Mississippi's own Supreme Court has held that </w:t>
      </w:r>
      <w:r>
        <w:rPr>
          <w:b/>
        </w:rPr>
        <w:t>Miss. Code Ann. § 47-7-37 survives constitutional scrutiny only because the courts read those federal minimums into it</w:t>
      </w:r>
      <w:r>
        <w:t xml:space="preserve"> — conceding outright, in </w:t>
      </w:r>
      <w:r>
        <w:rPr>
          <w:i/>
        </w:rPr>
        <w:t>Riely v. State</w:t>
      </w:r>
      <w:r>
        <w:t xml:space="preserve">, that the statute "does not expressly accord with the dictates of </w:t>
      </w:r>
      <w:r>
        <w:rPr>
          <w:i/>
        </w:rPr>
        <w:t>Gagnon</w:t>
      </w:r>
      <w:r>
        <w:t xml:space="preserve"> and </w:t>
      </w:r>
      <w:r>
        <w:rPr>
          <w:i/>
        </w:rPr>
        <w:t>Morrissey</w:t>
      </w:r>
      <w:r>
        <w:t>," and construing it that way to save it. On the black-letter law, I was right.</w:t>
      </w:r>
    </w:p>
    <w:p>
      <w:r>
        <w:t>Then I went and read the three Mississippi cases, and they are not three versions of one point. They are a spectrum, and I sit somewhere in the middle of it.</w:t>
      </w:r>
    </w:p>
    <w:p>
      <w:pPr>
        <w:pStyle w:val="ListBullet"/>
        <w:ind w:firstLine="0"/>
      </w:pPr>
      <w:r>
        <w:rPr>
          <w:rFonts w:ascii="Georgia" w:hAnsi="Georgia"/>
          <w:b/>
          <w:sz w:val="25"/>
        </w:rPr>
        <w:t>Berdin v. State (Miss. 1994) — the probationer won.</w:t>
      </w:r>
      <w:r>
        <w:rPr>
          <w:rFonts w:ascii="Georgia" w:hAnsi="Georgia"/>
          <w:sz w:val="25"/>
        </w:rPr>
        <w:t xml:space="preserve"> No preliminary hearing, </w:t>
      </w:r>
      <w:r>
        <w:rPr>
          <w:rFonts w:ascii="Georgia" w:hAnsi="Georgia"/>
          <w:b/>
          <w:sz w:val="25"/>
        </w:rPr>
        <w:t>no notice of any violation, and no affidavit</w:t>
      </w:r>
      <w:r>
        <w:rPr>
          <w:rFonts w:ascii="Georgia" w:hAnsi="Georgia"/>
          <w:sz w:val="25"/>
        </w:rPr>
        <w:t xml:space="preserve"> ever filed. The Supreme Court found that "the trial judge violated the procedural due process requirements of </w:t>
      </w:r>
      <w:r>
        <w:rPr>
          <w:rFonts w:ascii="Georgia" w:hAnsi="Georgia"/>
          <w:i/>
          <w:sz w:val="25"/>
        </w:rPr>
        <w:t>Morrissey</w:t>
      </w:r>
      <w:r>
        <w:rPr>
          <w:rFonts w:ascii="Georgia" w:hAnsi="Georgia"/>
          <w:sz w:val="25"/>
        </w:rPr>
        <w:t xml:space="preserve">, </w:t>
      </w:r>
      <w:r>
        <w:rPr>
          <w:rFonts w:ascii="Georgia" w:hAnsi="Georgia"/>
          <w:i/>
          <w:sz w:val="25"/>
        </w:rPr>
        <w:t>Gagnon</w:t>
      </w:r>
      <w:r>
        <w:rPr>
          <w:rFonts w:ascii="Georgia" w:hAnsi="Georgia"/>
          <w:sz w:val="25"/>
        </w:rPr>
        <w:t>, and Mississippi Code Annotated § 47-7-37," and reversed.</w:t>
      </w:r>
    </w:p>
    <w:p>
      <w:pPr>
        <w:pStyle w:val="ListBullet"/>
        <w:ind w:firstLine="0"/>
      </w:pPr>
      <w:r>
        <w:rPr>
          <w:rFonts w:ascii="Georgia" w:hAnsi="Georgia"/>
          <w:b/>
          <w:sz w:val="25"/>
        </w:rPr>
        <w:t>Riely v. State (Miss. 1990) — the probationer lost.</w:t>
      </w:r>
      <w:r>
        <w:rPr>
          <w:rFonts w:ascii="Georgia" w:hAnsi="Georgia"/>
          <w:sz w:val="25"/>
        </w:rPr>
        <w:t xml:space="preserve"> No hearing in his case was labeled "preliminary" either, but the court held that earlier proceedings were "for all practical purposes, equivalent to a preliminary hearing" because they achieved the same purposes.</w:t>
      </w:r>
    </w:p>
    <w:p>
      <w:pPr>
        <w:pStyle w:val="ListBullet"/>
        <w:ind w:firstLine="0"/>
      </w:pPr>
      <w:r>
        <w:rPr>
          <w:rFonts w:ascii="Georgia" w:hAnsi="Georgia"/>
          <w:b/>
          <w:sz w:val="25"/>
        </w:rPr>
        <w:t>Rusche v. State (Miss. Ct. App. 2002) — the probationer lost, and this is the one that hurts.</w:t>
      </w:r>
      <w:r>
        <w:rPr>
          <w:rFonts w:ascii="Georgia" w:hAnsi="Georgia"/>
          <w:sz w:val="25"/>
        </w:rPr>
        <w:t xml:space="preserve"> The court agreed, in as many words, that Rusche "quite correctly points out that he did not receive a preliminary probable cause hearing," and called it "the unavoidable fact that he was denied the preliminary informal hearing that </w:t>
      </w:r>
      <w:r>
        <w:rPr>
          <w:rFonts w:ascii="Georgia" w:hAnsi="Georgia"/>
          <w:i/>
          <w:sz w:val="25"/>
        </w:rPr>
        <w:t>Morrissey</w:t>
      </w:r>
      <w:r>
        <w:rPr>
          <w:rFonts w:ascii="Georgia" w:hAnsi="Georgia"/>
          <w:sz w:val="25"/>
        </w:rPr>
        <w:t xml:space="preserve"> required." It then held the failure </w:t>
      </w:r>
      <w:r>
        <w:rPr>
          <w:rFonts w:ascii="Georgia" w:hAnsi="Georgia"/>
          <w:b/>
          <w:sz w:val="25"/>
        </w:rPr>
        <w:t>harmless</w:t>
      </w:r>
      <w:r>
        <w:rPr>
          <w:rFonts w:ascii="Georgia" w:hAnsi="Georgia"/>
          <w:sz w:val="25"/>
        </w:rPr>
        <w:t xml:space="preserve"> absent "some showing of prejudice ... </w:t>
      </w:r>
      <w:r>
        <w:rPr>
          <w:rFonts w:ascii="Georgia" w:hAnsi="Georgia"/>
          <w:b/>
          <w:sz w:val="25"/>
        </w:rPr>
        <w:t>that prejudice necessarily extending beyond the issue of the State's right to continue his confinement in the interim.</w:t>
      </w:r>
      <w:r>
        <w:rPr>
          <w:rFonts w:ascii="Georgia" w:hAnsi="Georgia"/>
          <w:sz w:val="25"/>
        </w:rPr>
        <w:t>"</w:t>
      </w:r>
    </w:p>
    <w:p>
      <w:r>
        <w:t xml:space="preserve">Read that last clause slowly, because I did. It means the months I spent in a cell waiting are, as a matter of Mississippi law, </w:t>
      </w:r>
      <w:r>
        <w:rPr>
          <w:i/>
        </w:rPr>
        <w:t>the wrong kind of harm</w:t>
      </w:r>
      <w:r>
        <w:t>. The very injury that made the missing hearing feel unbearable is the injury the doctrine excludes from the ledger. I am not going to pretend otherwise to make my own chapter land harder.</w:t>
      </w:r>
    </w:p>
    <w:p>
      <w:r>
        <w:t xml:space="preserve">What separates </w:t>
      </w:r>
      <w:r>
        <w:rPr>
          <w:i/>
        </w:rPr>
        <w:t>Berdin</w:t>
      </w:r>
      <w:r>
        <w:t xml:space="preserve"> from </w:t>
      </w:r>
      <w:r>
        <w:rPr>
          <w:i/>
        </w:rPr>
        <w:t>Rusche</w:t>
      </w:r>
      <w:r>
        <w:t xml:space="preserve"> is </w:t>
      </w:r>
      <w:r>
        <w:rPr>
          <w:b/>
        </w:rPr>
        <w:t>notice</w:t>
      </w:r>
      <w:r>
        <w:t>. Rusche got a written motion weeks before his formal hearing and knew exactly what he was answering. Berdin had no notice at all — the Supreme Court said she "had no clue that she was in violation."</w:t>
      </w:r>
    </w:p>
    <w:p>
      <w:r>
        <w:t xml:space="preserve">Where I fall on that axis is a live question and not one I get to settle here. The petition to revoke in my case was drafted in August 2023. I say I first saw it in the courtroom on July 11, 2024. I was then continued one week, and appeared on July 18 with a procedural advisor rather than counsel of record. Whether that is </w:t>
      </w:r>
      <w:r>
        <w:rPr>
          <w:i/>
        </w:rPr>
        <w:t>Berdin</w:t>
      </w:r>
      <w:r>
        <w:t xml:space="preserve"> or </w:t>
      </w:r>
      <w:r>
        <w:rPr>
          <w:i/>
        </w:rPr>
        <w:t>Rusche</w:t>
      </w:r>
      <w:r>
        <w:t xml:space="preserve"> is a legal judgment, it belongs to a lawyer with the full record, and I have deliberately not put my thumb on it.</w:t>
      </w:r>
    </w:p>
    <w:p>
      <w:r>
        <w:t>There is one more piece, and here the statute is on my side in a way the case law is not. I told Judge Tollison that another continuance would push me past twenty-one days and that Section 47-7-37 required me to be reinstated. I have since read the provision, and it says exactly that:</w:t>
      </w:r>
    </w:p>
    <w:p>
      <w:pPr>
        <w:ind w:left="504" w:firstLine="0"/>
      </w:pPr>
      <w:r>
        <w:rPr>
          <w:i/>
        </w:rPr>
        <w:t xml:space="preserve">If reasonable cause is found, the offender may be confined </w:t>
      </w:r>
      <w:r>
        <w:rPr>
          <w:b/>
          <w:i/>
        </w:rPr>
        <w:t>no more than twenty-one (21) days</w:t>
      </w:r>
      <w:r>
        <w:rPr>
          <w:i/>
        </w:rPr>
        <w:t xml:space="preserve"> from the admission to detention until a revocation hearing is held. </w:t>
      </w:r>
      <w:r>
        <w:rPr>
          <w:b/>
          <w:i/>
        </w:rPr>
        <w:t>If the revocation hearing is not held within twenty-one (21) days, the probationer shall be released from custody and returned to probation status.</w:t>
      </w:r>
    </w:p>
    <w:p>
      <w:r>
        <w:t>That is not a canon of interpretation or a due-process penumbra. It is a sentence in the Mississippi Code with a mandatory verb in it, and I read it correctly standing at a podium in a jail uniform.</w:t>
      </w:r>
    </w:p>
    <w:p>
      <w:r>
        <w:t xml:space="preserve">Two things temper that, and both belong here. First, the remedy is narrower than I understood at the time: the twenty-one-day provision gets you </w:t>
      </w:r>
      <w:r>
        <w:rPr>
          <w:b/>
        </w:rPr>
        <w:t>out of the cell and back on probation</w:t>
      </w:r>
      <w:r>
        <w:t xml:space="preserve"> — it does not end the revocation proceeding. There is a </w:t>
      </w:r>
      <w:r>
        <w:rPr>
          <w:i/>
        </w:rPr>
        <w:t>separate</w:t>
      </w:r>
      <w:r>
        <w:t xml:space="preserve"> clock, subsection (10), that does end it — the charge "shall be dismissed if the revocation hearing is not held within thirty (30) days of the warrant being issued" — but that one comes with an express escape hatch, "unless good cause for the delay is established in the record," and the Court of Appeals has repeatedly upheld revocations well past thirty days where a record of good cause existed. In one 2026 case the good cause was a governor's pandemic declaration.</w:t>
      </w:r>
    </w:p>
    <w:p>
      <w:r>
        <w:t xml:space="preserve">Second, and I want to be honest that this is unresolved rather than pretend it favors me: I have not found a Mississippi case squarely deciding whether a continuance the </w:t>
      </w:r>
      <w:r>
        <w:rPr>
          <w:i/>
        </w:rPr>
        <w:t>defendant</w:t>
      </w:r>
      <w:r>
        <w:t xml:space="preserve"> asks for stops the twenty-one-day clock. Judge Tollison's answer — "when you continue it, that totals it out" — is the intuitive one, and the good-cause language is written into subsection (10) rather than subsection (3). I do not know who is right about that, and neither does this book.</w:t>
      </w:r>
    </w:p>
    <w:p>
      <w:r>
        <w:t>What I would need to know, and still do not, is the exact date I was admitted to detention in Mississippi on that warrant. The clock runs from that date, not from the warrant's issuance in August 2023. Somewhere there is a booking record with a date stamp on it that would make this arithmetic instead of argument. It is not in my hands, and I am not going to guess at it in print, because guessing at a date to make a chapter land is the exact behavior I have spent four hundred pages objecting to.</w:t>
      </w:r>
    </w:p>
    <w:p>
      <w:r>
        <w:t>I will say the smaller thing that survives all three cases. Every one of them assumes the probationer knows what he is accused of early enough to prepare. That assumption is the load-bearing wall of the whole framework — and it is the same assumption that failed in Lafayette County in 2017, in Olive Branch in 2020, and in Galveston in 2023. Which is the next section, and by now the pattern is the argument.</w:t>
      </w:r>
    </w:p>
    <w:p>
      <w:pPr>
        <w:spacing w:before="240"/>
        <w:ind w:firstLine="0"/>
      </w:pPr>
      <w:r>
        <w:rPr>
          <w:b/>
        </w:rPr>
        <w:t>X. EVIDENCE THAT WAS NEVER PRODUCED</w:t>
      </w:r>
    </w:p>
    <w:p>
      <w:r>
        <w:t>A recurring feature of these cases is footage that should exist and does not arrive: one of two requested security cameras produced after the December 2020 parking-lot arrest; no sallyport video and no dashcam after the February 2021 field sobriety test; and the lobby-footage preservation issue that a court addressed in the federal case.</w:t>
      </w:r>
    </w:p>
    <w:p>
      <w:r>
        <w:t xml:space="preserve">The governing frameworks differ and the distinction matters. </w:t>
      </w:r>
      <w:r>
        <w:rPr>
          <w:i/>
        </w:rPr>
        <w:t>Brady v. Maryland</w:t>
      </w:r>
      <w:r>
        <w:t xml:space="preserve"> (1963) requires disclosure of </w:t>
      </w:r>
      <w:r>
        <w:rPr>
          <w:b/>
        </w:rPr>
        <w:t>material exculpatory</w:t>
      </w:r>
      <w:r>
        <w:t xml:space="preserve"> evidence in the prosecution's possession. </w:t>
      </w:r>
      <w:r>
        <w:rPr>
          <w:i/>
        </w:rPr>
        <w:t>Arizona v. Youngblood</w:t>
      </w:r>
      <w:r>
        <w:t xml:space="preserve"> (1988) holds that failure to preserve </w:t>
      </w:r>
      <w:r>
        <w:rPr>
          <w:b/>
        </w:rPr>
        <w:t>potentially useful</w:t>
      </w:r>
      <w:r>
        <w:t xml:space="preserve"> evidence is not a due process violation </w:t>
      </w:r>
      <w:r>
        <w:rPr>
          <w:b/>
        </w:rPr>
        <w:t>unless the defendant shows bad faith</w:t>
      </w:r>
      <w:r>
        <w:t xml:space="preserve"> — a demanding standard that is the reason most spoliation arguments fail.</w:t>
      </w:r>
    </w:p>
    <w:p>
      <w:r>
        <w:t xml:space="preserve">I want to be precise about something, because the temptation runs the other way. </w:t>
      </w:r>
      <w:r>
        <w:rPr>
          <w:b/>
        </w:rPr>
        <w:t>Missing video does not prove what the video showed.</w:t>
      </w:r>
      <w:r>
        <w:t xml:space="preserve"> I have written for years that the sallyport camera would have exonerated me. I do not know that. Nobody does. The honest version is narrower and still damning: I asked for it, it was never produced, and the absence of the record means the only account of that test is the account of the officer who administered it.</w:t>
      </w:r>
    </w:p>
    <w:p>
      <w:pPr>
        <w:spacing w:before="240"/>
        <w:ind w:firstLine="0"/>
      </w:pPr>
      <w:r>
        <w:rPr>
          <w:b/>
        </w:rPr>
        <w:t>XI. THE RIGHT TO RECORD: THE DOCTRINE THIS ENTIRE BOOK STANDS ON</w:t>
      </w:r>
    </w:p>
    <w:p>
      <w:pPr>
        <w:ind w:firstLine="0"/>
      </w:pPr>
      <w:r>
        <w:rPr>
          <w:i/>
        </w:rPr>
        <w:t>Chapters 3, 12, 13, 27, 29, 30. Verifying material: the livestreams themselves, preserved and checksummed (Appendix C); the BOLO and its distribution list (Chapter 28); the 41 CFR citation and the trial record (Chapter 31).</w:t>
      </w:r>
    </w:p>
    <w:p>
      <w:r>
        <w:t>Almost every confrontation in this book begins the same way: a camera comes up, and an official decides that is the problem. So the threshold legal question is whether pointing a camera at a public official doing public business is protected activity at all.</w:t>
      </w:r>
    </w:p>
    <w:p>
      <w:r>
        <w:t>In this circuit, it is, and it has been since before the events of 2017.</w:t>
      </w:r>
    </w:p>
    <w:p>
      <w:r>
        <w:rPr>
          <w:i/>
        </w:rPr>
        <w:t>Turner v. Driver</w:t>
      </w:r>
      <w:r>
        <w:t xml:space="preserve">, 848 F.3d 678 (5th Cir. 2017), decided February 16, 2017 — </w:t>
      </w:r>
      <w:r>
        <w:rPr>
          <w:b/>
        </w:rPr>
        <w:t>ten weeks before my May 2017 arrest</w:t>
      </w:r>
      <w:r>
        <w:t xml:space="preserve"> — held that the First Amendment protects the right to record police officers performing their official duties in public, subject to reasonable time, place, and manner restrictions. Other circuits had already gotten there: </w:t>
      </w:r>
      <w:r>
        <w:rPr>
          <w:i/>
        </w:rPr>
        <w:t>Glik v. Cunniffe</w:t>
      </w:r>
      <w:r>
        <w:t xml:space="preserve">, 655 F.3d 78 (1st Cir. 2011), and </w:t>
      </w:r>
      <w:r>
        <w:rPr>
          <w:i/>
        </w:rPr>
        <w:t>Fields v. City of Philadelphia</w:t>
      </w:r>
      <w:r>
        <w:t>, 862 F.3d 353 (3d Cir. 2017). The Fifth Circuit covers Mississippi, Louisiana, and Texas — every jurisdiction in this book.</w:t>
      </w:r>
    </w:p>
    <w:p>
      <w:r>
        <w:t>Two consequences follow, and they cut in opposite directions.</w:t>
      </w:r>
    </w:p>
    <w:p>
      <w:r>
        <w:t xml:space="preserve">The first is favorable to me and I want to state it precisely rather than broadly. From February 2017 forward, no officer in this circuit could claim that recording him in public was itself unlawful, or that the right was unclear. That matters for qualified immunity, which turns on whether a right was </w:t>
      </w:r>
      <w:r>
        <w:rPr>
          <w:i/>
        </w:rPr>
        <w:t>clearly established</w:t>
      </w:r>
      <w:r>
        <w:t xml:space="preserve">: after </w:t>
      </w:r>
      <w:r>
        <w:rPr>
          <w:i/>
        </w:rPr>
        <w:t>Turner</w:t>
      </w:r>
      <w:r>
        <w:t>, in these three states, this one was.</w:t>
      </w:r>
    </w:p>
    <w:p>
      <w:r>
        <w:t xml:space="preserve">The second consequence is not favorable, and it is the reason this doctrine did not save me. </w:t>
      </w:r>
      <w:r>
        <w:rPr>
          <w:i/>
        </w:rPr>
        <w:t>Turner</w:t>
      </w:r>
      <w:r>
        <w:t xml:space="preserve"> protects recording </w:t>
      </w:r>
      <w:r>
        <w:rPr>
          <w:b/>
        </w:rPr>
        <w:t>subject to reasonable time, place, and manner restrictions</w:t>
      </w:r>
      <w:r>
        <w:t xml:space="preserve">, and it expressly does not immunize the recorder from generally applicable rules. A tripod positioned where it blocks an emergency exit in a federal courthouse is a time-place-manner problem, not a speech problem, and 41 CFR § 102-74.390(b) is a facially neutral facility regulation. The right to record is not a right to record from any position, at any volume, in any building. I have sometimes argued as though it were. It is not, and no case in this book was lost because a court failed to understand </w:t>
      </w:r>
      <w:r>
        <w:rPr>
          <w:i/>
        </w:rPr>
        <w:t>Turner</w:t>
      </w:r>
      <w:r>
        <w:t>.</w:t>
      </w:r>
    </w:p>
    <w:p>
      <w:pPr>
        <w:spacing w:before="240"/>
        <w:ind w:firstLine="0"/>
      </w:pPr>
      <w:r>
        <w:rPr>
          <w:b/>
        </w:rPr>
        <w:t>XII. WAS COMMUNICARE A STATE ACTOR? THE QUESTION THE COMMITMENT CLAIMS TURN ON</w:t>
      </w:r>
    </w:p>
    <w:p>
      <w:pPr>
        <w:ind w:firstLine="0"/>
      </w:pPr>
      <w:r>
        <w:rPr>
          <w:i/>
        </w:rPr>
        <w:t>Chapters 16 and 17. Verifying material: the commitment affidavits as recited in the federal court's order; the recorded Alcorn call; the Calhoun County outpatient commitment order (outstanding — Appendix F).</w:t>
      </w:r>
    </w:p>
    <w:p>
      <w:r>
        <w:t xml:space="preserve">Section 1983 reaches only persons acting </w:t>
      </w:r>
      <w:r>
        <w:rPr>
          <w:b/>
        </w:rPr>
        <w:t>under color of state law</w:t>
      </w:r>
      <w:r>
        <w:t>. A purely private party who wrongs you may have committed a tort, but not a constitutional violation. So every claim arising from the two commitments depends on a question this book has not resolved: what, legally, is Communicare?</w:t>
      </w:r>
    </w:p>
    <w:p>
      <w:r>
        <w:t xml:space="preserve">On the recorded call, Rachel Alcorn volunteered that Communicare is </w:t>
      </w:r>
      <w:r>
        <w:rPr>
          <w:b/>
        </w:rPr>
        <w:t>not</w:t>
      </w:r>
      <w:r>
        <w:t xml:space="preserve"> a county agency — that its programs are certified through the State Department of Mental Health and that it tries to stay separate from county government. I had assumed the opposite for years, and described it in earlier drafts as quasi-governmental. Her answer is evidence, but it is not the legal test, and she was describing organizational reporting lines rather than stating a conclusion of constitutional law.</w:t>
      </w:r>
    </w:p>
    <w:p>
      <w:r>
        <w:t xml:space="preserve">The actual test is not about labels. Under </w:t>
      </w:r>
      <w:r>
        <w:rPr>
          <w:i/>
        </w:rPr>
        <w:t>West v. Atkins</w:t>
      </w:r>
      <w:r>
        <w:t xml:space="preserve">, 487 U.S. 42 (1988), a private physician under contract to provide medical care to state prisoners acts under color of state law, because the state has delegated to him a function it is constitutionally obliged to perform. Under </w:t>
      </w:r>
      <w:r>
        <w:rPr>
          <w:i/>
        </w:rPr>
        <w:t>Lugar v. Edmondson Oil Co.</w:t>
      </w:r>
      <w:r>
        <w:t>, 457 U.S. 922 (1982), a private party is a state actor where the deprivation results from a state-created procedure and the party is one for whom the state is fairly responsible — including a private party who invokes state process jointly with state officials.</w:t>
      </w:r>
    </w:p>
    <w:p>
      <w:r>
        <w:t>Both of those doctrines point toward, not away from, state action here. Involuntary civil commitment is a coercive state power exercised through a chancery court, on a statutory form, executed by deputies with a writ. An entity that supervises court-ordered outpatient treatment and signs the affidavit that starts that machinery is not obviously in the same position as an ordinary private clinic.</w:t>
      </w:r>
    </w:p>
    <w:p>
      <w:r>
        <w:t xml:space="preserve">I am not going to declare the answer. Mississippi's community mental health centers are established under a regional-commission structure, and I have not obtained Communicare's actual corporate and statutory status. That document is an outstanding item and it is listed as one. But a reader should understand that this is the hinge: </w:t>
      </w:r>
      <w:r>
        <w:rPr>
          <w:b/>
        </w:rPr>
        <w:t>if Communicare is a state actor, the commitment claims are constitutional claims; if it is not, most of them are state-law torts with much shorter fuses and much smaller remedies.</w:t>
      </w:r>
    </w:p>
    <w:p>
      <w:pPr>
        <w:spacing w:before="240"/>
        <w:ind w:firstLine="0"/>
      </w:pPr>
      <w:r>
        <w:rPr>
          <w:b/>
        </w:rPr>
        <w:t>XIII. WHAT PROCESS A CIVIL COMMITMENT ACTUALLY REQUIRES</w:t>
      </w:r>
    </w:p>
    <w:p>
      <w:pPr>
        <w:ind w:firstLine="0"/>
      </w:pPr>
      <w:r>
        <w:rPr>
          <w:i/>
        </w:rPr>
        <w:t>Chapters 16 and 17. Verifying material: the writ served December 7, 2021, recorded on video; the deputy's statement that the accompanying affidavit was not present; the second affidavit of February 2022.</w:t>
      </w:r>
    </w:p>
    <w:p>
      <w:r>
        <w:t>Civil commitment is not a criminal proceeding, but it is a massive deprivation of liberty and the Constitution treats it that way.</w:t>
      </w:r>
    </w:p>
    <w:p>
      <w:r>
        <w:rPr>
          <w:i/>
        </w:rPr>
        <w:t>O'Connor v. Donaldson</w:t>
      </w:r>
      <w:r>
        <w:t xml:space="preserve">, 422 U.S. 563 (1975), held that a state cannot constitutionally confine a non-dangerous individual who is capable of surviving safely in freedom by himself or with willing help. </w:t>
      </w:r>
      <w:r>
        <w:rPr>
          <w:i/>
        </w:rPr>
        <w:t>Addington v. Texas</w:t>
      </w:r>
      <w:r>
        <w:t xml:space="preserve">, 441 U.S. 418 (1979), set the burden of proof for civil commitment at </w:t>
      </w:r>
      <w:r>
        <w:rPr>
          <w:b/>
        </w:rPr>
        <w:t>clear and convincing evidence</w:t>
      </w:r>
      <w:r>
        <w:t xml:space="preserve"> — higher than the ordinary civil standard, lower than criminal. </w:t>
      </w:r>
      <w:r>
        <w:rPr>
          <w:i/>
        </w:rPr>
        <w:t>Vitek v. Jones</w:t>
      </w:r>
      <w:r>
        <w:t xml:space="preserve">, 445 U.S. 480 (1980), and </w:t>
      </w:r>
      <w:r>
        <w:rPr>
          <w:i/>
        </w:rPr>
        <w:t>Zinermon v. Burch</w:t>
      </w:r>
      <w:r>
        <w:t>, 494 U.S. 113 (1990), establish that the procedural protections surrounding commitment are themselves constitutionally required, and that a state can be liable where its established procedure predictably fails to supply them.</w:t>
      </w:r>
    </w:p>
    <w:p>
      <w:r>
        <w:t>Against that framework, the specific factual question in my case is narrow and documented: the deputy who served the writ said on my recording that he did not have the accompanying affidavit and that the paperwork did not show who signed it. Mississippi's statutory scheme contemplates an affidavit alleging the statutory grounds, sworn before the court that issues the order.</w:t>
      </w:r>
    </w:p>
    <w:p>
      <w:r>
        <w:t>What that establishes is a gap between the process the statute describes and the paperwork that arrived at my door. What it does not establish, and I will not claim it does, is that no affidavit existed — the federal court's own order later recited its contents, so one plainly did. The honest version is that the affidavit existed and was not produced to the person being seized on it, which is a real procedural failure and a smaller one than the version I used to tell.</w:t>
      </w:r>
    </w:p>
    <w:p>
      <w:pPr>
        <w:spacing w:before="240"/>
        <w:ind w:firstLine="0"/>
      </w:pPr>
      <w:r>
        <w:rPr>
          <w:b/>
        </w:rPr>
        <w:t>XIV. MALICIOUS PROSECUTION AFTER *THOMPSON v. CLARK</w:t>
      </w:r>
      <w:r>
        <w:t>*</w:t>
      </w:r>
    </w:p>
    <w:p>
      <w:pPr>
        <w:ind w:firstLine="0"/>
      </w:pPr>
      <w:r>
        <w:rPr>
          <w:i/>
        </w:rPr>
        <w:t>Chapters 7, 19, 20, 31, 35. Verifying material: the 2025 reversal in Reardon v. State (Chapter 35); the dismissal of the contempt charge (Chapter 8).</w:t>
      </w:r>
    </w:p>
    <w:p>
      <w:r>
        <w:t>For years the federal courts were split on what a §1983 malicious-prosecution plaintiff had to show about how his criminal case ended. Some circuits required an affirmative indication of innocence — a rule under which a dismissal, however favorable, proved nothing.</w:t>
      </w:r>
    </w:p>
    <w:p>
      <w:r>
        <w:rPr>
          <w:i/>
        </w:rPr>
        <w:t>Thompson v. Clark</w:t>
      </w:r>
      <w:r>
        <w:t xml:space="preserve">, 596 U.S. 36 (2022), resolved it. A plaintiff need only show that his prosecution </w:t>
      </w:r>
      <w:r>
        <w:rPr>
          <w:b/>
        </w:rPr>
        <w:t>ended without a conviction</w:t>
      </w:r>
      <w:r>
        <w:t>. He does not need to show an affirmative indication of innocence.</w:t>
      </w:r>
    </w:p>
    <w:p>
      <w:r>
        <w:t xml:space="preserve">This matters here more than any other single doctrinal development, because several proceedings in this book ended exactly that way: dismissed, abandoned, or reversed, without any court ever announcing that I was innocent. Before 2022, that pattern was close to unlitigable in some circuits. After </w:t>
      </w:r>
      <w:r>
        <w:rPr>
          <w:i/>
        </w:rPr>
        <w:t>Thompson</w:t>
      </w:r>
      <w:r>
        <w:t>, the favorable-termination element is satisfied by the disposition itself.</w:t>
      </w:r>
    </w:p>
    <w:p>
      <w:r>
        <w:t xml:space="preserve">It is not a cure-all. </w:t>
      </w:r>
      <w:r>
        <w:rPr>
          <w:i/>
        </w:rPr>
        <w:t>Thompson</w:t>
      </w:r>
      <w:r>
        <w:t xml:space="preserve"> addressed only favorable termination. The plaintiff still must prove the absence of probable cause, and </w:t>
      </w:r>
      <w:r>
        <w:rPr>
          <w:i/>
        </w:rPr>
        <w:t>Nieves</w:t>
      </w:r>
      <w:r>
        <w:t xml:space="preserve"> still governs the First Amendment overlay discussed in Section I. But a reader who assumes that a case ending in dismissal is a case with no remedy is working from the pre-2022 law.</w:t>
      </w:r>
    </w:p>
    <w:p>
      <w:pPr>
        <w:spacing w:before="240"/>
        <w:ind w:firstLine="0"/>
      </w:pPr>
      <w:r>
        <w:rPr>
          <w:b/>
        </w:rPr>
        <w:t>XV. PROSECUTORIAL IMMUNITY, AND WHY THE ADA IS NOT A DEFENDANT</w:t>
      </w:r>
    </w:p>
    <w:p>
      <w:pPr>
        <w:ind w:firstLine="0"/>
      </w:pPr>
      <w:r>
        <w:rPr>
          <w:i/>
        </w:rPr>
        <w:t>Chapters 19, 20, 21. Verifying material: the November 1, 2022 motion to revoke; the certified transcript of the November 3 hearing.</w:t>
      </w:r>
    </w:p>
    <w:p>
      <w:r>
        <w:t>A reader who has followed the revocation chapter will have an obvious question: if the prosecution's theory was built on testimony that fell apart on cross-examination, why is the prosecutor not answerable for it?</w:t>
      </w:r>
    </w:p>
    <w:p>
      <w:r>
        <w:t xml:space="preserve">Because under </w:t>
      </w:r>
      <w:r>
        <w:rPr>
          <w:i/>
        </w:rPr>
        <w:t>Imbler v. Pachtman</w:t>
      </w:r>
      <w:r>
        <w:t xml:space="preserve">, 424 U.S. 409 (1976), a prosecutor has </w:t>
      </w:r>
      <w:r>
        <w:rPr>
          <w:b/>
        </w:rPr>
        <w:t>absolute immunity</w:t>
      </w:r>
      <w:r>
        <w:t xml:space="preserve"> from §1983 damages for conduct intimately associated with the judicial phase of the criminal process — initiating a prosecution and presenting the State's case. Absolute, here, means what it says: not defeasible by a showing of bad faith, malice, or knowledge of falsity.</w:t>
      </w:r>
    </w:p>
    <w:p>
      <w:r>
        <w:t xml:space="preserve">The line is functional rather than titular. </w:t>
      </w:r>
      <w:r>
        <w:rPr>
          <w:i/>
        </w:rPr>
        <w:t>Buckley v. Fitzsimmons</w:t>
      </w:r>
      <w:r>
        <w:t xml:space="preserve">, 509 U.S. 259 (1993), held that a prosecutor performing </w:t>
      </w:r>
      <w:r>
        <w:rPr>
          <w:b/>
        </w:rPr>
        <w:t>investigative</w:t>
      </w:r>
      <w:r>
        <w:t xml:space="preserve"> functions — acting as an investigator rather than an advocate — gets only qualified immunity. And </w:t>
      </w:r>
      <w:r>
        <w:rPr>
          <w:i/>
        </w:rPr>
        <w:t>Kalina v. Fletcher</w:t>
      </w:r>
      <w:r>
        <w:t>, 522 U.S. 118 (1997), held that a prosecutor who personally attests to facts under oath acts as a complaining witness and loses absolute immunity for that act.</w:t>
      </w:r>
    </w:p>
    <w:p>
      <w:r>
        <w:t>Applied here: filing and arguing the motion to revoke is advocacy, and it is immune. That is the answer, and it is not a satisfying one. It is also why the accountability mechanisms that remain for prosecutorial conduct are bar discipline and elections rather than lawsuits.</w:t>
      </w:r>
    </w:p>
    <w:p>
      <w:pPr>
        <w:spacing w:before="240"/>
        <w:ind w:firstLine="0"/>
      </w:pPr>
      <w:r>
        <w:rPr>
          <w:b/>
        </w:rPr>
        <w:t>XVI. BANISHMENT AS A SENTENCING CONDITION</w:t>
      </w:r>
    </w:p>
    <w:p>
      <w:pPr>
        <w:ind w:firstLine="0"/>
      </w:pPr>
      <w:r>
        <w:rPr>
          <w:i/>
        </w:rPr>
        <w:t>Chapters 20, 21, 22. Verifying material: the September 30, 2022 sentencing order; the November 3, 2022 revocation order quoted in Chapter 21.</w:t>
      </w:r>
    </w:p>
    <w:p>
      <w:r>
        <w:t>The condition that sent me to prison for a year was not a prohibition on any act. It was a prohibition on being in a place.</w:t>
      </w:r>
    </w:p>
    <w:p>
      <w:r>
        <w:t>Mississippi permits banishment as a condition of a suspended sentence, but its own Supreme Court has constrained it. The state cases require, in substance, that the banishment bear a reasonable relationship to the purposes of rehabilitation, that public interest be served, that the defendant's rehabilitation not be inhibited, and that the sentencing court make findings supporting it. Courts elsewhere have been more skeptical still, treating broad banishment as in tension with the right to intrastate travel and with the basic proposition that punishment should attach to conduct.</w:t>
      </w:r>
    </w:p>
    <w:p>
      <w:r>
        <w:t>I want to be careful, because this is the doctrine most likely to be overstated in my favor. Banishment conditions are not per se unconstitutional, I accepted this one as part of a negotiated plea, and a defendant who agrees to a condition has a steep climb attacking it later.</w:t>
      </w:r>
    </w:p>
    <w:p>
      <w:r>
        <w:t>But the structural point stands on its own, and Chapter 21 shows it operating: once presence itself is the offense, compliance with every other term becomes legally irrelevant. I telephoned the Sheriff's Department in advance exactly as the order required. The State's own witness confirmed it under oath. The court revoked me anyway, on a finding that I had been present in the county outside an approved purpose. Nothing about that outcome was lawless. That is what makes it worth writing down.</w:t>
      </w:r>
    </w:p>
    <w:p>
      <w:pPr>
        <w:spacing w:before="240"/>
        <w:ind w:firstLine="0"/>
      </w:pPr>
      <w:r>
        <w:rPr>
          <w:b/>
        </w:rPr>
        <w:t>XVII. SPOLIATION: WHY "IT WASN'T PRESERVED" USUALLY WINS</w:t>
      </w:r>
    </w:p>
    <w:p>
      <w:pPr>
        <w:ind w:firstLine="0"/>
      </w:pPr>
      <w:r>
        <w:rPr>
          <w:i/>
        </w:rPr>
        <w:t>Chapters 9, 11, 31, 33. Verifying material: the sheriff's sworn testimony that the sallyport footage was not preserved; the FOIA and public-records correspondence in Chapter 33.</w:t>
      </w:r>
    </w:p>
    <w:p>
      <w:r>
        <w:t>Missing evidence recurs in this book often enough that a reader deserves the rule rather than the pattern.</w:t>
      </w:r>
    </w:p>
    <w:p>
      <w:r>
        <w:t xml:space="preserve">For the State's failure to preserve evidence, </w:t>
      </w:r>
      <w:r>
        <w:rPr>
          <w:i/>
        </w:rPr>
        <w:t>Arizona v. Youngblood</w:t>
      </w:r>
      <w:r>
        <w:t xml:space="preserve">, 488 U.S. 51 (1988), is the wall: unless a criminal defendant can show </w:t>
      </w:r>
      <w:r>
        <w:rPr>
          <w:b/>
        </w:rPr>
        <w:t>bad faith</w:t>
      </w:r>
      <w:r>
        <w:t xml:space="preserve"> on the part of police, failure to preserve </w:t>
      </w:r>
      <w:r>
        <w:rPr>
          <w:i/>
        </w:rPr>
        <w:t>potentially useful</w:t>
      </w:r>
      <w:r>
        <w:t xml:space="preserve"> evidence is not a denial of due process. </w:t>
      </w:r>
      <w:r>
        <w:rPr>
          <w:i/>
        </w:rPr>
        <w:t>California v. Trombetta</w:t>
      </w:r>
      <w:r>
        <w:t xml:space="preserve">, 467 U.S. 479 (1984), covers the narrower category of evidence whose exculpatory value was apparent before it was destroyed. </w:t>
      </w:r>
      <w:r>
        <w:rPr>
          <w:i/>
        </w:rPr>
        <w:t>Brady v. Maryland</w:t>
      </w:r>
      <w:r>
        <w:t>, 373 U.S. 83 (1963), requires disclosure of material exculpatory evidence the State actually has — it does not require the State to have kept it.</w:t>
      </w:r>
    </w:p>
    <w:p>
      <w:r>
        <w:t xml:space="preserve">The practical effect is that "the video no longer exists" is, in most cases, a complete answer, and proving bad faith requires evidence about the destroyer's state of mind that is almost always in the destroyer's exclusive possession. That asymmetry is the single most consequential piece of doctrine in this book after </w:t>
      </w:r>
      <w:r>
        <w:rPr>
          <w:i/>
        </w:rPr>
        <w:t>Nieves</w:t>
      </w:r>
      <w:r>
        <w:t>, and it is why the recording habit that makes me look obsessive in these pages was a rational response to it.</w:t>
      </w:r>
    </w:p>
    <w:p>
      <w:pPr>
        <w:spacing w:before="240"/>
        <w:ind w:firstLine="0"/>
      </w:pPr>
      <w:r>
        <w:rPr>
          <w:b/>
        </w:rPr>
        <w:t>XVIII. THE CLOCK: SPEEDY TRIAL AND THE 21-DAY QUESTION</w:t>
      </w:r>
    </w:p>
    <w:p>
      <w:pPr>
        <w:ind w:firstLine="0"/>
      </w:pPr>
      <w:r>
        <w:rPr>
          <w:i/>
        </w:rPr>
        <w:t>Chapters 6, 19, 22, 25. Verifying material: the docket entries and continuance orders discussed in Chapter 25.</w:t>
      </w:r>
    </w:p>
    <w:p>
      <w:r>
        <w:rPr>
          <w:i/>
        </w:rPr>
        <w:t>Barker v. Wingo</w:t>
      </w:r>
      <w:r>
        <w:t>, 407 U.S. 514 (1972), governs constitutional speedy-trial claims through four factors: length of delay, reason for delay, the defendant's assertion of the right, and prejudice. No factor is dispositive, and delay caused by the defense counts against the defendant.</w:t>
      </w:r>
    </w:p>
    <w:p>
      <w:r>
        <w:t>Mississippi layers a statutory rule on top of the constitutional one, and the interaction is where my own argument has been loosest. I have asserted at various points that a specific statutory period was blown. Whether a defense-requested continuance tolls that period is a question I have argued both ways at different times, and I am not going to resolve it here by picking the reading that helps me. The docket entries are the answer, they are cited in Chapter 25, and the analysis in this book does not go further than they support.</w:t>
      </w:r>
    </w:p>
    <w:p>
      <w:r>
        <w:t xml:space="preserve">I also want to be honest about </w:t>
      </w:r>
      <w:r>
        <w:rPr>
          <w:i/>
        </w:rPr>
        <w:t>Barker</w:t>
      </w:r>
      <w:r>
        <w:t xml:space="preserve">'s prejudice factor. I have repeatedly pointed to the months I spent in custody as the prejudice. Time served is not automatically </w:t>
      </w:r>
      <w:r>
        <w:rPr>
          <w:i/>
        </w:rPr>
        <w:t>Barker</w:t>
      </w:r>
      <w:r>
        <w:t xml:space="preserve"> prejudice — the doctrine looks to oppressive pretrial incarceration, anxiety, and above all impairment of the defense. The strongest prejudice argument available to me was always evidentiary: witnesses and footage that degraded while the case sat. That is the argument I should have made and largely did not.</w:t>
      </w:r>
    </w:p>
    <w:p>
      <w:pPr>
        <w:spacing w:before="240"/>
        <w:ind w:firstLine="0"/>
      </w:pPr>
      <w:r>
        <w:rPr>
          <w:b/>
        </w:rPr>
        <w:t>XIX. WHAT A READER SHOULD TAKE FROM THIS</w:t>
      </w:r>
    </w:p>
    <w:p>
      <w:r>
        <w:t>Six things, and none of them are the thing I believed when I started.</w:t>
      </w:r>
    </w:p>
    <w:p>
      <w:pPr>
        <w:pStyle w:val="ListNumber"/>
        <w:ind w:firstLine="0"/>
      </w:pPr>
      <w:r>
        <w:rPr>
          <w:rFonts w:ascii="Georgia" w:hAnsi="Georgia"/>
          <w:b/>
          <w:sz w:val="25"/>
        </w:rPr>
        <w:t>Motive is cheap; comparators are expensive.</w:t>
      </w:r>
      <w:r>
        <w:rPr>
          <w:rFonts w:ascii="Georgia" w:hAnsi="Georgia"/>
          <w:sz w:val="25"/>
        </w:rPr>
        <w:t xml:space="preserve"> </w:t>
      </w:r>
      <w:r>
        <w:rPr>
          <w:rFonts w:ascii="Georgia" w:hAnsi="Georgia"/>
          <w:i/>
          <w:sz w:val="25"/>
        </w:rPr>
        <w:t>Nieves</w:t>
      </w:r>
      <w:r>
        <w:rPr>
          <w:rFonts w:ascii="Georgia" w:hAnsi="Georgia"/>
          <w:sz w:val="25"/>
        </w:rPr>
        <w:t xml:space="preserve"> means the documented retaliation is often legally inert without proof about everyone who was not arrested.</w:t>
      </w:r>
    </w:p>
    <w:p>
      <w:pPr>
        <w:pStyle w:val="ListNumber"/>
        <w:ind w:firstLine="0"/>
      </w:pPr>
      <w:r>
        <w:rPr>
          <w:rFonts w:ascii="Georgia" w:hAnsi="Georgia"/>
          <w:b/>
          <w:sz w:val="25"/>
        </w:rPr>
        <w:t>Winning the constitutional question is not winning.</w:t>
      </w:r>
      <w:r>
        <w:rPr>
          <w:rFonts w:ascii="Georgia" w:hAnsi="Georgia"/>
          <w:sz w:val="25"/>
        </w:rPr>
        <w:t xml:space="preserve"> Qualified immunity routinely separates the two, and an unbriefed claim is a lost claim.</w:t>
      </w:r>
    </w:p>
    <w:p>
      <w:pPr>
        <w:pStyle w:val="ListNumber"/>
        <w:ind w:firstLine="0"/>
      </w:pPr>
      <w:r>
        <w:rPr>
          <w:rFonts w:ascii="Georgia" w:hAnsi="Georgia"/>
          <w:b/>
          <w:sz w:val="25"/>
        </w:rPr>
        <w:t>Immunities are structural, not conspiratorial.</w:t>
      </w:r>
      <w:r>
        <w:rPr>
          <w:rFonts w:ascii="Georgia" w:hAnsi="Georgia"/>
          <w:sz w:val="25"/>
        </w:rPr>
        <w:t xml:space="preserve"> Judicial immunity, Eleventh Amendment immunity, and </w:t>
      </w:r>
      <w:r>
        <w:rPr>
          <w:rFonts w:ascii="Georgia" w:hAnsi="Georgia"/>
          <w:i/>
          <w:sz w:val="25"/>
        </w:rPr>
        <w:t>Monell</w:t>
      </w:r>
      <w:r>
        <w:rPr>
          <w:rFonts w:ascii="Georgia" w:hAnsi="Georgia"/>
          <w:sz w:val="25"/>
        </w:rPr>
        <w:t xml:space="preserve"> dispose of an enormous share of civil rights claims before any fact is examined. When my cases died on these grounds, no one had to conspire.</w:t>
      </w:r>
    </w:p>
    <w:p>
      <w:pPr>
        <w:pStyle w:val="ListNumber"/>
        <w:ind w:firstLine="0"/>
      </w:pPr>
      <w:r>
        <w:rPr>
          <w:rFonts w:ascii="Georgia" w:hAnsi="Georgia"/>
          <w:b/>
          <w:sz w:val="25"/>
        </w:rPr>
        <w:t>The unglamorous claims are the strong ones.</w:t>
      </w:r>
      <w:r>
        <w:rPr>
          <w:rFonts w:ascii="Georgia" w:hAnsi="Georgia"/>
          <w:sz w:val="25"/>
        </w:rPr>
        <w:t xml:space="preserve"> An unproduced camera, an unserved affidavit, a prior conviction that was not final — these survive contact with an adversary. Grand theories do not.</w:t>
      </w:r>
    </w:p>
    <w:p>
      <w:pPr>
        <w:pStyle w:val="ListNumber"/>
        <w:ind w:firstLine="0"/>
      </w:pPr>
      <w:r>
        <w:rPr>
          <w:rFonts w:ascii="Georgia" w:hAnsi="Georgia"/>
          <w:b/>
          <w:sz w:val="25"/>
        </w:rPr>
        <w:t>A right can be real and still be unenforceable.</w:t>
      </w:r>
      <w:r>
        <w:rPr>
          <w:rFonts w:ascii="Georgia" w:hAnsi="Georgia"/>
          <w:sz w:val="25"/>
        </w:rPr>
        <w:t xml:space="preserve"> Mississippi guarantees a preliminary revocation hearing and then, in the same body of law, treats its absence as harmless unless you can show a harm that is not the jail time. Rights and remedies are different things, and almost nobody outside a courtroom knows that until it happens to them.</w:t>
      </w:r>
    </w:p>
    <w:p>
      <w:pPr>
        <w:pStyle w:val="ListNumber"/>
        <w:ind w:firstLine="0"/>
      </w:pPr>
      <w:r>
        <w:rPr>
          <w:rFonts w:ascii="Georgia" w:hAnsi="Georgia"/>
          <w:b/>
          <w:sz w:val="25"/>
        </w:rPr>
        <w:t>Pro se litigants lose on procedure, not merits, and the system is largely indifferent to that.</w:t>
      </w:r>
      <w:r>
        <w:rPr>
          <w:rFonts w:ascii="Georgia" w:hAnsi="Georgia"/>
          <w:sz w:val="25"/>
        </w:rPr>
        <w:t xml:space="preserve"> The right to represent yourself is not a right to be taught the rules. That, more than any individual official in this book, is what actually cost me.</w:t>
      </w:r>
    </w:p>
    <w:p>
      <w:r>
        <w:t xml:space="preserve">None of that makes what happened to me acceptable. It makes it </w:t>
      </w:r>
      <w:r>
        <w:rPr>
          <w:i/>
        </w:rPr>
        <w:t>legal</w:t>
      </w:r>
      <w:r>
        <w:t>, in most instances — and the gap between those two words is the reason I wrote this book.</w:t>
      </w:r>
    </w:p>
    <w:p>
      <w:r>
        <w:br w:type="page"/>
      </w:r>
    </w:p>
    <w:p>
      <w:pPr>
        <w:pStyle w:val="Heading1"/>
      </w:pPr>
      <w:r>
        <w:t>APPENDIX</w:t>
      </w:r>
    </w:p>
    <w:p>
      <w:pPr>
        <w:ind w:firstLine="0"/>
      </w:pPr>
      <w:r>
        <w:rPr>
          <w:i/>
        </w:rPr>
        <w:t>A reference apparatus for the preceding chapters. Everything here traces to a primary-source document, a court record, or a recording in the evidence archive. Where a fact is my own account and nothing more, it is marked. Where a document is referenced but has not been obtained, it is listed in Section F rather than quietly omitted — an appendix that hides its gaps is worse than no appendix.</w:t>
      </w:r>
    </w:p>
    <w:p>
      <w:pPr>
        <w:spacing w:before="160" w:after="160"/>
        <w:ind w:firstLine="0"/>
        <w:jc w:val="center"/>
      </w:pPr>
      <w:r>
        <w:t>⁂</w:t>
      </w:r>
    </w:p>
    <w:p>
      <w:pPr>
        <w:pStyle w:val="Heading2"/>
      </w:pPr>
      <w:r>
        <w:t>A. CASES AND CAUSE NUMBERS</w:t>
      </w:r>
    </w:p>
    <w:p>
      <w:pPr>
        <w:spacing w:before="240"/>
        <w:ind w:firstLine="0"/>
      </w:pPr>
      <w:r>
        <w:rPr>
          <w:b/>
        </w:rPr>
        <w:t>Mississippi — Lafayette County</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Georgia" w:hAnsi="Georgia"/>
                <w:b/>
                <w:sz w:val="22"/>
              </w:rPr>
              <w:t>Cause</w:t>
            </w:r>
          </w:p>
        </w:tc>
        <w:tc>
          <w:tcPr>
            <w:tcW w:type="dxa" w:w="2160"/>
          </w:tcPr>
          <w:p>
            <w:pPr>
              <w:ind w:firstLine="0"/>
            </w:pPr>
            <w:r>
              <w:rPr>
                <w:rFonts w:ascii="Georgia" w:hAnsi="Georgia"/>
                <w:b/>
                <w:sz w:val="22"/>
              </w:rPr>
              <w:t>Court</w:t>
            </w:r>
          </w:p>
        </w:tc>
        <w:tc>
          <w:tcPr>
            <w:tcW w:type="dxa" w:w="2160"/>
          </w:tcPr>
          <w:p>
            <w:pPr>
              <w:ind w:firstLine="0"/>
            </w:pPr>
            <w:r>
              <w:rPr>
                <w:rFonts w:ascii="Georgia" w:hAnsi="Georgia"/>
                <w:b/>
                <w:sz w:val="22"/>
              </w:rPr>
              <w:t>Matter</w:t>
            </w:r>
          </w:p>
        </w:tc>
      </w:tr>
      <w:tr>
        <w:tc>
          <w:tcPr>
            <w:tcW w:type="dxa" w:w="2160"/>
          </w:tcPr>
          <w:p>
            <w:pPr>
              <w:ind w:firstLine="0"/>
            </w:pPr>
            <w:r>
              <w:rPr>
                <w:rFonts w:ascii="Georgia" w:hAnsi="Georgia"/>
                <w:sz w:val="22"/>
              </w:rPr>
              <w:t>CV2016-422(W)</w:t>
            </w:r>
          </w:p>
        </w:tc>
        <w:tc>
          <w:tcPr>
            <w:tcW w:type="dxa" w:w="2160"/>
          </w:tcPr>
          <w:p>
            <w:pPr>
              <w:ind w:firstLine="0"/>
            </w:pPr>
            <w:r>
              <w:rPr>
                <w:rFonts w:ascii="Georgia" w:hAnsi="Georgia"/>
                <w:sz w:val="22"/>
              </w:rPr>
              <w:t>Chancery</w:t>
            </w:r>
          </w:p>
        </w:tc>
        <w:tc>
          <w:tcPr>
            <w:tcW w:type="dxa" w:w="2160"/>
          </w:tcPr>
          <w:p>
            <w:pPr>
              <w:ind w:firstLine="0"/>
            </w:pPr>
            <w:r>
              <w:rPr>
                <w:rFonts w:ascii="Georgia" w:hAnsi="Georgia"/>
                <w:sz w:val="22"/>
              </w:rPr>
              <w:t xml:space="preserve">Paternity, custody and support. Joint complaint filed Aug 3, 2016; </w:t>
            </w:r>
            <w:r>
              <w:rPr>
                <w:rFonts w:ascii="Georgia" w:hAnsi="Georgia"/>
                <w:b/>
                <w:sz w:val="22"/>
              </w:rPr>
              <w:t>resolved by agreed order, never tried</w:t>
            </w:r>
          </w:p>
        </w:tc>
      </w:tr>
      <w:tr>
        <w:tc>
          <w:tcPr>
            <w:tcW w:type="dxa" w:w="2160"/>
          </w:tcPr>
          <w:p>
            <w:pPr>
              <w:ind w:firstLine="0"/>
            </w:pPr>
            <w:r>
              <w:rPr>
                <w:rFonts w:ascii="Georgia" w:hAnsi="Georgia"/>
                <w:sz w:val="22"/>
              </w:rPr>
              <w:t>CV2017-217A</w:t>
            </w:r>
          </w:p>
        </w:tc>
        <w:tc>
          <w:tcPr>
            <w:tcW w:type="dxa" w:w="2160"/>
          </w:tcPr>
          <w:p>
            <w:pPr>
              <w:ind w:firstLine="0"/>
            </w:pPr>
            <w:r>
              <w:rPr>
                <w:rFonts w:ascii="Georgia" w:hAnsi="Georgia"/>
                <w:sz w:val="22"/>
              </w:rPr>
              <w:t>Chancery</w:t>
            </w:r>
          </w:p>
        </w:tc>
        <w:tc>
          <w:tcPr>
            <w:tcW w:type="dxa" w:w="2160"/>
          </w:tcPr>
          <w:p>
            <w:pPr>
              <w:ind w:firstLine="0"/>
            </w:pPr>
            <w:r>
              <w:rPr>
                <w:rFonts w:ascii="Georgia" w:hAnsi="Georgia"/>
                <w:i/>
                <w:sz w:val="22"/>
              </w:rPr>
              <w:t>Robyn M. Tannehill and J. Rhea Tannehill Jr. v. Matthew Reardon</w:t>
            </w:r>
            <w:r>
              <w:rPr>
                <w:rFonts w:ascii="Georgia" w:hAnsi="Georgia"/>
                <w:sz w:val="22"/>
              </w:rPr>
              <w:t xml:space="preserve"> — TRO and permanent restraining order, filed and served May 22, 2017</w:t>
            </w:r>
          </w:p>
        </w:tc>
      </w:tr>
      <w:tr>
        <w:tc>
          <w:tcPr>
            <w:tcW w:type="dxa" w:w="2160"/>
          </w:tcPr>
          <w:p>
            <w:pPr>
              <w:ind w:firstLine="0"/>
            </w:pPr>
            <w:r>
              <w:rPr>
                <w:rFonts w:ascii="Georgia" w:hAnsi="Georgia"/>
                <w:sz w:val="22"/>
              </w:rPr>
              <w:t>LK17-295</w:t>
            </w:r>
          </w:p>
        </w:tc>
        <w:tc>
          <w:tcPr>
            <w:tcW w:type="dxa" w:w="2160"/>
          </w:tcPr>
          <w:p>
            <w:pPr>
              <w:ind w:firstLine="0"/>
            </w:pPr>
            <w:r>
              <w:rPr>
                <w:rFonts w:ascii="Georgia" w:hAnsi="Georgia"/>
                <w:sz w:val="22"/>
              </w:rPr>
              <w:t>Circuit</w:t>
            </w:r>
          </w:p>
        </w:tc>
        <w:tc>
          <w:tcPr>
            <w:tcW w:type="dxa" w:w="2160"/>
          </w:tcPr>
          <w:p>
            <w:pPr>
              <w:ind w:firstLine="0"/>
            </w:pPr>
            <w:r>
              <w:rPr>
                <w:rFonts w:ascii="Georgia" w:hAnsi="Georgia"/>
                <w:sz w:val="22"/>
              </w:rPr>
              <w:t>Aggravated stalking (the Lynch matter). Guilty plea 2017; amended time-served order Feb 21, 2018</w:t>
            </w:r>
          </w:p>
        </w:tc>
      </w:tr>
      <w:tr>
        <w:tc>
          <w:tcPr>
            <w:tcW w:type="dxa" w:w="2160"/>
          </w:tcPr>
          <w:p>
            <w:pPr>
              <w:ind w:firstLine="0"/>
            </w:pPr>
            <w:r>
              <w:rPr>
                <w:rFonts w:ascii="Georgia" w:hAnsi="Georgia"/>
                <w:sz w:val="22"/>
              </w:rPr>
              <w:t>L17-233</w:t>
            </w:r>
          </w:p>
        </w:tc>
        <w:tc>
          <w:tcPr>
            <w:tcW w:type="dxa" w:w="2160"/>
          </w:tcPr>
          <w:p>
            <w:pPr>
              <w:ind w:firstLine="0"/>
            </w:pPr>
            <w:r>
              <w:rPr>
                <w:rFonts w:ascii="Georgia" w:hAnsi="Georgia"/>
                <w:sz w:val="22"/>
              </w:rPr>
              <w:t>Circuit</w:t>
            </w:r>
          </w:p>
        </w:tc>
        <w:tc>
          <w:tcPr>
            <w:tcW w:type="dxa" w:w="2160"/>
          </w:tcPr>
          <w:p>
            <w:pPr>
              <w:ind w:firstLine="0"/>
            </w:pPr>
            <w:r>
              <w:rPr>
                <w:rFonts w:ascii="Georgia" w:hAnsi="Georgia"/>
                <w:b/>
                <w:sz w:val="22"/>
              </w:rPr>
              <w:t>Habeas corpus / bail reduction</w:t>
            </w:r>
            <w:r>
              <w:rPr>
                <w:rFonts w:ascii="Georgia" w:hAnsi="Georgia"/>
                <w:sz w:val="22"/>
              </w:rPr>
              <w:t xml:space="preserve">, filed June 8, 2017 by Kristian A. McCray, The Trout Law Firm. IFP granted June 7, 2017; dismissed stale Nov 30, 2018. </w:t>
            </w:r>
            <w:r>
              <w:rPr>
                <w:rFonts w:ascii="Georgia" w:hAnsi="Georgia"/>
                <w:i/>
                <w:sz w:val="22"/>
              </w:rPr>
              <w:t>A separate matter — not an alternate number for LK17-295</w:t>
            </w:r>
          </w:p>
        </w:tc>
      </w:tr>
      <w:tr>
        <w:tc>
          <w:tcPr>
            <w:tcW w:type="dxa" w:w="2160"/>
          </w:tcPr>
          <w:p>
            <w:pPr>
              <w:ind w:firstLine="0"/>
            </w:pPr>
            <w:r>
              <w:rPr>
                <w:rFonts w:ascii="Georgia" w:hAnsi="Georgia"/>
                <w:sz w:val="22"/>
              </w:rPr>
              <w:t>LK20-316</w:t>
            </w:r>
          </w:p>
        </w:tc>
        <w:tc>
          <w:tcPr>
            <w:tcW w:type="dxa" w:w="2160"/>
          </w:tcPr>
          <w:p>
            <w:pPr>
              <w:ind w:firstLine="0"/>
            </w:pPr>
            <w:r>
              <w:rPr>
                <w:rFonts w:ascii="Georgia" w:hAnsi="Georgia"/>
                <w:sz w:val="22"/>
              </w:rPr>
              <w:t>Circuit</w:t>
            </w:r>
          </w:p>
        </w:tc>
        <w:tc>
          <w:tcPr>
            <w:tcW w:type="dxa" w:w="2160"/>
          </w:tcPr>
          <w:p>
            <w:pPr>
              <w:ind w:firstLine="0"/>
            </w:pPr>
            <w:r>
              <w:rPr>
                <w:rFonts w:ascii="Georgia" w:hAnsi="Georgia"/>
                <w:sz w:val="22"/>
              </w:rPr>
              <w:t>Post-conviction relief</w:t>
            </w:r>
          </w:p>
        </w:tc>
      </w:tr>
      <w:tr>
        <w:tc>
          <w:tcPr>
            <w:tcW w:type="dxa" w:w="2160"/>
          </w:tcPr>
          <w:p>
            <w:pPr>
              <w:ind w:firstLine="0"/>
            </w:pPr>
            <w:r>
              <w:rPr>
                <w:rFonts w:ascii="Georgia" w:hAnsi="Georgia"/>
                <w:sz w:val="22"/>
              </w:rPr>
              <w:t>9291202</w:t>
            </w:r>
          </w:p>
        </w:tc>
        <w:tc>
          <w:tcPr>
            <w:tcW w:type="dxa" w:w="2160"/>
          </w:tcPr>
          <w:p>
            <w:pPr>
              <w:ind w:firstLine="0"/>
            </w:pPr>
            <w:r>
              <w:rPr>
                <w:rFonts w:ascii="Georgia" w:hAnsi="Georgia"/>
                <w:sz w:val="22"/>
              </w:rPr>
              <w:t>Justice Court</w:t>
            </w:r>
          </w:p>
        </w:tc>
        <w:tc>
          <w:tcPr>
            <w:tcW w:type="dxa" w:w="2160"/>
          </w:tcPr>
          <w:p>
            <w:pPr>
              <w:ind w:firstLine="0"/>
            </w:pPr>
            <w:r>
              <w:rPr>
                <w:rFonts w:ascii="Georgia" w:hAnsi="Georgia"/>
                <w:b/>
                <w:sz w:val="22"/>
              </w:rPr>
              <w:t>D.U.I. 1st Offense</w:t>
            </w:r>
            <w:r>
              <w:rPr>
                <w:rFonts w:ascii="Georgia" w:hAnsi="Georgia"/>
                <w:sz w:val="22"/>
              </w:rPr>
              <w:t xml:space="preserve"> — convicted Nov 24, 2021. Charged as a first offense because the Georgia offense preceded it by more than five years, Miss. Code Ann. § 63-11-30(2)</w:t>
            </w:r>
          </w:p>
        </w:tc>
      </w:tr>
      <w:tr>
        <w:tc>
          <w:tcPr>
            <w:tcW w:type="dxa" w:w="2160"/>
          </w:tcPr>
          <w:p>
            <w:pPr>
              <w:ind w:firstLine="0"/>
            </w:pPr>
            <w:r>
              <w:rPr>
                <w:rFonts w:ascii="Georgia" w:hAnsi="Georgia"/>
                <w:sz w:val="22"/>
              </w:rPr>
              <w:t>21-cv-494</w:t>
            </w:r>
          </w:p>
        </w:tc>
        <w:tc>
          <w:tcPr>
            <w:tcW w:type="dxa" w:w="2160"/>
          </w:tcPr>
          <w:p>
            <w:pPr>
              <w:ind w:firstLine="0"/>
            </w:pPr>
            <w:r>
              <w:rPr>
                <w:rFonts w:ascii="Georgia" w:hAnsi="Georgia"/>
                <w:sz w:val="22"/>
              </w:rPr>
              <w:t>Circuit</w:t>
            </w:r>
          </w:p>
        </w:tc>
        <w:tc>
          <w:tcPr>
            <w:tcW w:type="dxa" w:w="2160"/>
          </w:tcPr>
          <w:p>
            <w:pPr>
              <w:ind w:firstLine="0"/>
            </w:pPr>
            <w:r>
              <w:rPr>
                <w:rFonts w:ascii="Georgia" w:hAnsi="Georgia"/>
                <w:b/>
                <w:sz w:val="22"/>
              </w:rPr>
              <w:t>De novo appeal of 9291202.</w:t>
            </w:r>
            <w:r>
              <w:rPr>
                <w:rFonts w:ascii="Georgia" w:hAnsi="Georgia"/>
                <w:sz w:val="22"/>
              </w:rPr>
              <w:t xml:space="preserve"> Initiated Dec 3, 2021; dismissed </w:t>
            </w:r>
            <w:r>
              <w:rPr>
                <w:rFonts w:ascii="Georgia" w:hAnsi="Georgia"/>
                <w:b/>
                <w:sz w:val="22"/>
              </w:rPr>
              <w:t>June 28, 2024</w:t>
            </w:r>
            <w:r>
              <w:rPr>
                <w:rFonts w:ascii="Georgia" w:hAnsi="Georgia"/>
                <w:sz w:val="22"/>
              </w:rPr>
              <w:t xml:space="preserve"> for "failing to timely perfect"</w:t>
            </w:r>
          </w:p>
        </w:tc>
      </w:tr>
      <w:tr>
        <w:tc>
          <w:tcPr>
            <w:tcW w:type="dxa" w:w="2160"/>
          </w:tcPr>
          <w:p>
            <w:pPr>
              <w:ind w:firstLine="0"/>
            </w:pPr>
            <w:r>
              <w:rPr>
                <w:rFonts w:ascii="Georgia" w:hAnsi="Georgia"/>
                <w:sz w:val="22"/>
              </w:rPr>
              <w:t>L24-388 (36CI1:24cv00388JKL)</w:t>
            </w:r>
          </w:p>
        </w:tc>
        <w:tc>
          <w:tcPr>
            <w:tcW w:type="dxa" w:w="2160"/>
          </w:tcPr>
          <w:p>
            <w:pPr>
              <w:ind w:firstLine="0"/>
            </w:pPr>
            <w:r>
              <w:rPr>
                <w:rFonts w:ascii="Georgia" w:hAnsi="Georgia"/>
                <w:sz w:val="22"/>
              </w:rPr>
              <w:t>Circuit</w:t>
            </w:r>
          </w:p>
        </w:tc>
        <w:tc>
          <w:tcPr>
            <w:tcW w:type="dxa" w:w="2160"/>
          </w:tcPr>
          <w:p>
            <w:pPr>
              <w:ind w:firstLine="0"/>
            </w:pPr>
            <w:r>
              <w:rPr>
                <w:rFonts w:ascii="Georgia" w:hAnsi="Georgia"/>
                <w:b/>
                <w:sz w:val="22"/>
              </w:rPr>
              <w:t>Post-conviction relief in LK22-358.</w:t>
            </w:r>
            <w:r>
              <w:rPr>
                <w:rFonts w:ascii="Georgia" w:hAnsi="Georgia"/>
                <w:sz w:val="22"/>
              </w:rPr>
              <w:t xml:space="preserve"> Granted Jan 21, 2025, State not opposing — two-year revocation sentence vacated, resentenced to 120 days, released, probation and banishment reinstated</w:t>
            </w:r>
          </w:p>
        </w:tc>
      </w:tr>
      <w:tr>
        <w:tc>
          <w:tcPr>
            <w:tcW w:type="dxa" w:w="2160"/>
          </w:tcPr>
          <w:p>
            <w:pPr>
              <w:ind w:firstLine="0"/>
            </w:pPr>
            <w:r>
              <w:rPr>
                <w:rFonts w:ascii="Georgia" w:hAnsi="Georgia"/>
                <w:sz w:val="22"/>
              </w:rPr>
              <w:t>LK22-358</w:t>
            </w:r>
          </w:p>
        </w:tc>
        <w:tc>
          <w:tcPr>
            <w:tcW w:type="dxa" w:w="2160"/>
          </w:tcPr>
          <w:p>
            <w:pPr>
              <w:ind w:firstLine="0"/>
            </w:pPr>
            <w:r>
              <w:rPr>
                <w:rFonts w:ascii="Georgia" w:hAnsi="Georgia"/>
                <w:sz w:val="22"/>
              </w:rPr>
              <w:t>Circuit</w:t>
            </w:r>
          </w:p>
        </w:tc>
        <w:tc>
          <w:tcPr>
            <w:tcW w:type="dxa" w:w="2160"/>
          </w:tcPr>
          <w:p>
            <w:pPr>
              <w:ind w:firstLine="0"/>
            </w:pPr>
            <w:r>
              <w:rPr>
                <w:rFonts w:ascii="Georgia" w:hAnsi="Georgia"/>
                <w:sz w:val="22"/>
              </w:rPr>
              <w:t>Aggravated stalking (2022). Guilty plea Sept 30, 2022 — five years' probation, banishment from Lafayette County; revocation motion Nov 1, 2022; bench warrant Aug 17, 2023</w:t>
            </w:r>
          </w:p>
        </w:tc>
      </w:tr>
    </w:tbl>
    <w:p/>
    <w:p>
      <w:pPr>
        <w:spacing w:before="240"/>
        <w:ind w:firstLine="0"/>
      </w:pPr>
      <w:r>
        <w:rPr>
          <w:b/>
        </w:rPr>
        <w:t>Mississippi — other</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Georgia" w:hAnsi="Georgia"/>
                <w:b/>
                <w:sz w:val="22"/>
              </w:rPr>
              <w:t>Cause</w:t>
            </w:r>
          </w:p>
        </w:tc>
        <w:tc>
          <w:tcPr>
            <w:tcW w:type="dxa" w:w="2160"/>
          </w:tcPr>
          <w:p>
            <w:pPr>
              <w:ind w:firstLine="0"/>
            </w:pPr>
            <w:r>
              <w:rPr>
                <w:rFonts w:ascii="Georgia" w:hAnsi="Georgia"/>
                <w:b/>
                <w:sz w:val="22"/>
              </w:rPr>
              <w:t>Court</w:t>
            </w:r>
          </w:p>
        </w:tc>
        <w:tc>
          <w:tcPr>
            <w:tcW w:type="dxa" w:w="2160"/>
          </w:tcPr>
          <w:p>
            <w:pPr>
              <w:ind w:firstLine="0"/>
            </w:pPr>
            <w:r>
              <w:rPr>
                <w:rFonts w:ascii="Georgia" w:hAnsi="Georgia"/>
                <w:b/>
                <w:sz w:val="22"/>
              </w:rPr>
              <w:t>Matter</w:t>
            </w:r>
          </w:p>
        </w:tc>
      </w:tr>
      <w:tr>
        <w:tc>
          <w:tcPr>
            <w:tcW w:type="dxa" w:w="2160"/>
          </w:tcPr>
          <w:p>
            <w:pPr>
              <w:ind w:firstLine="0"/>
            </w:pPr>
            <w:r>
              <w:rPr>
                <w:rFonts w:ascii="Georgia" w:hAnsi="Georgia"/>
                <w:sz w:val="22"/>
              </w:rPr>
              <w:t>LK2022-310MISC</w:t>
            </w:r>
          </w:p>
        </w:tc>
        <w:tc>
          <w:tcPr>
            <w:tcW w:type="dxa" w:w="2160"/>
          </w:tcPr>
          <w:p>
            <w:pPr>
              <w:ind w:firstLine="0"/>
            </w:pPr>
            <w:r>
              <w:rPr>
                <w:rFonts w:ascii="Georgia" w:hAnsi="Georgia"/>
                <w:sz w:val="22"/>
              </w:rPr>
              <w:t>Circuit, 3rd District (Holly Springs), Judge Kent E. Smith</w:t>
            </w:r>
          </w:p>
        </w:tc>
        <w:tc>
          <w:tcPr>
            <w:tcW w:type="dxa" w:w="2160"/>
          </w:tcPr>
          <w:p>
            <w:pPr>
              <w:ind w:firstLine="0"/>
            </w:pPr>
            <w:r>
              <w:rPr>
                <w:rFonts w:ascii="Georgia" w:hAnsi="Georgia"/>
                <w:sz w:val="22"/>
              </w:rPr>
              <w:t>Competency/commitment proceeding</w:t>
            </w:r>
          </w:p>
        </w:tc>
      </w:tr>
      <w:tr>
        <w:tc>
          <w:tcPr>
            <w:tcW w:type="dxa" w:w="2160"/>
          </w:tcPr>
          <w:p>
            <w:pPr>
              <w:ind w:firstLine="0"/>
            </w:pPr>
            <w:r>
              <w:rPr>
                <w:rFonts w:ascii="Georgia" w:hAnsi="Georgia"/>
                <w:sz w:val="22"/>
              </w:rPr>
              <w:t>—</w:t>
            </w:r>
          </w:p>
        </w:tc>
        <w:tc>
          <w:tcPr>
            <w:tcW w:type="dxa" w:w="2160"/>
          </w:tcPr>
          <w:p>
            <w:pPr>
              <w:ind w:firstLine="0"/>
            </w:pPr>
            <w:r>
              <w:rPr>
                <w:rFonts w:ascii="Georgia" w:hAnsi="Georgia"/>
                <w:sz w:val="22"/>
              </w:rPr>
              <w:t>Olive Branch Municipal / DeSoto County</w:t>
            </w:r>
          </w:p>
        </w:tc>
        <w:tc>
          <w:tcPr>
            <w:tcW w:type="dxa" w:w="2160"/>
          </w:tcPr>
          <w:p>
            <w:pPr>
              <w:ind w:firstLine="0"/>
            </w:pPr>
            <w:r>
              <w:rPr>
                <w:rFonts w:ascii="Georgia" w:hAnsi="Georgia"/>
                <w:i/>
                <w:sz w:val="22"/>
              </w:rPr>
              <w:t>State v. Crowder</w:t>
            </w:r>
            <w:r>
              <w:rPr>
                <w:rFonts w:ascii="Georgia" w:hAnsi="Georgia"/>
                <w:sz w:val="22"/>
              </w:rPr>
              <w:t xml:space="preserve"> — filing a false report of rape. </w:t>
            </w:r>
            <w:r>
              <w:rPr>
                <w:rFonts w:ascii="Georgia" w:hAnsi="Georgia"/>
                <w:b/>
                <w:sz w:val="22"/>
              </w:rPr>
              <w:t>No contest plea</w:t>
            </w:r>
            <w:r>
              <w:rPr>
                <w:rFonts w:ascii="Georgia" w:hAnsi="Georgia"/>
                <w:sz w:val="22"/>
              </w:rPr>
              <w:t>, Sept 2020; $1,200 fine, 30 days, jail waived on payment</w:t>
            </w:r>
          </w:p>
        </w:tc>
      </w:tr>
      <w:tr>
        <w:tc>
          <w:tcPr>
            <w:tcW w:type="dxa" w:w="2160"/>
          </w:tcPr>
          <w:p>
            <w:pPr>
              <w:ind w:firstLine="0"/>
            </w:pPr>
            <w:r>
              <w:rPr>
                <w:rFonts w:ascii="Georgia" w:hAnsi="Georgia"/>
                <w:sz w:val="22"/>
              </w:rPr>
              <w:t>—</w:t>
            </w:r>
          </w:p>
        </w:tc>
        <w:tc>
          <w:tcPr>
            <w:tcW w:type="dxa" w:w="2160"/>
          </w:tcPr>
          <w:p>
            <w:pPr>
              <w:ind w:firstLine="0"/>
            </w:pPr>
            <w:r>
              <w:rPr>
                <w:rFonts w:ascii="Georgia" w:hAnsi="Georgia"/>
                <w:sz w:val="22"/>
              </w:rPr>
              <w:t>Olive Branch Municipal</w:t>
            </w:r>
          </w:p>
        </w:tc>
        <w:tc>
          <w:tcPr>
            <w:tcW w:type="dxa" w:w="2160"/>
          </w:tcPr>
          <w:p>
            <w:pPr>
              <w:ind w:firstLine="0"/>
            </w:pPr>
            <w:r>
              <w:rPr>
                <w:rFonts w:ascii="Georgia" w:hAnsi="Georgia"/>
                <w:sz w:val="22"/>
              </w:rPr>
              <w:t xml:space="preserve">Contempt of court, late Oct 2020. </w:t>
            </w:r>
            <w:r>
              <w:rPr>
                <w:rFonts w:ascii="Georgia" w:hAnsi="Georgia"/>
                <w:b/>
                <w:sz w:val="22"/>
              </w:rPr>
              <w:t>Dismissed outright</w:t>
            </w:r>
          </w:p>
        </w:tc>
      </w:tr>
      <w:tr>
        <w:tc>
          <w:tcPr>
            <w:tcW w:type="dxa" w:w="2160"/>
          </w:tcPr>
          <w:p>
            <w:pPr>
              <w:ind w:firstLine="0"/>
            </w:pPr>
            <w:r>
              <w:rPr>
                <w:rFonts w:ascii="Georgia" w:hAnsi="Georgia"/>
                <w:sz w:val="22"/>
              </w:rPr>
              <w:t>—</w:t>
            </w:r>
          </w:p>
        </w:tc>
        <w:tc>
          <w:tcPr>
            <w:tcW w:type="dxa" w:w="2160"/>
          </w:tcPr>
          <w:p>
            <w:pPr>
              <w:ind w:firstLine="0"/>
            </w:pPr>
            <w:r>
              <w:rPr>
                <w:rFonts w:ascii="Georgia" w:hAnsi="Georgia"/>
                <w:sz w:val="22"/>
              </w:rPr>
              <w:t>Miss. Ct. App.</w:t>
            </w:r>
          </w:p>
        </w:tc>
        <w:tc>
          <w:tcPr>
            <w:tcW w:type="dxa" w:w="2160"/>
          </w:tcPr>
          <w:p>
            <w:pPr>
              <w:ind w:firstLine="0"/>
            </w:pPr>
            <w:r>
              <w:rPr>
                <w:rFonts w:ascii="Georgia" w:hAnsi="Georgia"/>
                <w:i/>
                <w:sz w:val="22"/>
              </w:rPr>
              <w:t>Reardon v. State</w:t>
            </w:r>
          </w:p>
        </w:tc>
      </w:tr>
    </w:tbl>
    <w:p/>
    <w:p>
      <w:pPr>
        <w:spacing w:before="240"/>
        <w:ind w:firstLine="0"/>
      </w:pPr>
      <w:r>
        <w:rPr>
          <w:b/>
        </w:rPr>
        <w:t>Federal</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Georgia" w:hAnsi="Georgia"/>
                <w:b/>
                <w:sz w:val="22"/>
              </w:rPr>
              <w:t>Cause</w:t>
            </w:r>
          </w:p>
        </w:tc>
        <w:tc>
          <w:tcPr>
            <w:tcW w:type="dxa" w:w="2160"/>
          </w:tcPr>
          <w:p>
            <w:pPr>
              <w:ind w:firstLine="0"/>
            </w:pPr>
            <w:r>
              <w:rPr>
                <w:rFonts w:ascii="Georgia" w:hAnsi="Georgia"/>
                <w:b/>
                <w:sz w:val="22"/>
              </w:rPr>
              <w:t>Court</w:t>
            </w:r>
          </w:p>
        </w:tc>
        <w:tc>
          <w:tcPr>
            <w:tcW w:type="dxa" w:w="2160"/>
          </w:tcPr>
          <w:p>
            <w:pPr>
              <w:ind w:firstLine="0"/>
            </w:pPr>
            <w:r>
              <w:rPr>
                <w:rFonts w:ascii="Georgia" w:hAnsi="Georgia"/>
                <w:b/>
                <w:sz w:val="22"/>
              </w:rPr>
              <w:t>Matter</w:t>
            </w:r>
          </w:p>
        </w:tc>
      </w:tr>
      <w:tr>
        <w:tc>
          <w:tcPr>
            <w:tcW w:type="dxa" w:w="2160"/>
          </w:tcPr>
          <w:p>
            <w:pPr>
              <w:ind w:firstLine="0"/>
            </w:pPr>
            <w:r>
              <w:rPr>
                <w:rFonts w:ascii="Georgia" w:hAnsi="Georgia"/>
                <w:sz w:val="22"/>
              </w:rPr>
              <w:t>3:22-cv-00050-SA-JMV</w:t>
            </w:r>
          </w:p>
        </w:tc>
        <w:tc>
          <w:tcPr>
            <w:tcW w:type="dxa" w:w="2160"/>
          </w:tcPr>
          <w:p>
            <w:pPr>
              <w:ind w:firstLine="0"/>
            </w:pPr>
            <w:r>
              <w:rPr>
                <w:rFonts w:ascii="Georgia" w:hAnsi="Georgia"/>
                <w:sz w:val="22"/>
              </w:rPr>
              <w:t>N.D. Miss.</w:t>
            </w:r>
          </w:p>
        </w:tc>
        <w:tc>
          <w:tcPr>
            <w:tcW w:type="dxa" w:w="2160"/>
          </w:tcPr>
          <w:p>
            <w:pPr>
              <w:ind w:firstLine="0"/>
            </w:pPr>
            <w:r>
              <w:rPr>
                <w:rFonts w:ascii="Georgia" w:hAnsi="Georgia"/>
                <w:sz w:val="22"/>
              </w:rPr>
              <w:t xml:space="preserve">Civil rights. </w:t>
            </w:r>
            <w:r>
              <w:rPr>
                <w:rFonts w:ascii="Georgia" w:hAnsi="Georgia"/>
                <w:b/>
                <w:sz w:val="22"/>
              </w:rPr>
              <w:t>Doc #74, filed 03/20/23 — the 48-page handwritten "Plaintiff's More Definitive Statement," a principal source for Parts I–II</w:t>
            </w:r>
          </w:p>
        </w:tc>
      </w:tr>
      <w:tr>
        <w:tc>
          <w:tcPr>
            <w:tcW w:type="dxa" w:w="2160"/>
          </w:tcPr>
          <w:p>
            <w:pPr>
              <w:ind w:firstLine="0"/>
            </w:pPr>
            <w:r>
              <w:rPr>
                <w:rFonts w:ascii="Georgia" w:hAnsi="Georgia"/>
                <w:sz w:val="22"/>
              </w:rPr>
              <w:t>3:25-cv-00203</w:t>
            </w:r>
          </w:p>
        </w:tc>
        <w:tc>
          <w:tcPr>
            <w:tcW w:type="dxa" w:w="2160"/>
          </w:tcPr>
          <w:p>
            <w:pPr>
              <w:ind w:firstLine="0"/>
            </w:pPr>
            <w:r>
              <w:rPr>
                <w:rFonts w:ascii="Georgia" w:hAnsi="Georgia"/>
                <w:sz w:val="22"/>
              </w:rPr>
              <w:t>N.D. Miss.</w:t>
            </w:r>
          </w:p>
        </w:tc>
        <w:tc>
          <w:tcPr>
            <w:tcW w:type="dxa" w:w="2160"/>
          </w:tcPr>
          <w:p>
            <w:pPr>
              <w:ind w:firstLine="0"/>
            </w:pPr>
            <w:r>
              <w:rPr>
                <w:rFonts w:ascii="Georgia" w:hAnsi="Georgia"/>
                <w:i/>
                <w:sz w:val="22"/>
              </w:rPr>
              <w:t>Reardon v. Osteen</w:t>
            </w:r>
            <w:r>
              <w:rPr>
                <w:rFonts w:ascii="Georgia" w:hAnsi="Georgia"/>
                <w:sz w:val="22"/>
              </w:rPr>
              <w:t>. M&amp;R July 14, 2026 (Dkt 90); order adopting and final judgment Aug 10, 2026 (Dkt 93, 94)</w:t>
            </w:r>
          </w:p>
        </w:tc>
      </w:tr>
      <w:tr>
        <w:tc>
          <w:tcPr>
            <w:tcW w:type="dxa" w:w="2160"/>
          </w:tcPr>
          <w:p>
            <w:pPr>
              <w:ind w:firstLine="0"/>
            </w:pPr>
            <w:r>
              <w:rPr>
                <w:rFonts w:ascii="Georgia" w:hAnsi="Georgia"/>
                <w:sz w:val="22"/>
              </w:rPr>
              <w:t>—</w:t>
            </w:r>
          </w:p>
        </w:tc>
        <w:tc>
          <w:tcPr>
            <w:tcW w:type="dxa" w:w="2160"/>
          </w:tcPr>
          <w:p>
            <w:pPr>
              <w:ind w:firstLine="0"/>
            </w:pPr>
            <w:r>
              <w:rPr>
                <w:rFonts w:ascii="Georgia" w:hAnsi="Georgia"/>
                <w:sz w:val="22"/>
              </w:rPr>
              <w:t>D. Utah</w:t>
            </w:r>
          </w:p>
        </w:tc>
        <w:tc>
          <w:tcPr>
            <w:tcW w:type="dxa" w:w="2160"/>
          </w:tcPr>
          <w:p>
            <w:pPr>
              <w:ind w:firstLine="0"/>
            </w:pPr>
            <w:r>
              <w:rPr>
                <w:rFonts w:ascii="Georgia" w:hAnsi="Georgia"/>
                <w:i/>
                <w:sz w:val="22"/>
              </w:rPr>
              <w:t>Reardon v. Layton</w:t>
            </w:r>
          </w:p>
        </w:tc>
      </w:tr>
      <w:tr>
        <w:tc>
          <w:tcPr>
            <w:tcW w:type="dxa" w:w="2160"/>
          </w:tcPr>
          <w:p>
            <w:pPr>
              <w:ind w:firstLine="0"/>
            </w:pPr>
            <w:r>
              <w:rPr>
                <w:rFonts w:ascii="Georgia" w:hAnsi="Georgia"/>
                <w:sz w:val="22"/>
              </w:rPr>
              <w:t>—</w:t>
            </w:r>
          </w:p>
        </w:tc>
        <w:tc>
          <w:tcPr>
            <w:tcW w:type="dxa" w:w="2160"/>
          </w:tcPr>
          <w:p>
            <w:pPr>
              <w:ind w:firstLine="0"/>
            </w:pPr>
            <w:r>
              <w:rPr>
                <w:rFonts w:ascii="Georgia" w:hAnsi="Georgia"/>
                <w:sz w:val="22"/>
              </w:rPr>
              <w:t>N.D. Miss.</w:t>
            </w:r>
          </w:p>
        </w:tc>
        <w:tc>
          <w:tcPr>
            <w:tcW w:type="dxa" w:w="2160"/>
          </w:tcPr>
          <w:p>
            <w:pPr>
              <w:ind w:firstLine="0"/>
            </w:pPr>
            <w:r>
              <w:rPr>
                <w:rFonts w:ascii="Georgia" w:hAnsi="Georgia"/>
                <w:i/>
                <w:sz w:val="22"/>
              </w:rPr>
              <w:t>Reardon v. State of Mississippi; City of Olive Branch</w:t>
            </w:r>
            <w:r>
              <w:rPr>
                <w:rFonts w:ascii="Georgia" w:hAnsi="Georgia"/>
                <w:sz w:val="22"/>
              </w:rPr>
              <w:t xml:space="preserve"> (2020) — dismissed, failure to state a claim</w:t>
            </w:r>
          </w:p>
        </w:tc>
      </w:tr>
      <w:tr>
        <w:tc>
          <w:tcPr>
            <w:tcW w:type="dxa" w:w="2160"/>
          </w:tcPr>
          <w:p>
            <w:pPr>
              <w:ind w:firstLine="0"/>
            </w:pPr>
            <w:r>
              <w:rPr>
                <w:rFonts w:ascii="Georgia" w:hAnsi="Georgia"/>
                <w:sz w:val="22"/>
              </w:rPr>
              <w:t>6:25-cr-00227</w:t>
            </w:r>
          </w:p>
        </w:tc>
        <w:tc>
          <w:tcPr>
            <w:tcW w:type="dxa" w:w="2160"/>
          </w:tcPr>
          <w:p>
            <w:pPr>
              <w:ind w:firstLine="0"/>
            </w:pPr>
            <w:r>
              <w:rPr>
                <w:rFonts w:ascii="Georgia" w:hAnsi="Georgia"/>
                <w:sz w:val="22"/>
              </w:rPr>
              <w:t>W.D. La., Lafayette Div.</w:t>
            </w:r>
          </w:p>
        </w:tc>
        <w:tc>
          <w:tcPr>
            <w:tcW w:type="dxa" w:w="2160"/>
          </w:tcPr>
          <w:p>
            <w:pPr>
              <w:ind w:firstLine="0"/>
            </w:pPr>
            <w:r>
              <w:rPr>
                <w:rFonts w:ascii="Georgia" w:hAnsi="Georgia"/>
                <w:i/>
                <w:sz w:val="22"/>
              </w:rPr>
              <w:t>United States v. Reardon</w:t>
            </w:r>
            <w:r>
              <w:rPr>
                <w:rFonts w:ascii="Georgia" w:hAnsi="Georgia"/>
                <w:sz w:val="22"/>
              </w:rPr>
              <w:t>. 41 CFR § 102-74.390(b). Convicted Jan 16, 2026; sentenced Aug 7, 2026 — time served, two years' unsupervised probation, no fine</w:t>
            </w:r>
          </w:p>
        </w:tc>
      </w:tr>
    </w:tbl>
    <w:p/>
    <w:p>
      <w:pPr>
        <w:spacing w:before="240"/>
        <w:ind w:firstLine="0"/>
      </w:pPr>
      <w:r>
        <w:rPr>
          <w:b/>
        </w:rPr>
        <w:t>Texas</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Georgia" w:hAnsi="Georgia"/>
                <w:b/>
                <w:sz w:val="22"/>
              </w:rPr>
              <w:t>Cause</w:t>
            </w:r>
          </w:p>
        </w:tc>
        <w:tc>
          <w:tcPr>
            <w:tcW w:type="dxa" w:w="2160"/>
          </w:tcPr>
          <w:p>
            <w:pPr>
              <w:ind w:firstLine="0"/>
            </w:pPr>
            <w:r>
              <w:rPr>
                <w:rFonts w:ascii="Georgia" w:hAnsi="Georgia"/>
                <w:b/>
                <w:sz w:val="22"/>
              </w:rPr>
              <w:t>Court</w:t>
            </w:r>
          </w:p>
        </w:tc>
        <w:tc>
          <w:tcPr>
            <w:tcW w:type="dxa" w:w="2160"/>
          </w:tcPr>
          <w:p>
            <w:pPr>
              <w:ind w:firstLine="0"/>
            </w:pPr>
            <w:r>
              <w:rPr>
                <w:rFonts w:ascii="Georgia" w:hAnsi="Georgia"/>
                <w:b/>
                <w:sz w:val="22"/>
              </w:rPr>
              <w:t>Matter</w:t>
            </w:r>
          </w:p>
        </w:tc>
      </w:tr>
      <w:tr>
        <w:tc>
          <w:tcPr>
            <w:tcW w:type="dxa" w:w="2160"/>
          </w:tcPr>
          <w:p>
            <w:pPr>
              <w:ind w:firstLine="0"/>
            </w:pPr>
            <w:r>
              <w:rPr>
                <w:rFonts w:ascii="Georgia" w:hAnsi="Georgia"/>
                <w:sz w:val="22"/>
              </w:rPr>
              <w:t>23-CR-2981</w:t>
            </w:r>
          </w:p>
        </w:tc>
        <w:tc>
          <w:tcPr>
            <w:tcW w:type="dxa" w:w="2160"/>
          </w:tcPr>
          <w:p>
            <w:pPr>
              <w:ind w:firstLine="0"/>
            </w:pPr>
            <w:r>
              <w:rPr>
                <w:rFonts w:ascii="Georgia" w:hAnsi="Georgia"/>
                <w:sz w:val="22"/>
              </w:rPr>
              <w:t>56th District Court, Galveston County</w:t>
            </w:r>
          </w:p>
        </w:tc>
        <w:tc>
          <w:tcPr>
            <w:tcW w:type="dxa" w:w="2160"/>
          </w:tcPr>
          <w:p>
            <w:pPr>
              <w:ind w:firstLine="0"/>
            </w:pPr>
            <w:r>
              <w:rPr>
                <w:rFonts w:ascii="Georgia" w:hAnsi="Georgia"/>
                <w:i/>
                <w:sz w:val="22"/>
              </w:rPr>
              <w:t>State of Texas v. Matthew O. Reardon.</w:t>
            </w:r>
            <w:r>
              <w:rPr>
                <w:rFonts w:ascii="Georgia" w:hAnsi="Georgia"/>
                <w:sz w:val="22"/>
              </w:rPr>
              <w:t xml:space="preserve"> Indicted Dec 7, 2023 for </w:t>
            </w:r>
            <w:r>
              <w:rPr>
                <w:rFonts w:ascii="Georgia" w:hAnsi="Georgia"/>
                <w:b/>
                <w:sz w:val="22"/>
              </w:rPr>
              <w:t>"driving while intoxicated 3rd or more"</w:t>
            </w:r>
            <w:r>
              <w:rPr>
                <w:rFonts w:ascii="Georgia" w:hAnsi="Georgia"/>
                <w:sz w:val="22"/>
              </w:rPr>
              <w:t xml:space="preserve">, offense date </w:t>
            </w:r>
            <w:r>
              <w:rPr>
                <w:rFonts w:ascii="Georgia" w:hAnsi="Georgia"/>
                <w:b/>
                <w:sz w:val="22"/>
              </w:rPr>
              <w:t>Aug 11, 2023</w:t>
            </w:r>
            <w:r>
              <w:rPr>
                <w:rFonts w:ascii="Georgia" w:hAnsi="Georgia"/>
                <w:sz w:val="22"/>
              </w:rPr>
              <w:t xml:space="preserve">, on two alleged priors. </w:t>
            </w:r>
            <w:r>
              <w:rPr>
                <w:rFonts w:ascii="Georgia" w:hAnsi="Georgia"/>
                <w:b/>
                <w:sz w:val="22"/>
              </w:rPr>
              <w:t>Felony DUI dismissed May 24, 2024</w:t>
            </w:r>
          </w:p>
        </w:tc>
      </w:tr>
    </w:tbl>
    <w:p/>
    <w:p>
      <w:pPr>
        <w:spacing w:before="240"/>
        <w:ind w:firstLine="0"/>
      </w:pPr>
      <w:r>
        <w:rPr>
          <w:b/>
        </w:rPr>
        <w:t>Georgia</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Georgia" w:hAnsi="Georgia"/>
                <w:b/>
                <w:sz w:val="22"/>
              </w:rPr>
              <w:t>Cause</w:t>
            </w:r>
          </w:p>
        </w:tc>
        <w:tc>
          <w:tcPr>
            <w:tcW w:type="dxa" w:w="2160"/>
          </w:tcPr>
          <w:p>
            <w:pPr>
              <w:ind w:firstLine="0"/>
            </w:pPr>
            <w:r>
              <w:rPr>
                <w:rFonts w:ascii="Georgia" w:hAnsi="Georgia"/>
                <w:b/>
                <w:sz w:val="22"/>
              </w:rPr>
              <w:t>Court</w:t>
            </w:r>
          </w:p>
        </w:tc>
        <w:tc>
          <w:tcPr>
            <w:tcW w:type="dxa" w:w="2160"/>
          </w:tcPr>
          <w:p>
            <w:pPr>
              <w:ind w:firstLine="0"/>
            </w:pPr>
            <w:r>
              <w:rPr>
                <w:rFonts w:ascii="Georgia" w:hAnsi="Georgia"/>
                <w:b/>
                <w:sz w:val="22"/>
              </w:rPr>
              <w:t>Matter</w:t>
            </w:r>
          </w:p>
        </w:tc>
      </w:tr>
      <w:tr>
        <w:tc>
          <w:tcPr>
            <w:tcW w:type="dxa" w:w="2160"/>
          </w:tcPr>
          <w:p>
            <w:pPr>
              <w:ind w:firstLine="0"/>
            </w:pPr>
            <w:r>
              <w:rPr>
                <w:rFonts w:ascii="Georgia" w:hAnsi="Georgia"/>
                <w:sz w:val="22"/>
              </w:rPr>
              <w:t>13T15752</w:t>
            </w:r>
          </w:p>
        </w:tc>
        <w:tc>
          <w:tcPr>
            <w:tcW w:type="dxa" w:w="2160"/>
          </w:tcPr>
          <w:p>
            <w:pPr>
              <w:ind w:firstLine="0"/>
            </w:pPr>
            <w:r>
              <w:rPr>
                <w:rFonts w:ascii="Georgia" w:hAnsi="Georgia"/>
                <w:sz w:val="22"/>
              </w:rPr>
              <w:t>Cobb County State Court</w:t>
            </w:r>
          </w:p>
        </w:tc>
        <w:tc>
          <w:tcPr>
            <w:tcW w:type="dxa" w:w="2160"/>
          </w:tcPr>
          <w:p>
            <w:pPr>
              <w:ind w:firstLine="0"/>
            </w:pPr>
            <w:r>
              <w:rPr>
                <w:rFonts w:ascii="Georgia" w:hAnsi="Georgia"/>
                <w:sz w:val="22"/>
              </w:rPr>
              <w:t xml:space="preserve">DUI. Offense </w:t>
            </w:r>
            <w:r>
              <w:rPr>
                <w:rFonts w:ascii="Georgia" w:hAnsi="Georgia"/>
                <w:b/>
                <w:sz w:val="22"/>
              </w:rPr>
              <w:t>Dec 25, 2012</w:t>
            </w:r>
            <w:r>
              <w:rPr>
                <w:rFonts w:ascii="Georgia" w:hAnsi="Georgia"/>
                <w:sz w:val="22"/>
              </w:rPr>
              <w:t xml:space="preserve">; convicted </w:t>
            </w:r>
            <w:r>
              <w:rPr>
                <w:rFonts w:ascii="Georgia" w:hAnsi="Georgia"/>
                <w:b/>
                <w:sz w:val="22"/>
              </w:rPr>
              <w:t>Nov 3, 2014</w:t>
            </w:r>
          </w:p>
        </w:tc>
      </w:tr>
    </w:tbl>
    <w:p/>
    <w:p>
      <w:pPr>
        <w:spacing w:before="160" w:after="160"/>
        <w:ind w:firstLine="0"/>
        <w:jc w:val="center"/>
      </w:pPr>
      <w:r>
        <w:t>⁂</w:t>
      </w:r>
    </w:p>
    <w:p>
      <w:pPr>
        <w:pStyle w:val="Heading2"/>
      </w:pPr>
      <w:r>
        <w:t>B. PRINCIPAL PEOPLE</w:t>
      </w:r>
    </w:p>
    <w:p>
      <w:pPr>
        <w:spacing w:before="240"/>
        <w:ind w:firstLine="0"/>
      </w:pPr>
      <w:r>
        <w:rPr>
          <w:b/>
        </w:rPr>
        <w:t>Named because their official conduct is at issue</w:t>
      </w:r>
    </w:p>
    <w:p>
      <w:pPr>
        <w:pStyle w:val="ListBullet"/>
        <w:ind w:firstLine="0"/>
      </w:pPr>
      <w:r>
        <w:rPr>
          <w:rFonts w:ascii="Georgia" w:hAnsi="Georgia"/>
          <w:b/>
          <w:sz w:val="25"/>
        </w:rPr>
        <w:t>Deputy Timmy Pruitt</w:t>
      </w:r>
      <w:r>
        <w:rPr>
          <w:rFonts w:ascii="Georgia" w:hAnsi="Georgia"/>
          <w:sz w:val="25"/>
        </w:rPr>
        <w:t xml:space="preserve"> — Lafayette County SD. The May 1, 2017 arrest (Ch. 2).</w:t>
      </w:r>
    </w:p>
    <w:p>
      <w:pPr>
        <w:pStyle w:val="ListBullet"/>
        <w:ind w:firstLine="0"/>
      </w:pPr>
      <w:r>
        <w:rPr>
          <w:rFonts w:ascii="Georgia" w:hAnsi="Georgia"/>
          <w:b/>
          <w:sz w:val="25"/>
        </w:rPr>
        <w:t>Chief Deputy Scott Mills, Major Alan Wilburn, Lt. Jarrett Bundren</w:t>
      </w:r>
      <w:r>
        <w:rPr>
          <w:rFonts w:ascii="Georgia" w:hAnsi="Georgia"/>
          <w:sz w:val="25"/>
        </w:rPr>
        <w:t xml:space="preserve"> — Lafayette County SD; </w:t>
      </w:r>
      <w:r>
        <w:rPr>
          <w:rFonts w:ascii="Georgia" w:hAnsi="Georgia"/>
          <w:b/>
          <w:sz w:val="25"/>
        </w:rPr>
        <w:t>Joey East</w:t>
      </w:r>
      <w:r>
        <w:rPr>
          <w:rFonts w:ascii="Georgia" w:hAnsi="Georgia"/>
          <w:sz w:val="25"/>
        </w:rPr>
        <w:t>, then Oxford police chief, later Sheriff. The four officers at the May 26, 2017 arrest.</w:t>
      </w:r>
    </w:p>
    <w:p>
      <w:pPr>
        <w:pStyle w:val="ListBullet"/>
        <w:ind w:firstLine="0"/>
      </w:pPr>
      <w:r>
        <w:rPr>
          <w:rFonts w:ascii="Georgia" w:hAnsi="Georgia"/>
          <w:b/>
          <w:sz w:val="25"/>
        </w:rPr>
        <w:t>Deputy Courtney Dixon, Deputy Ethan Tidwell</w:t>
      </w:r>
      <w:r>
        <w:rPr>
          <w:rFonts w:ascii="Georgia" w:hAnsi="Georgia"/>
          <w:sz w:val="25"/>
        </w:rPr>
        <w:t xml:space="preserve"> — the December 28, 2020 parking-lot arrest. </w:t>
      </w:r>
      <w:r>
        <w:rPr>
          <w:rFonts w:ascii="Georgia" w:hAnsi="Georgia"/>
          <w:b/>
          <w:sz w:val="25"/>
        </w:rPr>
        <w:t>Lt. Omar Ahmed</w:t>
      </w:r>
      <w:r>
        <w:rPr>
          <w:rFonts w:ascii="Georgia" w:hAnsi="Georgia"/>
          <w:sz w:val="25"/>
        </w:rPr>
        <w:t xml:space="preserve"> present.</w:t>
      </w:r>
    </w:p>
    <w:p>
      <w:pPr>
        <w:pStyle w:val="ListBullet"/>
        <w:ind w:firstLine="0"/>
      </w:pPr>
      <w:r>
        <w:rPr>
          <w:rFonts w:ascii="Georgia" w:hAnsi="Georgia"/>
          <w:b/>
          <w:sz w:val="25"/>
        </w:rPr>
        <w:t>Deputy Jake Williford, Deputy Kandis Beavers</w:t>
      </w:r>
      <w:r>
        <w:rPr>
          <w:rFonts w:ascii="Georgia" w:hAnsi="Georgia"/>
          <w:sz w:val="25"/>
        </w:rPr>
        <w:t xml:space="preserve"> — the February 20, 2021 traffic stop and field sobriety test.</w:t>
      </w:r>
    </w:p>
    <w:p>
      <w:pPr>
        <w:pStyle w:val="ListBullet"/>
        <w:ind w:firstLine="0"/>
      </w:pPr>
      <w:r>
        <w:rPr>
          <w:rFonts w:ascii="Georgia" w:hAnsi="Georgia"/>
          <w:b/>
          <w:sz w:val="25"/>
        </w:rPr>
        <w:t>Officer William Osteen</w:t>
      </w:r>
      <w:r>
        <w:rPr>
          <w:rFonts w:ascii="Georgia" w:hAnsi="Georgia"/>
          <w:sz w:val="25"/>
        </w:rPr>
        <w:t xml:space="preserve"> (I spell it </w:t>
      </w:r>
      <w:r>
        <w:rPr>
          <w:rFonts w:ascii="Georgia" w:hAnsi="Georgia"/>
          <w:i/>
          <w:sz w:val="25"/>
        </w:rPr>
        <w:t>Olsteen</w:t>
      </w:r>
      <w:r>
        <w:rPr>
          <w:rFonts w:ascii="Georgia" w:hAnsi="Georgia"/>
          <w:sz w:val="25"/>
        </w:rPr>
        <w:t xml:space="preserve"> throughout my own sworn affidavit; the record spells it </w:t>
      </w:r>
      <w:r>
        <w:rPr>
          <w:rFonts w:ascii="Georgia" w:hAnsi="Georgia"/>
          <w:b/>
          <w:sz w:val="25"/>
        </w:rPr>
        <w:t>Osteen</w:t>
      </w:r>
      <w:r>
        <w:rPr>
          <w:rFonts w:ascii="Georgia" w:hAnsi="Georgia"/>
          <w:sz w:val="25"/>
        </w:rPr>
        <w:t xml:space="preserve">), </w:t>
      </w:r>
      <w:r>
        <w:rPr>
          <w:rFonts w:ascii="Georgia" w:hAnsi="Georgia"/>
          <w:b/>
          <w:sz w:val="25"/>
        </w:rPr>
        <w:t>Sgt. Dougherty</w:t>
      </w:r>
      <w:r>
        <w:rPr>
          <w:rFonts w:ascii="Georgia" w:hAnsi="Georgia"/>
          <w:sz w:val="25"/>
        </w:rPr>
        <w:t xml:space="preserve"> — Galveston PD, August 2023. Osteen was the assisting, not the stopping, officer.</w:t>
      </w:r>
    </w:p>
    <w:p>
      <w:pPr>
        <w:pStyle w:val="ListBullet"/>
        <w:ind w:firstLine="0"/>
      </w:pPr>
      <w:r>
        <w:rPr>
          <w:rFonts w:ascii="Georgia" w:hAnsi="Georgia"/>
          <w:b/>
          <w:sz w:val="25"/>
        </w:rPr>
        <w:t>Deputy U.S. Marshal Hayden Nugent</w:t>
      </w:r>
      <w:r>
        <w:rPr>
          <w:rFonts w:ascii="Georgia" w:hAnsi="Georgia"/>
          <w:sz w:val="25"/>
        </w:rPr>
        <w:t xml:space="preserve"> — the August 25, 2025 arrest. </w:t>
      </w:r>
      <w:r>
        <w:rPr>
          <w:rFonts w:ascii="Georgia" w:hAnsi="Georgia"/>
          <w:b/>
          <w:sz w:val="25"/>
        </w:rPr>
        <w:t>Supervisory Deputy U.S. Marshal William Donald</w:t>
      </w:r>
      <w:r>
        <w:rPr>
          <w:rFonts w:ascii="Georgia" w:hAnsi="Georgia"/>
          <w:sz w:val="25"/>
        </w:rPr>
        <w:t xml:space="preserve">, Oxford / N.D. Miss. — name and title confirmed by the Marshals Service; </w:t>
      </w:r>
      <w:r>
        <w:rPr>
          <w:rFonts w:ascii="Georgia" w:hAnsi="Georgia"/>
          <w:i/>
          <w:sz w:val="25"/>
        </w:rPr>
        <w:t>no BOLO attribution is established.</w:t>
      </w:r>
    </w:p>
    <w:p>
      <w:pPr>
        <w:spacing w:before="240"/>
        <w:ind w:firstLine="0"/>
      </w:pPr>
      <w:r>
        <w:rPr>
          <w:b/>
        </w:rPr>
        <w:t>Judicial officers</w:t>
      </w:r>
    </w:p>
    <w:p>
      <w:r>
        <w:t>Judge Carolyn Bell (Justice Court); Judge Alderson (Chancery); Circuit Judge John Kelly Luther; Judge David Garrison (recused, Aug 11, 2021); Judge Mickey Avant (Justice Court, recused); Judge Kent E. Smith (Circuit, 3rd District); Judge Leslie Shumake (Olive Branch Municipal).</w:t>
      </w:r>
    </w:p>
    <w:p>
      <w:pPr>
        <w:spacing w:before="240"/>
        <w:ind w:firstLine="0"/>
      </w:pPr>
      <w:r>
        <w:rPr>
          <w:b/>
        </w:rPr>
        <w:t>Attorneys</w:t>
      </w:r>
    </w:p>
    <w:p>
      <w:r>
        <w:t>J. Rhea Tannehill Jr. (</w:t>
      </w:r>
      <w:r>
        <w:rPr>
          <w:b/>
        </w:rPr>
        <w:t>Tannehill Law Firm</w:t>
      </w:r>
      <w:r>
        <w:t xml:space="preserve">; husband of Mayor Robyn Tannehill; Crowder's counsel in the 2016 matter and co-petitioner in CV2017-217A); Andy Arant; Brennan Horan; T.R. Trout; Kristian A. McCray; Mitchell Driskell; Mona T. Pittman; Christi McCoy; Bela J. Chain; Dustin Talbot; </w:t>
      </w:r>
      <w:r>
        <w:rPr>
          <w:b/>
        </w:rPr>
        <w:t>Jacob W. Howard, MacArthur Justice Center</w:t>
      </w:r>
      <w:r>
        <w:t xml:space="preserve"> — counsel who obtained the January 2025 vacatur.</w:t>
      </w:r>
    </w:p>
    <w:p>
      <w:pPr>
        <w:spacing w:before="240"/>
        <w:ind w:firstLine="0"/>
      </w:pPr>
      <w:r>
        <w:rPr>
          <w:b/>
        </w:rPr>
        <w:t>Public officials</w:t>
      </w:r>
    </w:p>
    <w:p>
      <w:r>
        <w:t>Mayor Pat Patterson (Oxford, to 2017); Mayor Robyn Tannehill (Oxford, from July 1, 2017); AUSA Bob Norman; Mayor Pat Lamar (Oxford, 1997–2005).</w:t>
      </w:r>
    </w:p>
    <w:p>
      <w:pPr>
        <w:spacing w:before="240"/>
        <w:ind w:firstLine="0"/>
      </w:pPr>
      <w:r>
        <w:rPr>
          <w:b/>
        </w:rPr>
        <w:t>Private parties</w:t>
      </w:r>
    </w:p>
    <w:p>
      <w:r>
        <w:t>Phyllis Marie Crowder; Todd and Ashley Lynch; Det. Holliday and Maj. Cox (Olive Branch PD).</w:t>
      </w:r>
    </w:p>
    <w:p>
      <w:pPr>
        <w:spacing w:before="240"/>
        <w:ind w:firstLine="0"/>
      </w:pPr>
      <w:r>
        <w:rPr>
          <w:b/>
        </w:rPr>
        <w:t>Deliberately unnamed</w:t>
      </w:r>
    </w:p>
    <w:p>
      <w:r>
        <w:t xml:space="preserve">A woman serving twenty-four years under Mississippi's habitual-offender statute, whose case is discussed but whose identity is not mine to publish; the Union County Justice Court judge; the Mississippi state trooper of July 3, 2025, who declined to identify himself; a St. Martin Parish booking officer; Crowder's mother and her husband; a municipal court clerk; two Lafayette County bystanders; the private seller of a lawfully purchased rifle. </w:t>
      </w:r>
      <w:r>
        <w:rPr>
          <w:b/>
        </w:rPr>
        <w:t>My children are not named, and no detail of their lives, health, or schooling appears in this book.</w:t>
      </w:r>
    </w:p>
    <w:p>
      <w:pPr>
        <w:spacing w:before="160" w:after="160"/>
        <w:ind w:firstLine="0"/>
        <w:jc w:val="center"/>
      </w:pPr>
      <w:r>
        <w:t>⁂</w:t>
      </w:r>
    </w:p>
    <w:p>
      <w:pPr>
        <w:pStyle w:val="Heading2"/>
      </w:pPr>
      <w:r>
        <w:t>C. KEY DOCUMENTS</w:t>
      </w:r>
    </w:p>
    <w:p>
      <w:pPr>
        <w:spacing w:before="240"/>
        <w:ind w:firstLine="0"/>
      </w:pPr>
      <w:r>
        <w:rPr>
          <w:b/>
        </w:rPr>
        <w:t>Sworn or filed by me</w:t>
      </w:r>
    </w:p>
    <w:p>
      <w:pPr>
        <w:pStyle w:val="ListBullet"/>
        <w:ind w:firstLine="0"/>
      </w:pPr>
      <w:r>
        <w:rPr>
          <w:rFonts w:ascii="Georgia" w:hAnsi="Georgia"/>
          <w:i/>
          <w:sz w:val="25"/>
        </w:rPr>
        <w:t>Plaintiff's More Definitive Statement</w:t>
      </w:r>
      <w:r>
        <w:rPr>
          <w:rFonts w:ascii="Georgia" w:hAnsi="Georgia"/>
          <w:sz w:val="25"/>
        </w:rPr>
        <w:t>, 3:22-cv-00050, Doc #74, 48 pp. handwritten, filed March 20, 2023.</w:t>
      </w:r>
    </w:p>
    <w:p>
      <w:pPr>
        <w:pStyle w:val="ListBullet"/>
        <w:ind w:firstLine="0"/>
      </w:pPr>
      <w:r>
        <w:rPr>
          <w:rFonts w:ascii="Georgia" w:hAnsi="Georgia"/>
          <w:i/>
          <w:sz w:val="25"/>
        </w:rPr>
        <w:t>Defendant's Sworn Affidavit</w:t>
      </w:r>
      <w:r>
        <w:rPr>
          <w:rFonts w:ascii="Georgia" w:hAnsi="Georgia"/>
          <w:sz w:val="25"/>
        </w:rPr>
        <w:t>, 23-CR-2981, 5 pp., 25 paragraphs, notarized — sworn under penalty of perjury.</w:t>
      </w:r>
    </w:p>
    <w:p>
      <w:pPr>
        <w:pStyle w:val="ListBullet"/>
        <w:ind w:firstLine="0"/>
      </w:pPr>
      <w:r>
        <w:rPr>
          <w:rFonts w:ascii="Georgia" w:hAnsi="Georgia"/>
          <w:sz w:val="25"/>
        </w:rPr>
        <w:t xml:space="preserve">Objections to the magistrate's report and recommendation, </w:t>
      </w:r>
      <w:r>
        <w:rPr>
          <w:rFonts w:ascii="Georgia" w:hAnsi="Georgia"/>
          <w:i/>
          <w:sz w:val="25"/>
        </w:rPr>
        <w:t>Reardon v. Osteen</w:t>
      </w:r>
      <w:r>
        <w:rPr>
          <w:rFonts w:ascii="Georgia" w:hAnsi="Georgia"/>
          <w:sz w:val="25"/>
        </w:rPr>
        <w:t>.</w:t>
      </w:r>
    </w:p>
    <w:p>
      <w:pPr>
        <w:spacing w:before="240"/>
        <w:ind w:firstLine="0"/>
      </w:pPr>
      <w:r>
        <w:rPr>
          <w:b/>
        </w:rPr>
        <w:t>Filed against me</w:t>
      </w:r>
    </w:p>
    <w:p>
      <w:pPr>
        <w:pStyle w:val="ListBullet"/>
        <w:ind w:firstLine="0"/>
      </w:pPr>
      <w:r>
        <w:rPr>
          <w:rFonts w:ascii="Georgia" w:hAnsi="Georgia"/>
          <w:sz w:val="25"/>
        </w:rPr>
        <w:t xml:space="preserve">Petition for emergency TRO and permanent restraining order, CV2017-217A, with affidavits of Robyn M. Tannehill and J. Rhea Tannehill Jr., notarized by Tiffany S. Webb, and Exhibits H and I (Facebook captures — </w:t>
      </w:r>
      <w:r>
        <w:rPr>
          <w:rFonts w:ascii="Georgia" w:hAnsi="Georgia"/>
          <w:b/>
          <w:sz w:val="25"/>
        </w:rPr>
        <w:t>Exhibit I's most violent language was written by two third parties, not by me</w:t>
      </w:r>
      <w:r>
        <w:rPr>
          <w:rFonts w:ascii="Georgia" w:hAnsi="Georgia"/>
          <w:sz w:val="25"/>
        </w:rPr>
        <w:t>).</w:t>
      </w:r>
    </w:p>
    <w:p>
      <w:pPr>
        <w:pStyle w:val="ListBullet"/>
        <w:ind w:firstLine="0"/>
      </w:pPr>
      <w:r>
        <w:rPr>
          <w:rFonts w:ascii="Georgia" w:hAnsi="Georgia"/>
          <w:sz w:val="25"/>
        </w:rPr>
        <w:t>Grand jury indictment, LK22-358; motion to revoke probation, Nov 1, 2022; bench warrant, Aug 17, 2023.</w:t>
      </w:r>
    </w:p>
    <w:p>
      <w:pPr>
        <w:pStyle w:val="ListBullet"/>
        <w:ind w:firstLine="0"/>
      </w:pPr>
      <w:r>
        <w:rPr>
          <w:rFonts w:ascii="Georgia" w:hAnsi="Georgia"/>
          <w:sz w:val="25"/>
        </w:rPr>
        <w:t>Governor's warrant / request for interstate rendition, Reeves to Abbott, Nov 9, 2023.</w:t>
      </w:r>
    </w:p>
    <w:p>
      <w:pPr>
        <w:spacing w:before="240"/>
        <w:ind w:firstLine="0"/>
      </w:pPr>
      <w:r>
        <w:rPr>
          <w:b/>
        </w:rPr>
        <w:t>Official records</w:t>
      </w:r>
    </w:p>
    <w:p>
      <w:pPr>
        <w:pStyle w:val="ListBullet"/>
        <w:ind w:firstLine="0"/>
      </w:pPr>
      <w:r>
        <w:rPr>
          <w:rFonts w:ascii="Georgia" w:hAnsi="Georgia"/>
          <w:sz w:val="25"/>
        </w:rPr>
        <w:t>City of Oxford Minute Book 73 — June 6 and July 5, 2017 meetings.</w:t>
      </w:r>
    </w:p>
    <w:p>
      <w:pPr>
        <w:pStyle w:val="ListBullet"/>
        <w:ind w:firstLine="0"/>
      </w:pPr>
      <w:r>
        <w:rPr>
          <w:rFonts w:ascii="Georgia" w:hAnsi="Georgia"/>
          <w:sz w:val="25"/>
        </w:rPr>
        <w:t>Order of recusal, Judge David Garrison, Aug 11, 2021.</w:t>
      </w:r>
    </w:p>
    <w:p>
      <w:pPr>
        <w:pStyle w:val="ListBullet"/>
        <w:ind w:firstLine="0"/>
      </w:pPr>
      <w:r>
        <w:rPr>
          <w:rFonts w:ascii="Georgia" w:hAnsi="Georgia"/>
          <w:sz w:val="25"/>
        </w:rPr>
        <w:t>Order of dismissal–stale case, L17-233, Nov 30, 2018.</w:t>
      </w:r>
    </w:p>
    <w:p>
      <w:pPr>
        <w:pStyle w:val="ListBullet"/>
        <w:ind w:firstLine="0"/>
      </w:pPr>
      <w:r>
        <w:rPr>
          <w:rFonts w:ascii="Georgia" w:hAnsi="Georgia"/>
          <w:sz w:val="25"/>
        </w:rPr>
        <w:t xml:space="preserve">Memorandum opinion and recommendation (Dkt 90), order adopting (Dkt 93), final judgment (Dkt 94), </w:t>
      </w:r>
      <w:r>
        <w:rPr>
          <w:rFonts w:ascii="Georgia" w:hAnsi="Georgia"/>
          <w:i/>
          <w:sz w:val="25"/>
        </w:rPr>
        <w:t>Reardon v. Osteen</w:t>
      </w:r>
      <w:r>
        <w:rPr>
          <w:rFonts w:ascii="Georgia" w:hAnsi="Georgia"/>
          <w:sz w:val="25"/>
        </w:rPr>
        <w:t>.</w:t>
      </w:r>
    </w:p>
    <w:p>
      <w:pPr>
        <w:pStyle w:val="ListBullet"/>
        <w:ind w:firstLine="0"/>
      </w:pPr>
      <w:r>
        <w:rPr>
          <w:rFonts w:ascii="Georgia" w:hAnsi="Georgia"/>
          <w:sz w:val="25"/>
        </w:rPr>
        <w:t xml:space="preserve">Grand jury indictment, 23-CR-2981, filed Dec 7, 2023; </w:t>
      </w:r>
      <w:r>
        <w:rPr>
          <w:rFonts w:ascii="Georgia" w:hAnsi="Georgia"/>
          <w:b/>
          <w:sz w:val="25"/>
        </w:rPr>
        <w:t>Order of Dismissal of the felony DUI, May 24, 2024</w:t>
      </w:r>
      <w:r>
        <w:rPr>
          <w:rFonts w:ascii="Georgia" w:hAnsi="Georgia"/>
          <w:sz w:val="25"/>
        </w:rPr>
        <w:t>.</w:t>
      </w:r>
    </w:p>
    <w:p>
      <w:pPr>
        <w:pStyle w:val="ListBullet"/>
        <w:ind w:firstLine="0"/>
      </w:pPr>
      <w:r>
        <w:rPr>
          <w:rFonts w:ascii="Georgia" w:hAnsi="Georgia"/>
          <w:sz w:val="25"/>
        </w:rPr>
        <w:t>Order &amp; Judgment granting post-conviction relief, L24-388, Jan 21, 2025.</w:t>
      </w:r>
    </w:p>
    <w:p>
      <w:pPr>
        <w:pStyle w:val="ListBullet"/>
        <w:ind w:firstLine="0"/>
      </w:pPr>
      <w:r>
        <w:rPr>
          <w:rFonts w:ascii="Georgia" w:hAnsi="Georgia"/>
          <w:sz w:val="25"/>
        </w:rPr>
        <w:t xml:space="preserve">Texas DPS Houston Crime Laboratory report </w:t>
      </w:r>
      <w:r>
        <w:rPr>
          <w:rFonts w:ascii="Georgia" w:hAnsi="Georgia"/>
          <w:b/>
          <w:sz w:val="25"/>
        </w:rPr>
        <w:t>HOU-2308-10286</w:t>
      </w:r>
      <w:r>
        <w:rPr>
          <w:rFonts w:ascii="Georgia" w:hAnsi="Georgia"/>
          <w:sz w:val="25"/>
        </w:rPr>
        <w:t xml:space="preserve">, Sept 6, 2023 — </w:t>
      </w:r>
      <w:r>
        <w:rPr>
          <w:rFonts w:ascii="Georgia" w:hAnsi="Georgia"/>
          <w:b/>
          <w:sz w:val="25"/>
        </w:rPr>
        <w:t>"No alcohol detected."</w:t>
      </w:r>
    </w:p>
    <w:p>
      <w:pPr>
        <w:pStyle w:val="ListBullet"/>
        <w:ind w:firstLine="0"/>
      </w:pPr>
      <w:r>
        <w:rPr>
          <w:rFonts w:ascii="Georgia" w:hAnsi="Georgia"/>
          <w:sz w:val="25"/>
        </w:rPr>
        <w:t xml:space="preserve">Certified transcript, second revocation hearing, </w:t>
      </w:r>
      <w:r>
        <w:rPr>
          <w:rFonts w:ascii="Georgia" w:hAnsi="Georgia"/>
          <w:b/>
          <w:sz w:val="25"/>
        </w:rPr>
        <w:t>July 18, 2024</w:t>
      </w:r>
      <w:r>
        <w:rPr>
          <w:rFonts w:ascii="Georgia" w:hAnsi="Georgia"/>
          <w:sz w:val="25"/>
        </w:rPr>
        <w:t>.</w:t>
      </w:r>
    </w:p>
    <w:p>
      <w:pPr>
        <w:spacing w:before="240"/>
        <w:ind w:firstLine="0"/>
      </w:pPr>
      <w:r>
        <w:rPr>
          <w:b/>
        </w:rPr>
        <w:t>Recordings</w:t>
      </w:r>
    </w:p>
    <w:p>
      <w:r>
        <w:t xml:space="preserve">My own contemporaneous audio and video are a primary source throughout: the May 1, 2017 arrest; the December 2018 Olive Branch PD exchange; the December 28, 2020 parking-lot arrest, later synced to the one security video produced; the October 2020 courtroom contempt and the clerk's call the day before; the December 2020 Zoom initial appearance; the June 2021 doorstep; the August 10–11, 2023 Galveston livestream; and the August 25, 2025 broadcast. </w:t>
      </w:r>
      <w:r>
        <w:rPr>
          <w:b/>
        </w:rPr>
        <w:t>Machine transcription is not a certified transcript, and quotations from these recordings are attributed as such.</w:t>
      </w:r>
    </w:p>
    <w:p>
      <w:pPr>
        <w:spacing w:before="160" w:after="160"/>
        <w:ind w:firstLine="0"/>
        <w:jc w:val="center"/>
      </w:pPr>
      <w:r>
        <w:t>⁂</w:t>
      </w:r>
    </w:p>
    <w:p>
      <w:pPr>
        <w:pStyle w:val="Heading2"/>
      </w:pPr>
      <w:r>
        <w:t>D. CONDENSED CHRONOLOGY</w:t>
      </w:r>
    </w:p>
    <w:p>
      <w:r>
        <w:rPr>
          <w:b/>
        </w:rPr>
        <w:t>2007</w:t>
      </w:r>
      <w:r>
        <w:t xml:space="preserve"> enlistment · </w:t>
      </w:r>
      <w:r>
        <w:rPr>
          <w:b/>
        </w:rPr>
        <w:t>2011</w:t>
      </w:r>
      <w:r>
        <w:t xml:space="preserve"> discharge · </w:t>
      </w:r>
      <w:r>
        <w:rPr>
          <w:b/>
        </w:rPr>
        <w:t>Dec 25, 2012</w:t>
      </w:r>
      <w:r>
        <w:t xml:space="preserve"> Georgia DUI offense (convicted Nov 3, 2014, Cobb County) · </w:t>
      </w:r>
      <w:r>
        <w:rPr>
          <w:b/>
        </w:rPr>
        <w:t>Aug 19, 2014</w:t>
      </w:r>
      <w:r>
        <w:t xml:space="preserve"> Lydia born at 25 weeks, 1 lb 9 oz · </w:t>
      </w:r>
      <w:r>
        <w:rPr>
          <w:b/>
        </w:rPr>
        <w:t>Aug 3, 2016</w:t>
      </w:r>
      <w:r>
        <w:t xml:space="preserve"> joint paternity complaint filed; settled by agreement · </w:t>
      </w:r>
      <w:r>
        <w:rPr>
          <w:b/>
        </w:rPr>
        <w:t>Sept 2016</w:t>
      </w:r>
      <w:r>
        <w:t xml:space="preserve"> flag petition · </w:t>
      </w:r>
      <w:r>
        <w:rPr>
          <w:b/>
        </w:rPr>
        <w:t>Apr 28, 2017</w:t>
      </w:r>
      <w:r>
        <w:t xml:space="preserve"> Escambia County, Florida · </w:t>
      </w:r>
      <w:r>
        <w:rPr>
          <w:b/>
        </w:rPr>
        <w:t>May 1, 2017</w:t>
      </w:r>
      <w:r>
        <w:t xml:space="preserve"> Pruitt arrest · </w:t>
      </w:r>
      <w:r>
        <w:rPr>
          <w:b/>
        </w:rPr>
        <w:t>May 16</w:t>
      </w:r>
      <w:r>
        <w:t xml:space="preserve"> Oxford City Hall · </w:t>
      </w:r>
      <w:r>
        <w:rPr>
          <w:b/>
        </w:rPr>
        <w:t>May 19</w:t>
      </w:r>
      <w:r>
        <w:t xml:space="preserve"> Frank &amp; Marlee's · </w:t>
      </w:r>
      <w:r>
        <w:rPr>
          <w:b/>
        </w:rPr>
        <w:t>May 20</w:t>
      </w:r>
      <w:r>
        <w:t xml:space="preserve"> rifle purchased, dated bill of sale · </w:t>
      </w:r>
      <w:r>
        <w:rPr>
          <w:b/>
        </w:rPr>
        <w:t>May 22</w:t>
      </w:r>
      <w:r>
        <w:t xml:space="preserve"> Tannehill petition filed and served · </w:t>
      </w:r>
      <w:r>
        <w:rPr>
          <w:b/>
        </w:rPr>
        <w:t>May 24–25</w:t>
      </w:r>
      <w:r>
        <w:t xml:space="preserve"> AUSA Norman, then the FBI · </w:t>
      </w:r>
      <w:r>
        <w:rPr>
          <w:b/>
        </w:rPr>
        <w:t>May 26</w:t>
      </w:r>
      <w:r>
        <w:t xml:space="preserve"> arrest, aggravated stalking · </w:t>
      </w:r>
      <w:r>
        <w:rPr>
          <w:b/>
        </w:rPr>
        <w:t>May 30</w:t>
      </w:r>
      <w:r>
        <w:t xml:space="preserve"> $150,000 bond; Chancery hearing · </w:t>
      </w:r>
      <w:r>
        <w:rPr>
          <w:b/>
        </w:rPr>
        <w:t>June–July 2017</w:t>
      </w:r>
      <w:r>
        <w:t xml:space="preserve"> habeas filed and abandoned; plea, banishment, covenant not to sue · </w:t>
      </w:r>
      <w:r>
        <w:rPr>
          <w:b/>
        </w:rPr>
        <w:t>Aug 2017</w:t>
      </w:r>
      <w:r>
        <w:t xml:space="preserve"> Water Valley · </w:t>
      </w:r>
      <w:r>
        <w:rPr>
          <w:b/>
        </w:rPr>
        <w:t>Nov 2017</w:t>
      </w:r>
      <w:r>
        <w:t xml:space="preserve"> marriage · </w:t>
      </w:r>
      <w:r>
        <w:rPr>
          <w:b/>
        </w:rPr>
        <w:t>Nov–Dec 2018</w:t>
      </w:r>
      <w:r>
        <w:t xml:space="preserve"> false rape report; Olive Branch PD; phone seized under warrant · </w:t>
      </w:r>
      <w:r>
        <w:rPr>
          <w:b/>
        </w:rPr>
        <w:t>Jan 2019</w:t>
      </w:r>
      <w:r>
        <w:t xml:space="preserve"> warrant for Crowder issued, unexecuted for a year · </w:t>
      </w:r>
      <w:r>
        <w:rPr>
          <w:b/>
        </w:rPr>
        <w:t>Dec 2019</w:t>
      </w:r>
      <w:r>
        <w:t xml:space="preserve"> Le Bonheur; child-services complaint closed unfounded; warrant finally executed · </w:t>
      </w:r>
      <w:r>
        <w:rPr>
          <w:b/>
        </w:rPr>
        <w:t>Jan 2020</w:t>
      </w:r>
      <w:r>
        <w:t xml:space="preserve"> probation terminated early, banishment ends · </w:t>
      </w:r>
      <w:r>
        <w:rPr>
          <w:b/>
        </w:rPr>
        <w:t>Sept–Oct 2020</w:t>
      </w:r>
      <w:r>
        <w:t xml:space="preserve"> Crowder pleads no contest; contempt arrest; §1983 filed and dismissed · </w:t>
      </w:r>
      <w:r>
        <w:rPr>
          <w:b/>
        </w:rPr>
        <w:t>Dec 27–28, 2020</w:t>
      </w:r>
      <w:r>
        <w:t xml:space="preserve"> emails to Sheriff East; parking-lot arrest · </w:t>
      </w:r>
      <w:r>
        <w:rPr>
          <w:b/>
        </w:rPr>
        <w:t>Feb 20, 2021</w:t>
      </w:r>
      <w:r>
        <w:t xml:space="preserve"> ice-storm stop and DUI · </w:t>
      </w:r>
      <w:r>
        <w:rPr>
          <w:b/>
        </w:rPr>
        <w:t>2021</w:t>
      </w:r>
      <w:r>
        <w:t xml:space="preserve"> all three Justice Court judges recuse · </w:t>
      </w:r>
      <w:r>
        <w:rPr>
          <w:b/>
        </w:rPr>
        <w:t>June 2021</w:t>
      </w:r>
      <w:r>
        <w:t xml:space="preserve"> Father's Day doorstep · </w:t>
      </w:r>
      <w:r>
        <w:rPr>
          <w:b/>
        </w:rPr>
        <w:t>Nov 24, 2021</w:t>
      </w:r>
      <w:r>
        <w:t xml:space="preserve"> convicted, D.U.I. 1st Offense · </w:t>
      </w:r>
      <w:r>
        <w:rPr>
          <w:b/>
        </w:rPr>
        <w:t>Dec 3, 2021</w:t>
      </w:r>
      <w:r>
        <w:t xml:space="preserve"> appeal initiated · </w:t>
      </w:r>
      <w:r>
        <w:rPr>
          <w:b/>
        </w:rPr>
        <w:t>Dec 2021</w:t>
      </w:r>
      <w:r>
        <w:t xml:space="preserve"> commitment · </w:t>
      </w:r>
      <w:r>
        <w:rPr>
          <w:b/>
        </w:rPr>
        <w:t>June 2022</w:t>
      </w:r>
      <w:r>
        <w:t xml:space="preserve"> arrest, Case B · </w:t>
      </w:r>
      <w:r>
        <w:rPr>
          <w:b/>
        </w:rPr>
        <w:t>Sept 30, 2022</w:t>
      </w:r>
      <w:r>
        <w:t xml:space="preserve"> plea, banishment · </w:t>
      </w:r>
      <w:r>
        <w:rPr>
          <w:b/>
        </w:rPr>
        <w:t>Nov 2022</w:t>
      </w:r>
      <w:r>
        <w:t xml:space="preserve"> revocation motion · </w:t>
      </w:r>
      <w:r>
        <w:rPr>
          <w:b/>
        </w:rPr>
        <w:t>Aug 11, 2023</w:t>
      </w:r>
      <w:r>
        <w:t xml:space="preserve"> Galveston · </w:t>
      </w:r>
      <w:r>
        <w:rPr>
          <w:b/>
        </w:rPr>
        <w:t>Nov 2023</w:t>
      </w:r>
      <w:r>
        <w:t xml:space="preserve"> governor's warrant · </w:t>
      </w:r>
      <w:r>
        <w:rPr>
          <w:b/>
        </w:rPr>
        <w:t>May 24, 2024</w:t>
      </w:r>
      <w:r>
        <w:t xml:space="preserve"> Texas felony DUI dismissed · </w:t>
      </w:r>
      <w:r>
        <w:rPr>
          <w:b/>
        </w:rPr>
        <w:t>June 28, 2024</w:t>
      </w:r>
      <w:r>
        <w:t xml:space="preserve"> appeal of 9291202 dismissed · </w:t>
      </w:r>
      <w:r>
        <w:rPr>
          <w:b/>
        </w:rPr>
        <w:t>July 18, 2024</w:t>
      </w:r>
      <w:r>
        <w:t xml:space="preserve"> second revocation hearing · </w:t>
      </w:r>
      <w:r>
        <w:rPr>
          <w:b/>
        </w:rPr>
        <w:t>Jan 21, 2025</w:t>
      </w:r>
      <w:r>
        <w:t xml:space="preserve"> sentence vacated, released · </w:t>
      </w:r>
      <w:r>
        <w:rPr>
          <w:b/>
        </w:rPr>
        <w:t>2025</w:t>
      </w:r>
      <w:r>
        <w:t xml:space="preserve"> Layton; the BOLO; July 3 Governor's Mansion; </w:t>
      </w:r>
      <w:r>
        <w:rPr>
          <w:b/>
        </w:rPr>
        <w:t>Aug 25, 2025</w:t>
      </w:r>
      <w:r>
        <w:t xml:space="preserve"> Lafayette arrest · </w:t>
      </w:r>
      <w:r>
        <w:rPr>
          <w:b/>
        </w:rPr>
        <w:t>Jan 16, 2026</w:t>
      </w:r>
      <w:r>
        <w:t xml:space="preserve"> conviction · </w:t>
      </w:r>
      <w:r>
        <w:rPr>
          <w:b/>
        </w:rPr>
        <w:t>Aug 7, 2026</w:t>
      </w:r>
      <w:r>
        <w:t xml:space="preserve"> sentencing · </w:t>
      </w:r>
      <w:r>
        <w:rPr>
          <w:b/>
        </w:rPr>
        <w:t>Aug 10, 2026</w:t>
      </w:r>
      <w:r>
        <w:t xml:space="preserve"> final judgment, </w:t>
      </w:r>
      <w:r>
        <w:rPr>
          <w:i/>
        </w:rPr>
        <w:t>Reardon v. Osteen</w:t>
      </w:r>
      <w:r>
        <w:t>.</w:t>
      </w:r>
    </w:p>
    <w:p>
      <w:pPr>
        <w:spacing w:before="160" w:after="160"/>
        <w:ind w:firstLine="0"/>
        <w:jc w:val="center"/>
      </w:pPr>
      <w:r>
        <w:t>⁂</w:t>
      </w:r>
    </w:p>
    <w:p>
      <w:pPr>
        <w:pStyle w:val="Heading2"/>
      </w:pPr>
      <w:r>
        <w:t>E. LEGAL AUTHORITIES</w:t>
      </w:r>
    </w:p>
    <w:p>
      <w:pPr>
        <w:ind w:firstLine="0"/>
      </w:pPr>
      <w:r>
        <w:rPr>
          <w:i/>
        </w:rPr>
        <w:t>Grouped by the question each authority answers, with the Legal Analysis section that discusses it. Citations verified against CourtListener where a reporter citation is given.</w:t>
      </w:r>
    </w:p>
    <w:p>
      <w:pPr>
        <w:spacing w:before="240"/>
        <w:ind w:firstLine="0"/>
      </w:pPr>
      <w:r>
        <w:rPr>
          <w:b/>
        </w:rPr>
        <w:t>The right to record public officials — Analysis XI</w:t>
      </w:r>
    </w:p>
    <w:p>
      <w:r>
        <w:rPr>
          <w:i/>
        </w:rPr>
        <w:t>Turner v. Driver</w:t>
      </w:r>
      <w:r>
        <w:t xml:space="preserve">, 848 F.3d 678 (5th Cir. 2017) — controlling in Mississippi, Louisiana, and Texas; decided February 16, 2017 · </w:t>
      </w:r>
      <w:r>
        <w:rPr>
          <w:i/>
        </w:rPr>
        <w:t>Glik v. Cunniffe</w:t>
      </w:r>
      <w:r>
        <w:t xml:space="preserve">, 655 F.3d 78 (1st Cir. 2011) · </w:t>
      </w:r>
      <w:r>
        <w:rPr>
          <w:i/>
        </w:rPr>
        <w:t>Fields v. City of Philadelphia</w:t>
      </w:r>
      <w:r>
        <w:t xml:space="preserve">, 862 F.3d 353 (3d Cir. 2017) · </w:t>
      </w:r>
      <w:r>
        <w:rPr>
          <w:i/>
        </w:rPr>
        <w:t>Cohen v. California</w:t>
      </w:r>
      <w:r>
        <w:t>, 403 U.S. 15 (1971).</w:t>
      </w:r>
    </w:p>
    <w:p>
      <w:pPr>
        <w:spacing w:before="240"/>
        <w:ind w:firstLine="0"/>
      </w:pPr>
      <w:r>
        <w:rPr>
          <w:b/>
        </w:rPr>
        <w:t>Retaliatory arrest and prosecution — Analysis I, XIV</w:t>
      </w:r>
    </w:p>
    <w:p>
      <w:r>
        <w:rPr>
          <w:i/>
        </w:rPr>
        <w:t>Nieves v. Bartlett</w:t>
      </w:r>
      <w:r>
        <w:t xml:space="preserve">, 587 U.S. 391 (2019) — probable cause generally defeats a retaliatory-arrest claim, subject to the comparator exception · </w:t>
      </w:r>
      <w:r>
        <w:rPr>
          <w:i/>
        </w:rPr>
        <w:t>Thompson v. Clark</w:t>
      </w:r>
      <w:r>
        <w:t xml:space="preserve">, 596 U.S. 36 (2022) — favorable termination requires only that the prosecution ended without a conviction · </w:t>
      </w:r>
      <w:r>
        <w:rPr>
          <w:i/>
        </w:rPr>
        <w:t>Hartman v. Moore</w:t>
      </w:r>
      <w:r>
        <w:t>, 547 U.S. 250 (2006).</w:t>
      </w:r>
    </w:p>
    <w:p>
      <w:pPr>
        <w:spacing w:before="240"/>
        <w:ind w:firstLine="0"/>
      </w:pPr>
      <w:r>
        <w:rPr>
          <w:b/>
        </w:rPr>
        <w:t>Immunities — Analysis II, IV, XV</w:t>
      </w:r>
    </w:p>
    <w:p>
      <w:r>
        <w:rPr>
          <w:i/>
        </w:rPr>
        <w:t>Stump v. Sparkman</w:t>
      </w:r>
      <w:r>
        <w:t xml:space="preserve">, 435 U.S. 349 (1978) · </w:t>
      </w:r>
      <w:r>
        <w:rPr>
          <w:i/>
        </w:rPr>
        <w:t>Mireles v. Waco</w:t>
      </w:r>
      <w:r>
        <w:t xml:space="preserve">, 502 U.S. 9 (1991) · </w:t>
      </w:r>
      <w:r>
        <w:rPr>
          <w:i/>
        </w:rPr>
        <w:t>Imbler v. Pachtman</w:t>
      </w:r>
      <w:r>
        <w:t xml:space="preserve">, 424 U.S. 409 (1976) — absolute prosecutorial immunity for advocacy · </w:t>
      </w:r>
      <w:r>
        <w:rPr>
          <w:i/>
        </w:rPr>
        <w:t>Buckley v. Fitzsimmons</w:t>
      </w:r>
      <w:r>
        <w:t xml:space="preserve">, 509 U.S. 259 (1993) — only qualified immunity for investigative acts · </w:t>
      </w:r>
      <w:r>
        <w:rPr>
          <w:i/>
        </w:rPr>
        <w:t>Kalina v. Fletcher</w:t>
      </w:r>
      <w:r>
        <w:t xml:space="preserve">, 522 U.S. 118 (1997) — no absolute immunity where the prosecutor personally attests to facts · </w:t>
      </w:r>
      <w:r>
        <w:rPr>
          <w:i/>
        </w:rPr>
        <w:t>Harlow v. Fitzgerald</w:t>
      </w:r>
      <w:r>
        <w:t xml:space="preserve">, 457 U.S. 800 (1982) · </w:t>
      </w:r>
      <w:r>
        <w:rPr>
          <w:i/>
        </w:rPr>
        <w:t>Pearson v. Callahan</w:t>
      </w:r>
      <w:r>
        <w:t>, 555 U.S. 223 (2009).</w:t>
      </w:r>
    </w:p>
    <w:p>
      <w:pPr>
        <w:spacing w:before="240"/>
        <w:ind w:firstLine="0"/>
      </w:pPr>
      <w:r>
        <w:rPr>
          <w:b/>
        </w:rPr>
        <w:t>Suing governments and private parties — Analysis III, XII</w:t>
      </w:r>
    </w:p>
    <w:p>
      <w:r>
        <w:rPr>
          <w:i/>
        </w:rPr>
        <w:t>Monell v. Dep't of Soc. Servs.</w:t>
      </w:r>
      <w:r>
        <w:t xml:space="preserve">, 436 U.S. 658 (1978) — no respondeat superior; policy or custom required · </w:t>
      </w:r>
      <w:r>
        <w:rPr>
          <w:i/>
        </w:rPr>
        <w:t>West v. Atkins</w:t>
      </w:r>
      <w:r>
        <w:t xml:space="preserve">, 487 U.S. 42 (1988) — private contractor performing a delegated state function acts under color of law · </w:t>
      </w:r>
      <w:r>
        <w:rPr>
          <w:i/>
        </w:rPr>
        <w:t>Lugar v. Edmondson Oil Co.</w:t>
      </w:r>
      <w:r>
        <w:t xml:space="preserve">, 457 U.S. 922 (1982) — joint invocation of state process · </w:t>
      </w:r>
      <w:r>
        <w:rPr>
          <w:i/>
        </w:rPr>
        <w:t>Will v. Michigan Dep't of State Police</w:t>
      </w:r>
      <w:r>
        <w:t>, 491 U.S. 58 (1989) · U.S. Const. amend. XI.</w:t>
      </w:r>
    </w:p>
    <w:p>
      <w:pPr>
        <w:spacing w:before="240"/>
        <w:ind w:firstLine="0"/>
      </w:pPr>
      <w:r>
        <w:rPr>
          <w:b/>
        </w:rPr>
        <w:t>Civil commitment — Analysis XIII</w:t>
      </w:r>
    </w:p>
    <w:p>
      <w:r>
        <w:rPr>
          <w:i/>
        </w:rPr>
        <w:t>O'Connor v. Donaldson</w:t>
      </w:r>
      <w:r>
        <w:t xml:space="preserve">, 422 U.S. 563 (1975) · </w:t>
      </w:r>
      <w:r>
        <w:rPr>
          <w:i/>
        </w:rPr>
        <w:t>Addington v. Texas</w:t>
      </w:r>
      <w:r>
        <w:t xml:space="preserve">, 441 U.S. 418 (1979) — clear and convincing evidence · </w:t>
      </w:r>
      <w:r>
        <w:rPr>
          <w:i/>
        </w:rPr>
        <w:t>Vitek v. Jones</w:t>
      </w:r>
      <w:r>
        <w:t xml:space="preserve">, 445 U.S. 480 (1980) · </w:t>
      </w:r>
      <w:r>
        <w:rPr>
          <w:i/>
        </w:rPr>
        <w:t>Zinermon v. Burch</w:t>
      </w:r>
      <w:r>
        <w:t>, 494 U.S. 113 (1990).</w:t>
      </w:r>
    </w:p>
    <w:p>
      <w:pPr>
        <w:spacing w:before="240"/>
        <w:ind w:firstLine="0"/>
      </w:pPr>
      <w:r>
        <w:rPr>
          <w:b/>
        </w:rPr>
        <w:t>Searches, seizures, and the blood draw — Analysis V</w:t>
      </w:r>
    </w:p>
    <w:p>
      <w:r>
        <w:rPr>
          <w:i/>
        </w:rPr>
        <w:t>Missouri v. McNeely</w:t>
      </w:r>
      <w:r>
        <w:t xml:space="preserve">, 569 U.S. 141 (2013) · </w:t>
      </w:r>
      <w:r>
        <w:rPr>
          <w:i/>
        </w:rPr>
        <w:t>Birchfield v. North Dakota</w:t>
      </w:r>
      <w:r>
        <w:t xml:space="preserve">, 579 U.S. 438 (2016) — breath incident to arrest yes, blood no · </w:t>
      </w:r>
      <w:r>
        <w:rPr>
          <w:i/>
        </w:rPr>
        <w:t>Mitchell v. Wisconsin</w:t>
      </w:r>
      <w:r>
        <w:t xml:space="preserve">, 588 U.S. 840 (2019) · </w:t>
      </w:r>
      <w:r>
        <w:rPr>
          <w:i/>
        </w:rPr>
        <w:t>Riley v. California</w:t>
      </w:r>
      <w:r>
        <w:t xml:space="preserve">, 573 U.S. 373 (2014) · </w:t>
      </w:r>
      <w:r>
        <w:rPr>
          <w:i/>
        </w:rPr>
        <w:t>Franks v. Delaware</w:t>
      </w:r>
      <w:r>
        <w:t>, 438 U.S. 154 (1978).</w:t>
      </w:r>
    </w:p>
    <w:p>
      <w:pPr>
        <w:spacing w:before="240"/>
        <w:ind w:firstLine="0"/>
      </w:pPr>
      <w:r>
        <w:rPr>
          <w:b/>
        </w:rPr>
        <w:t>Evidence the State did not keep — Analysis XVII</w:t>
      </w:r>
    </w:p>
    <w:p>
      <w:r>
        <w:rPr>
          <w:i/>
        </w:rPr>
        <w:t>Brady v. Maryland</w:t>
      </w:r>
      <w:r>
        <w:t xml:space="preserve">, 373 U.S. 83 (1963) · </w:t>
      </w:r>
      <w:r>
        <w:rPr>
          <w:i/>
        </w:rPr>
        <w:t>California v. Trombetta</w:t>
      </w:r>
      <w:r>
        <w:t xml:space="preserve">, 467 U.S. 479 (1984) · </w:t>
      </w:r>
      <w:r>
        <w:rPr>
          <w:i/>
        </w:rPr>
        <w:t>Arizona v. Youngblood</w:t>
      </w:r>
      <w:r>
        <w:t>, 488 U.S. 51 (1988) — bad faith required for failure to preserve potentially useful evidence.</w:t>
      </w:r>
    </w:p>
    <w:p>
      <w:pPr>
        <w:spacing w:before="240"/>
        <w:ind w:firstLine="0"/>
      </w:pPr>
      <w:r>
        <w:rPr>
          <w:b/>
        </w:rPr>
        <w:t>Revocation, delay, and the courts — Analysis VIII, IX, XVIII</w:t>
      </w:r>
    </w:p>
    <w:p>
      <w:r>
        <w:rPr>
          <w:i/>
        </w:rPr>
        <w:t>Morrissey v. Brewer</w:t>
      </w:r>
      <w:r>
        <w:t xml:space="preserve">, 408 U.S. 471 (1972) · </w:t>
      </w:r>
      <w:r>
        <w:rPr>
          <w:i/>
        </w:rPr>
        <w:t>Gagnon v. Scarpelli</w:t>
      </w:r>
      <w:r>
        <w:t xml:space="preserve">, 411 U.S. 778 (1973) · </w:t>
      </w:r>
      <w:r>
        <w:rPr>
          <w:i/>
        </w:rPr>
        <w:t>Barker v. Wingo</w:t>
      </w:r>
      <w:r>
        <w:t xml:space="preserve">, 407 U.S. 514 (1972) · </w:t>
      </w:r>
      <w:r>
        <w:rPr>
          <w:i/>
        </w:rPr>
        <w:t>In re Murchison</w:t>
      </w:r>
      <w:r>
        <w:t xml:space="preserve">, 349 U.S. 133 (1955) · </w:t>
      </w:r>
      <w:r>
        <w:rPr>
          <w:i/>
        </w:rPr>
        <w:t>Mayberry v. Pennsylvania</w:t>
      </w:r>
      <w:r>
        <w:t>, 400 U.S. 455 (1971).</w:t>
      </w:r>
    </w:p>
    <w:p>
      <w:pPr>
        <w:spacing w:before="240"/>
        <w:ind w:firstLine="0"/>
      </w:pPr>
      <w:r>
        <w:rPr>
          <w:b/>
        </w:rPr>
        <w:t>Access to courts as an indigent litigant — Analysis II, IX</w:t>
      </w:r>
    </w:p>
    <w:p>
      <w:r>
        <w:rPr>
          <w:i/>
        </w:rPr>
        <w:t>Haines v. Kerner</w:t>
      </w:r>
      <w:r>
        <w:t xml:space="preserve">, 404 U.S. 519 (1972) · </w:t>
      </w:r>
      <w:r>
        <w:rPr>
          <w:i/>
        </w:rPr>
        <w:t>Griffin v. Illinois</w:t>
      </w:r>
      <w:r>
        <w:t xml:space="preserve">, 351 U.S. 12 (1956) · </w:t>
      </w:r>
      <w:r>
        <w:rPr>
          <w:i/>
        </w:rPr>
        <w:t>Burns v. Ohio</w:t>
      </w:r>
      <w:r>
        <w:t xml:space="preserve">, 360 U.S. 252 (1959) · </w:t>
      </w:r>
      <w:r>
        <w:rPr>
          <w:i/>
        </w:rPr>
        <w:t>Town of Newton v. Rumery</w:t>
      </w:r>
      <w:r>
        <w:t>, 480 U.S. 386 (1987) — release-dismissal agreements.</w:t>
      </w:r>
    </w:p>
    <w:p>
      <w:pPr>
        <w:spacing w:before="240"/>
        <w:ind w:firstLine="0"/>
      </w:pPr>
      <w:r>
        <w:rPr>
          <w:b/>
        </w:rPr>
        <w:t>Statutes and rules</w:t>
      </w:r>
    </w:p>
    <w:p>
      <w:r>
        <w:t xml:space="preserve">Miss. Code Ann. §§ 47-7-37 (revocation), 63-11-30 (DUI), Title 41 ch. 19 (regional community mental health commissions — </w:t>
      </w:r>
      <w:r>
        <w:rPr>
          <w:i/>
        </w:rPr>
        <w:t>status of Communicare not yet determined, see F</w:t>
      </w:r>
      <w:r>
        <w:t>) · Tex. Penal Code § 49.09 (DWI enhancement) · 42 U.S.C. §§ 1983, 1985, 1986 · 41 C.F.R. § 102-74.390(b) · U.S. Const. amends. I, IV, V, VI, VIII, XI, XIV · Tex. Const. art. I, §§ 8, 9, 10, 13, 17, 19 · Miss. R. Crim. P.</w:t>
      </w:r>
    </w:p>
    <w:p>
      <w:r>
        <w:rPr>
          <w:b/>
        </w:rPr>
        <w:t>A note on two authorities this book does *not* rely on.</w:t>
      </w:r>
      <w:r>
        <w:t xml:space="preserve"> Earlier drafts and filings of mine invoked Section 802 of the USA PATRIOT Act and 26 U.S.C. § 7214 against a county sheriff. Neither applies — § 7214 governs offenses by federal officers, and the domestic-terrorism definition is not a cause of action against a Mississippi sheriff. They are named here because I raised them publicly, and withdrawn here because they are wrong.</w:t>
      </w:r>
    </w:p>
    <w:p>
      <w:pPr>
        <w:spacing w:before="160" w:after="160"/>
        <w:ind w:firstLine="0"/>
        <w:jc w:val="center"/>
      </w:pPr>
      <w:r>
        <w:t>⁂</w:t>
      </w:r>
    </w:p>
    <w:p>
      <w:pPr>
        <w:pStyle w:val="Heading2"/>
      </w:pPr>
      <w:r>
        <w:t>F. WHAT THIS BOOK DOES NOT HAVE</w:t>
      </w:r>
    </w:p>
    <w:p>
      <w:pPr>
        <w:ind w:firstLine="0"/>
      </w:pPr>
      <w:r>
        <w:rPr>
          <w:i/>
        </w:rPr>
        <w:t>Listed so that no reader mistakes an assertion for a document.</w:t>
      </w:r>
    </w:p>
    <w:p>
      <w:pPr>
        <w:pStyle w:val="ListNumber"/>
        <w:ind w:firstLine="0"/>
      </w:pPr>
      <w:r>
        <w:rPr>
          <w:rFonts w:ascii="Georgia" w:hAnsi="Georgia"/>
          <w:b/>
          <w:sz w:val="25"/>
        </w:rPr>
        <w:t>The May 2017 charging affidavit (LK17-295).</w:t>
      </w:r>
      <w:r>
        <w:rPr>
          <w:rFonts w:ascii="Georgia" w:hAnsi="Georgia"/>
          <w:sz w:val="25"/>
        </w:rPr>
        <w:t xml:space="preserve"> The "on or before May 8, 2017" date — which precedes both my purchase of the rifle and my quarrel with the Lynches — rests on my recollection alone. </w:t>
      </w:r>
      <w:r>
        <w:rPr>
          <w:rFonts w:ascii="Georgia" w:hAnsi="Georgia"/>
          <w:b/>
          <w:sz w:val="25"/>
        </w:rPr>
        <w:t>The date-collision argument is not proved in these pages.</w:t>
      </w:r>
    </w:p>
    <w:p>
      <w:pPr>
        <w:pStyle w:val="ListNumber"/>
        <w:ind w:firstLine="0"/>
      </w:pPr>
      <w:r>
        <w:rPr>
          <w:rFonts w:ascii="Georgia" w:hAnsi="Georgia"/>
          <w:b/>
          <w:sz w:val="25"/>
        </w:rPr>
        <w:t>The signed covenant not to sue, and the LK17-295 plea petition.</w:t>
      </w:r>
      <w:r>
        <w:rPr>
          <w:rFonts w:ascii="Georgia" w:hAnsi="Georgia"/>
          <w:sz w:val="25"/>
        </w:rPr>
        <w:t xml:space="preserve"> The term is described from memory; the instrument has never been produced.</w:t>
      </w:r>
    </w:p>
    <w:p>
      <w:pPr>
        <w:pStyle w:val="ListNumber"/>
        <w:ind w:firstLine="0"/>
      </w:pPr>
      <w:r>
        <w:rPr>
          <w:rFonts w:ascii="Georgia" w:hAnsi="Georgia"/>
          <w:b/>
          <w:sz w:val="25"/>
        </w:rPr>
        <w:t>The Texas DPS licence-suspension letter</w:t>
      </w:r>
      <w:r>
        <w:rPr>
          <w:rFonts w:ascii="Georgia" w:hAnsi="Georgia"/>
          <w:sz w:val="25"/>
        </w:rPr>
        <w:t xml:space="preserve"> stating I refused to provide a sample. Against a blood sample drawn under a warrant, this proves itself on paper — and it is not here.</w:t>
      </w:r>
    </w:p>
    <w:p>
      <w:pPr>
        <w:pStyle w:val="ListNumber"/>
        <w:ind w:firstLine="0"/>
      </w:pPr>
      <w:r>
        <w:rPr>
          <w:rFonts w:ascii="Georgia" w:hAnsi="Georgia"/>
          <w:b/>
          <w:sz w:val="25"/>
        </w:rPr>
        <w:t>The blood-draw warrant.</w:t>
      </w:r>
      <w:r>
        <w:rPr>
          <w:rFonts w:ascii="Georgia" w:hAnsi="Georgia"/>
          <w:sz w:val="25"/>
        </w:rPr>
        <w:t xml:space="preserve"> Officer Osteen testified under oath in July 2024 that he obtained one, signed by a judge. I was never shown it, and </w:t>
      </w:r>
      <w:r>
        <w:rPr>
          <w:rFonts w:ascii="Georgia" w:hAnsi="Georgia"/>
          <w:b/>
          <w:sz w:val="25"/>
        </w:rPr>
        <w:t>the instrument itself has still never been produced.</w:t>
      </w:r>
    </w:p>
    <w:p>
      <w:pPr>
        <w:pStyle w:val="ListNumber"/>
        <w:ind w:firstLine="0"/>
      </w:pPr>
      <w:r>
        <w:rPr>
          <w:rFonts w:ascii="Georgia" w:hAnsi="Georgia"/>
          <w:b/>
          <w:sz w:val="25"/>
        </w:rPr>
        <w:t>The recorded call</w:t>
      </w:r>
      <w:r>
        <w:rPr>
          <w:rFonts w:ascii="Georgia" w:hAnsi="Georgia"/>
          <w:sz w:val="25"/>
        </w:rPr>
        <w:t xml:space="preserve"> in which Crowder is said to admit the false report was a joint effort.</w:t>
      </w:r>
    </w:p>
    <w:p>
      <w:pPr>
        <w:pStyle w:val="ListNumber"/>
        <w:ind w:firstLine="0"/>
      </w:pPr>
      <w:r>
        <w:rPr>
          <w:rFonts w:ascii="Georgia" w:hAnsi="Georgia"/>
          <w:b/>
          <w:sz w:val="25"/>
        </w:rPr>
        <w:t>The Lafayette County records production</w:t>
      </w:r>
      <w:r>
        <w:rPr>
          <w:rFonts w:ascii="Georgia" w:hAnsi="Georgia"/>
          <w:sz w:val="25"/>
        </w:rPr>
        <w:t xml:space="preserve"> listing roughly fifteen reports filed by Crowder over four years.</w:t>
      </w:r>
    </w:p>
    <w:p>
      <w:pPr>
        <w:pStyle w:val="ListNumber"/>
        <w:ind w:firstLine="0"/>
      </w:pPr>
      <w:r>
        <w:rPr>
          <w:rFonts w:ascii="Georgia" w:hAnsi="Georgia"/>
          <w:b/>
          <w:sz w:val="25"/>
        </w:rPr>
        <w:t>The second security camera</w:t>
      </w:r>
      <w:r>
        <w:rPr>
          <w:rFonts w:ascii="Georgia" w:hAnsi="Georgia"/>
          <w:sz w:val="25"/>
        </w:rPr>
        <w:t xml:space="preserve"> from December 28, 2020; the sallyport and dashcam video from February 20, 2021.</w:t>
      </w:r>
    </w:p>
    <w:p>
      <w:pPr>
        <w:pStyle w:val="ListNumber"/>
        <w:ind w:firstLine="0"/>
      </w:pPr>
      <w:r>
        <w:rPr>
          <w:rFonts w:ascii="Georgia" w:hAnsi="Georgia"/>
          <w:b/>
          <w:sz w:val="25"/>
        </w:rPr>
        <w:t>Deputy John Hill's incident report</w:t>
      </w:r>
      <w:r>
        <w:rPr>
          <w:rFonts w:ascii="Georgia" w:hAnsi="Georgia"/>
          <w:sz w:val="25"/>
        </w:rPr>
        <w:t>, May 30, 2017.</w:t>
      </w:r>
    </w:p>
    <w:p>
      <w:pPr>
        <w:pStyle w:val="ListNumber"/>
        <w:ind w:firstLine="0"/>
      </w:pPr>
      <w:r>
        <w:rPr>
          <w:rFonts w:ascii="Georgia" w:hAnsi="Georgia"/>
          <w:b/>
          <w:sz w:val="25"/>
        </w:rPr>
        <w:t>The Oxford municipal record</w:t>
      </w:r>
      <w:r>
        <w:rPr>
          <w:rFonts w:ascii="Georgia" w:hAnsi="Georgia"/>
          <w:sz w:val="25"/>
        </w:rPr>
        <w:t xml:space="preserve"> for the flag-removal measure. That Mayor Tannehill authored it is my account, twice given, and not yet a document.</w:t>
      </w:r>
    </w:p>
    <w:p>
      <w:pPr>
        <w:pStyle w:val="ListNumber"/>
        <w:ind w:firstLine="0"/>
      </w:pPr>
      <w:r>
        <w:rPr>
          <w:rFonts w:ascii="Georgia" w:hAnsi="Georgia"/>
          <w:b/>
          <w:sz w:val="25"/>
        </w:rPr>
        <w:t>The FOIA production</w:t>
      </w:r>
      <w:r>
        <w:rPr>
          <w:rFonts w:ascii="Georgia" w:hAnsi="Georgia"/>
          <w:sz w:val="25"/>
        </w:rPr>
        <w:t xml:space="preserve"> said to connect a named marshal to the BOLOs.</w:t>
      </w:r>
    </w:p>
    <w:p>
      <w:pPr>
        <w:pStyle w:val="ListNumber"/>
        <w:ind w:firstLine="0"/>
      </w:pPr>
      <w:r>
        <w:rPr>
          <w:rFonts w:ascii="Georgia" w:hAnsi="Georgia"/>
          <w:b/>
          <w:sz w:val="25"/>
        </w:rPr>
        <w:t>The full record of the appeal in 21-cv-494</w:t>
      </w:r>
      <w:r>
        <w:rPr>
          <w:rFonts w:ascii="Georgia" w:hAnsi="Georgia"/>
          <w:sz w:val="25"/>
        </w:rPr>
        <w:t xml:space="preserve"> — initiated nine days after conviction, dismissed thirty months later for failing to perfect, in a matter where a judge had already found me indigent.</w:t>
      </w:r>
    </w:p>
    <w:p>
      <w:pPr>
        <w:pStyle w:val="ListNumber"/>
        <w:ind w:firstLine="0"/>
      </w:pPr>
      <w:r>
        <w:rPr>
          <w:rFonts w:ascii="Georgia" w:hAnsi="Georgia"/>
          <w:b/>
          <w:sz w:val="25"/>
        </w:rPr>
        <w:t>The sealed record in the federal criminal case</w:t>
      </w:r>
      <w:r>
        <w:rPr>
          <w:rFonts w:ascii="Georgia" w:hAnsi="Georgia"/>
          <w:sz w:val="25"/>
        </w:rPr>
        <w:t>, which is subject to a court order and is not discussed in this book beyond the public docket.</w:t>
      </w:r>
    </w:p>
    <w:p>
      <w:pPr>
        <w:spacing w:before="160" w:after="160"/>
        <w:ind w:firstLine="0"/>
        <w:jc w:val="center"/>
      </w:pPr>
      <w:r>
        <w:t>⁂</w:t>
      </w:r>
    </w:p>
    <w:p>
      <w:pPr>
        <w:pStyle w:val="Heading2"/>
      </w:pPr>
      <w:r>
        <w:t>G. RECORDINGS, VIDEO, AND PRESERVED MEDIA</w:t>
      </w:r>
    </w:p>
    <w:p>
      <w:pPr>
        <w:ind w:firstLine="0"/>
      </w:pPr>
      <w:r>
        <w:rPr>
          <w:i/>
        </w:rPr>
        <w:t>The evidentiary spine of this book is not paper. It is recordings, most of them mine, most of them published before anyone knew they would matter.</w:t>
      </w:r>
    </w:p>
    <w:p>
      <w:r>
        <w:rPr>
          <w:b/>
        </w:rPr>
        <w:t>Preserved with checksums.</w:t>
      </w:r>
      <w:r>
        <w:t xml:space="preserve"> The August 25, 2025 livestream — the arrest this book's federal case arises from — is held locally as a checksummed copy of the published item, together with its caption tracks and metadata sidecars. It runs 1 hour 5 minutes 51 seconds. The archived resolution is 640×360, which was the only format available for retrieval; that is the resolution of the surviving stream, not a choice.</w:t>
      </w:r>
    </w:p>
    <w:p>
      <w:r>
        <w:rPr>
          <w:b/>
        </w:rPr>
        <w:t>Frame extractions.</w:t>
      </w:r>
      <w:r>
        <w:t xml:space="preserve"> The final approach and arrest were extracted to individual frames at two frames per second, with contact sheets, permitting the frame-by-frame observations reported in Chapter 30 — the backward camera translation showing retreat, and the roughly seventeen seconds during which the image is unusable.</w:t>
      </w:r>
    </w:p>
    <w:p>
      <w:r>
        <w:rPr>
          <w:b/>
        </w:rPr>
        <w:t>Recordings relied on elsewhere in the book.</w:t>
      </w:r>
      <w:r>
        <w:t xml:space="preserve"> The December 6, 2021 clerk's-office encounter and the sheriff's arrival outside it. The December 7, 2021 service of the commitment writ. The recorded call with Rachel Alcorn. The recorded call with a defense attorney about judicial reassignment. The October 19, 2020 interview with Sheriff East. Approximately 480 cleaned transcripts of published broadcasts spanning the period.</w:t>
      </w:r>
    </w:p>
    <w:p>
      <w:r>
        <w:rPr>
          <w:b/>
        </w:rPr>
        <w:t>A standing caveat on quotation.</w:t>
      </w:r>
      <w:r>
        <w:t xml:space="preserve"> Some transcripts in this archive were produced by automatic speech recognition and have not been verified against the audio. ASR is reliable for locating a conversation and unreliable for its exact words — it routinely mangles proper names. Any quotation in this book drawn from an unverified machine transcript is marked </w:t>
      </w:r>
      <w:r>
        <w:rPr>
          <w:b/>
        </w:rPr>
        <w:t>[ASR — pending audio verification]</w:t>
      </w:r>
      <w:r>
        <w:t>. Those passages are accurate in substance and provisional in wording.</w:t>
      </w:r>
    </w:p>
    <w:p>
      <w:pPr>
        <w:spacing w:before="160" w:after="160"/>
        <w:ind w:firstLine="0"/>
        <w:jc w:val="center"/>
      </w:pPr>
      <w:r>
        <w:t>⁂</w:t>
      </w:r>
    </w:p>
    <w:p>
      <w:pPr>
        <w:pStyle w:val="Heading2"/>
      </w:pPr>
      <w:r>
        <w:t>H. HOW TO CHECK THIS BOOK</w:t>
      </w:r>
    </w:p>
    <w:p>
      <w:pPr>
        <w:ind w:firstLine="0"/>
      </w:pPr>
      <w:r>
        <w:rPr>
          <w:i/>
        </w:rPr>
        <w:t>A reader who wants to verify rather than trust should start here.</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Georgia" w:hAnsi="Georgia"/>
                <w:b/>
                <w:sz w:val="22"/>
              </w:rPr>
              <w:t>Claim</w:t>
            </w:r>
          </w:p>
        </w:tc>
        <w:tc>
          <w:tcPr>
            <w:tcW w:type="dxa" w:w="2160"/>
          </w:tcPr>
          <w:p>
            <w:pPr>
              <w:ind w:firstLine="0"/>
            </w:pPr>
            <w:r>
              <w:rPr>
                <w:rFonts w:ascii="Georgia" w:hAnsi="Georgia"/>
                <w:b/>
                <w:sz w:val="22"/>
              </w:rPr>
              <w:t>Where in the book</w:t>
            </w:r>
          </w:p>
        </w:tc>
        <w:tc>
          <w:tcPr>
            <w:tcW w:type="dxa" w:w="2160"/>
          </w:tcPr>
          <w:p>
            <w:pPr>
              <w:ind w:firstLine="0"/>
            </w:pPr>
            <w:r>
              <w:rPr>
                <w:rFonts w:ascii="Georgia" w:hAnsi="Georgia"/>
                <w:b/>
                <w:sz w:val="22"/>
              </w:rPr>
              <w:t>What to check it against</w:t>
            </w:r>
          </w:p>
        </w:tc>
      </w:tr>
      <w:tr>
        <w:tc>
          <w:tcPr>
            <w:tcW w:type="dxa" w:w="2160"/>
          </w:tcPr>
          <w:p>
            <w:pPr>
              <w:ind w:firstLine="0"/>
            </w:pPr>
            <w:r>
              <w:rPr>
                <w:rFonts w:ascii="Georgia" w:hAnsi="Georgia"/>
                <w:sz w:val="22"/>
              </w:rPr>
              <w:t>Sheriff's admission that sallyport video was not preserved</w:t>
            </w:r>
          </w:p>
        </w:tc>
        <w:tc>
          <w:tcPr>
            <w:tcW w:type="dxa" w:w="2160"/>
          </w:tcPr>
          <w:p>
            <w:pPr>
              <w:ind w:firstLine="0"/>
            </w:pPr>
            <w:r>
              <w:rPr>
                <w:rFonts w:ascii="Georgia" w:hAnsi="Georgia"/>
                <w:sz w:val="22"/>
              </w:rPr>
              <w:t>Chapters 9, 11</w:t>
            </w:r>
          </w:p>
        </w:tc>
        <w:tc>
          <w:tcPr>
            <w:tcW w:type="dxa" w:w="2160"/>
          </w:tcPr>
          <w:p>
            <w:pPr>
              <w:ind w:firstLine="0"/>
            </w:pPr>
            <w:r>
              <w:rPr>
                <w:rFonts w:ascii="Georgia" w:hAnsi="Georgia"/>
                <w:sz w:val="22"/>
              </w:rPr>
              <w:t>His sworn testimony; Analysis XVII</w:t>
            </w:r>
          </w:p>
        </w:tc>
      </w:tr>
      <w:tr>
        <w:tc>
          <w:tcPr>
            <w:tcW w:type="dxa" w:w="2160"/>
          </w:tcPr>
          <w:p>
            <w:pPr>
              <w:ind w:firstLine="0"/>
            </w:pPr>
            <w:r>
              <w:rPr>
                <w:rFonts w:ascii="Georgia" w:hAnsi="Georgia"/>
                <w:sz w:val="22"/>
              </w:rPr>
              <w:t>A federal magistrate's finding that an officer lied under oath</w:t>
            </w:r>
          </w:p>
        </w:tc>
        <w:tc>
          <w:tcPr>
            <w:tcW w:type="dxa" w:w="2160"/>
          </w:tcPr>
          <w:p>
            <w:pPr>
              <w:ind w:firstLine="0"/>
            </w:pPr>
            <w:r>
              <w:rPr>
                <w:rFonts w:ascii="Georgia" w:hAnsi="Georgia"/>
                <w:sz w:val="22"/>
              </w:rPr>
              <w:t>Chapter 24</w:t>
            </w:r>
          </w:p>
        </w:tc>
        <w:tc>
          <w:tcPr>
            <w:tcW w:type="dxa" w:w="2160"/>
          </w:tcPr>
          <w:p>
            <w:pPr>
              <w:ind w:firstLine="0"/>
            </w:pPr>
            <w:r>
              <w:rPr>
                <w:rFonts w:ascii="Georgia" w:hAnsi="Georgia"/>
                <w:sz w:val="22"/>
              </w:rPr>
              <w:t>The magistrate's report and recommendation; Chapter 37</w:t>
            </w:r>
          </w:p>
        </w:tc>
      </w:tr>
      <w:tr>
        <w:tc>
          <w:tcPr>
            <w:tcW w:type="dxa" w:w="2160"/>
          </w:tcPr>
          <w:p>
            <w:pPr>
              <w:ind w:firstLine="0"/>
            </w:pPr>
            <w:r>
              <w:rPr>
                <w:rFonts w:ascii="Georgia" w:hAnsi="Georgia"/>
                <w:sz w:val="22"/>
              </w:rPr>
              <w:t>Judge reassignment on the public docket, August 2020</w:t>
            </w:r>
          </w:p>
        </w:tc>
        <w:tc>
          <w:tcPr>
            <w:tcW w:type="dxa" w:w="2160"/>
          </w:tcPr>
          <w:p>
            <w:pPr>
              <w:ind w:firstLine="0"/>
            </w:pPr>
            <w:r>
              <w:rPr>
                <w:rFonts w:ascii="Georgia" w:hAnsi="Georgia"/>
                <w:sz w:val="22"/>
              </w:rPr>
              <w:t>Chapters 15, 25</w:t>
            </w:r>
          </w:p>
        </w:tc>
        <w:tc>
          <w:tcPr>
            <w:tcW w:type="dxa" w:w="2160"/>
          </w:tcPr>
          <w:p>
            <w:pPr>
              <w:ind w:firstLine="0"/>
            </w:pPr>
            <w:r>
              <w:rPr>
                <w:rFonts w:ascii="Georgia" w:hAnsi="Georgia"/>
                <w:sz w:val="22"/>
              </w:rPr>
              <w:t>Delta Computer Systems docket history for the post-conviction matter</w:t>
            </w:r>
          </w:p>
        </w:tc>
      </w:tr>
      <w:tr>
        <w:tc>
          <w:tcPr>
            <w:tcW w:type="dxa" w:w="2160"/>
          </w:tcPr>
          <w:p>
            <w:pPr>
              <w:ind w:firstLine="0"/>
            </w:pPr>
            <w:r>
              <w:rPr>
                <w:rFonts w:ascii="Georgia" w:hAnsi="Georgia"/>
                <w:sz w:val="22"/>
              </w:rPr>
              <w:t>The commitment writ served without its affidavit</w:t>
            </w:r>
          </w:p>
        </w:tc>
        <w:tc>
          <w:tcPr>
            <w:tcW w:type="dxa" w:w="2160"/>
          </w:tcPr>
          <w:p>
            <w:pPr>
              <w:ind w:firstLine="0"/>
            </w:pPr>
            <w:r>
              <w:rPr>
                <w:rFonts w:ascii="Georgia" w:hAnsi="Georgia"/>
                <w:sz w:val="22"/>
              </w:rPr>
              <w:t>Chapter 16</w:t>
            </w:r>
          </w:p>
        </w:tc>
        <w:tc>
          <w:tcPr>
            <w:tcW w:type="dxa" w:w="2160"/>
          </w:tcPr>
          <w:p>
            <w:pPr>
              <w:ind w:firstLine="0"/>
            </w:pPr>
            <w:r>
              <w:rPr>
                <w:rFonts w:ascii="Georgia" w:hAnsi="Georgia"/>
                <w:sz w:val="22"/>
              </w:rPr>
              <w:t>The recording of the service; Analysis XIII</w:t>
            </w:r>
          </w:p>
        </w:tc>
      </w:tr>
      <w:tr>
        <w:tc>
          <w:tcPr>
            <w:tcW w:type="dxa" w:w="2160"/>
          </w:tcPr>
          <w:p>
            <w:pPr>
              <w:ind w:firstLine="0"/>
            </w:pPr>
            <w:r>
              <w:rPr>
                <w:rFonts w:ascii="Georgia" w:hAnsi="Georgia"/>
                <w:sz w:val="22"/>
              </w:rPr>
              <w:t>Alcorn's stated basis for the commitment affidavit</w:t>
            </w:r>
          </w:p>
        </w:tc>
        <w:tc>
          <w:tcPr>
            <w:tcW w:type="dxa" w:w="2160"/>
          </w:tcPr>
          <w:p>
            <w:pPr>
              <w:ind w:firstLine="0"/>
            </w:pPr>
            <w:r>
              <w:rPr>
                <w:rFonts w:ascii="Georgia" w:hAnsi="Georgia"/>
                <w:sz w:val="22"/>
              </w:rPr>
              <w:t>Chapter 16</w:t>
            </w:r>
          </w:p>
        </w:tc>
        <w:tc>
          <w:tcPr>
            <w:tcW w:type="dxa" w:w="2160"/>
          </w:tcPr>
          <w:p>
            <w:pPr>
              <w:ind w:firstLine="0"/>
            </w:pPr>
            <w:r>
              <w:rPr>
                <w:rFonts w:ascii="Georgia" w:hAnsi="Georgia"/>
                <w:sz w:val="22"/>
              </w:rPr>
              <w:t>The recorded call; the Calhoun County outpatient order (not yet obtained)</w:t>
            </w:r>
          </w:p>
        </w:tc>
      </w:tr>
      <w:tr>
        <w:tc>
          <w:tcPr>
            <w:tcW w:type="dxa" w:w="2160"/>
          </w:tcPr>
          <w:p>
            <w:pPr>
              <w:ind w:firstLine="0"/>
            </w:pPr>
            <w:r>
              <w:rPr>
                <w:rFonts w:ascii="Georgia" w:hAnsi="Georgia"/>
                <w:sz w:val="22"/>
              </w:rPr>
              <w:t>What Deputy Beavers actually testified</w:t>
            </w:r>
          </w:p>
        </w:tc>
        <w:tc>
          <w:tcPr>
            <w:tcW w:type="dxa" w:w="2160"/>
          </w:tcPr>
          <w:p>
            <w:pPr>
              <w:ind w:firstLine="0"/>
            </w:pPr>
            <w:r>
              <w:rPr>
                <w:rFonts w:ascii="Georgia" w:hAnsi="Georgia"/>
                <w:sz w:val="22"/>
              </w:rPr>
              <w:t>Chapter 21</w:t>
            </w:r>
          </w:p>
        </w:tc>
        <w:tc>
          <w:tcPr>
            <w:tcW w:type="dxa" w:w="2160"/>
          </w:tcPr>
          <w:p>
            <w:pPr>
              <w:ind w:firstLine="0"/>
            </w:pPr>
            <w:r>
              <w:rPr>
                <w:rFonts w:ascii="Georgia" w:hAnsi="Georgia"/>
                <w:sz w:val="22"/>
              </w:rPr>
              <w:t>Certified transcript, November 3, 2022, 25 pages</w:t>
            </w:r>
          </w:p>
        </w:tc>
      </w:tr>
      <w:tr>
        <w:tc>
          <w:tcPr>
            <w:tcW w:type="dxa" w:w="2160"/>
          </w:tcPr>
          <w:p>
            <w:pPr>
              <w:ind w:firstLine="0"/>
            </w:pPr>
            <w:r>
              <w:rPr>
                <w:rFonts w:ascii="Georgia" w:hAnsi="Georgia"/>
                <w:sz w:val="22"/>
              </w:rPr>
              <w:t>The stated ground for revocation</w:t>
            </w:r>
          </w:p>
        </w:tc>
        <w:tc>
          <w:tcPr>
            <w:tcW w:type="dxa" w:w="2160"/>
          </w:tcPr>
          <w:p>
            <w:pPr>
              <w:ind w:firstLine="0"/>
            </w:pPr>
            <w:r>
              <w:rPr>
                <w:rFonts w:ascii="Georgia" w:hAnsi="Georgia"/>
                <w:sz w:val="22"/>
              </w:rPr>
              <w:t>Chapters 21, 22</w:t>
            </w:r>
          </w:p>
        </w:tc>
        <w:tc>
          <w:tcPr>
            <w:tcW w:type="dxa" w:w="2160"/>
          </w:tcPr>
          <w:p>
            <w:pPr>
              <w:ind w:firstLine="0"/>
            </w:pPr>
            <w:r>
              <w:rPr>
                <w:rFonts w:ascii="Georgia" w:hAnsi="Georgia"/>
                <w:sz w:val="22"/>
              </w:rPr>
              <w:t>The written revocation order; Analysis XVI</w:t>
            </w:r>
          </w:p>
        </w:tc>
      </w:tr>
      <w:tr>
        <w:tc>
          <w:tcPr>
            <w:tcW w:type="dxa" w:w="2160"/>
          </w:tcPr>
          <w:p>
            <w:pPr>
              <w:ind w:firstLine="0"/>
            </w:pPr>
            <w:r>
              <w:rPr>
                <w:rFonts w:ascii="Georgia" w:hAnsi="Georgia"/>
                <w:sz w:val="22"/>
              </w:rPr>
              <w:t>Two months of surveillance before the arrest</w:t>
            </w:r>
          </w:p>
        </w:tc>
        <w:tc>
          <w:tcPr>
            <w:tcW w:type="dxa" w:w="2160"/>
          </w:tcPr>
          <w:p>
            <w:pPr>
              <w:ind w:firstLine="0"/>
            </w:pPr>
            <w:r>
              <w:rPr>
                <w:rFonts w:ascii="Georgia" w:hAnsi="Georgia"/>
                <w:sz w:val="22"/>
              </w:rPr>
              <w:t>Chapter 28</w:t>
            </w:r>
          </w:p>
        </w:tc>
        <w:tc>
          <w:tcPr>
            <w:tcW w:type="dxa" w:w="2160"/>
          </w:tcPr>
          <w:p>
            <w:pPr>
              <w:ind w:firstLine="0"/>
            </w:pPr>
            <w:r>
              <w:rPr>
                <w:rFonts w:ascii="Georgia" w:hAnsi="Georgia"/>
                <w:sz w:val="22"/>
              </w:rPr>
              <w:t>The BOLO and its distribution</w:t>
            </w:r>
          </w:p>
        </w:tc>
      </w:tr>
      <w:tr>
        <w:tc>
          <w:tcPr>
            <w:tcW w:type="dxa" w:w="2160"/>
          </w:tcPr>
          <w:p>
            <w:pPr>
              <w:ind w:firstLine="0"/>
            </w:pPr>
            <w:r>
              <w:rPr>
                <w:rFonts w:ascii="Georgia" w:hAnsi="Georgia"/>
                <w:sz w:val="22"/>
              </w:rPr>
              <w:t>Conduct and language on the morning of the arrest</w:t>
            </w:r>
          </w:p>
        </w:tc>
        <w:tc>
          <w:tcPr>
            <w:tcW w:type="dxa" w:w="2160"/>
          </w:tcPr>
          <w:p>
            <w:pPr>
              <w:ind w:firstLine="0"/>
            </w:pPr>
            <w:r>
              <w:rPr>
                <w:rFonts w:ascii="Georgia" w:hAnsi="Georgia"/>
                <w:sz w:val="22"/>
              </w:rPr>
              <w:t>Chapter 30</w:t>
            </w:r>
          </w:p>
        </w:tc>
        <w:tc>
          <w:tcPr>
            <w:tcW w:type="dxa" w:w="2160"/>
          </w:tcPr>
          <w:p>
            <w:pPr>
              <w:ind w:firstLine="0"/>
            </w:pPr>
            <w:r>
              <w:rPr>
                <w:rFonts w:ascii="Georgia" w:hAnsi="Georgia"/>
                <w:sz w:val="22"/>
              </w:rPr>
              <w:t>The livestream, published by the author</w:t>
            </w:r>
          </w:p>
        </w:tc>
      </w:tr>
      <w:tr>
        <w:tc>
          <w:tcPr>
            <w:tcW w:type="dxa" w:w="2160"/>
          </w:tcPr>
          <w:p>
            <w:pPr>
              <w:ind w:firstLine="0"/>
            </w:pPr>
            <w:r>
              <w:rPr>
                <w:rFonts w:ascii="Georgia" w:hAnsi="Georgia"/>
                <w:sz w:val="22"/>
              </w:rPr>
              <w:t>The 2025 reversal</w:t>
            </w:r>
          </w:p>
        </w:tc>
        <w:tc>
          <w:tcPr>
            <w:tcW w:type="dxa" w:w="2160"/>
          </w:tcPr>
          <w:p>
            <w:pPr>
              <w:ind w:firstLine="0"/>
            </w:pPr>
            <w:r>
              <w:rPr>
                <w:rFonts w:ascii="Georgia" w:hAnsi="Georgia"/>
                <w:sz w:val="22"/>
              </w:rPr>
              <w:t>Chapter 35</w:t>
            </w:r>
          </w:p>
        </w:tc>
        <w:tc>
          <w:tcPr>
            <w:tcW w:type="dxa" w:w="2160"/>
          </w:tcPr>
          <w:p>
            <w:pPr>
              <w:ind w:firstLine="0"/>
            </w:pPr>
            <w:r>
              <w:rPr>
                <w:rFonts w:ascii="Georgia" w:hAnsi="Georgia"/>
                <w:sz w:val="22"/>
              </w:rPr>
              <w:t>The appellate opinion; Analysis XIV</w:t>
            </w:r>
          </w:p>
        </w:tc>
      </w:tr>
    </w:tbl>
    <w:p/>
    <w:p>
      <w:pPr>
        <w:spacing w:before="160" w:after="160"/>
        <w:ind w:firstLine="0"/>
        <w:jc w:val="center"/>
      </w:pPr>
      <w:r>
        <w:t>⁂</w:t>
      </w:r>
    </w:p>
    <w:p>
      <w:pPr>
        <w:pStyle w:val="Heading2"/>
      </w:pPr>
      <w:r>
        <w:t>I. STANDING CORRECTIONS</w:t>
      </w:r>
    </w:p>
    <w:p>
      <w:pPr>
        <w:ind w:firstLine="0"/>
      </w:pPr>
      <w:r>
        <w:rPr>
          <w:i/>
        </w:rPr>
        <w:t>Claims this book previously made, and no longer makes. They are listed rather than deleted, because a book that silently revises itself is not a record.</w:t>
      </w:r>
    </w:p>
    <w:p>
      <w:pPr>
        <w:pStyle w:val="ListNumber"/>
        <w:ind w:firstLine="0"/>
      </w:pPr>
      <w:r>
        <w:rPr>
          <w:rFonts w:ascii="Georgia" w:hAnsi="Georgia"/>
          <w:b/>
          <w:sz w:val="25"/>
        </w:rPr>
        <w:t>That Rachel Alcorn named Sheriff East as her source.</w:t>
      </w:r>
      <w:r>
        <w:rPr>
          <w:rFonts w:ascii="Georgia" w:hAnsi="Georgia"/>
          <w:sz w:val="25"/>
        </w:rPr>
        <w:t xml:space="preserve"> She did not. On the recording she says "local law enforcement." The identification of East is the author's inference, and his own federal pleading hedged it as "presumably."</w:t>
      </w:r>
    </w:p>
    <w:p>
      <w:pPr>
        <w:pStyle w:val="ListNumber"/>
        <w:ind w:firstLine="0"/>
      </w:pPr>
      <w:r>
        <w:rPr>
          <w:rFonts w:ascii="Georgia" w:hAnsi="Georgia"/>
          <w:b/>
          <w:sz w:val="25"/>
        </w:rPr>
        <w:t>That perjury at the revocation hearing sent the author to prison.</w:t>
      </w:r>
      <w:r>
        <w:rPr>
          <w:rFonts w:ascii="Georgia" w:hAnsi="Georgia"/>
          <w:sz w:val="25"/>
        </w:rPr>
        <w:t xml:space="preserve"> The State's witness conceded the central fact on cross-examination, and the court's ruling did not turn on the disputed point.</w:t>
      </w:r>
    </w:p>
    <w:p>
      <w:pPr>
        <w:pStyle w:val="ListNumber"/>
        <w:ind w:firstLine="0"/>
      </w:pPr>
      <w:r>
        <w:rPr>
          <w:rFonts w:ascii="Georgia" w:hAnsi="Georgia"/>
          <w:b/>
          <w:sz w:val="25"/>
        </w:rPr>
        <w:t>That the author was denied counsel at a revocation hearing.</w:t>
      </w:r>
      <w:r>
        <w:rPr>
          <w:rFonts w:ascii="Georgia" w:hAnsi="Georgia"/>
          <w:sz w:val="25"/>
        </w:rPr>
        <w:t xml:space="preserve"> He waived counsel on the record in 2022, and in 2024 the court raised the question unprompted and continued the hearing so counsel could be appointed.</w:t>
      </w:r>
    </w:p>
    <w:p>
      <w:pPr>
        <w:pStyle w:val="ListNumber"/>
        <w:ind w:firstLine="0"/>
      </w:pPr>
      <w:r>
        <w:rPr>
          <w:rFonts w:ascii="Georgia" w:hAnsi="Georgia"/>
          <w:b/>
          <w:sz w:val="25"/>
        </w:rPr>
        <w:t>That a docket irregularity implies ballot tampering.</w:t>
      </w:r>
      <w:r>
        <w:rPr>
          <w:rFonts w:ascii="Georgia" w:hAnsi="Georgia"/>
          <w:sz w:val="25"/>
        </w:rPr>
        <w:t xml:space="preserve"> No evidence connects them. The docket record stands on its own; the inference is withdrawn.</w:t>
      </w:r>
    </w:p>
    <w:p>
      <w:pPr>
        <w:pStyle w:val="ListNumber"/>
        <w:ind w:firstLine="0"/>
      </w:pPr>
      <w:r>
        <w:rPr>
          <w:rFonts w:ascii="Georgia" w:hAnsi="Georgia"/>
          <w:b/>
          <w:sz w:val="25"/>
        </w:rPr>
        <w:t>That a county sheriff violated the PATRIOT Act's domestic-terrorism provision.</w:t>
      </w:r>
      <w:r>
        <w:rPr>
          <w:rFonts w:ascii="Georgia" w:hAnsi="Georgia"/>
          <w:sz w:val="25"/>
        </w:rPr>
        <w:t xml:space="preserve"> Withdrawn as legally baseless. See E.</w:t>
      </w:r>
    </w:p>
    <w:p>
      <w:pPr>
        <w:pStyle w:val="ListNumber"/>
        <w:ind w:firstLine="0"/>
      </w:pPr>
      <w:r>
        <w:rPr>
          <w:rFonts w:ascii="Georgia" w:hAnsi="Georgia"/>
          <w:b/>
          <w:sz w:val="25"/>
        </w:rPr>
        <w:t>That emails following a 2017 FOIA request carried implied threats.</w:t>
      </w:r>
      <w:r>
        <w:rPr>
          <w:rFonts w:ascii="Georgia" w:hAnsi="Georgia"/>
          <w:sz w:val="25"/>
        </w:rPr>
        <w:t xml:space="preserve"> Withdrawn as unprovable.</w:t>
      </w:r>
    </w:p>
    <w:p>
      <w:pPr>
        <w:pStyle w:val="ListNumber"/>
        <w:ind w:firstLine="0"/>
      </w:pPr>
      <w:r>
        <w:rPr>
          <w:rFonts w:ascii="Georgia" w:hAnsi="Georgia"/>
          <w:b/>
          <w:sz w:val="25"/>
        </w:rPr>
        <w:t>That the author knew PFC Bradley Foust personally.</w:t>
      </w:r>
      <w:r>
        <w:rPr>
          <w:rFonts w:ascii="Georgia" w:hAnsi="Georgia"/>
          <w:sz w:val="25"/>
        </w:rPr>
        <w:t xml:space="preserve"> He did not, and did not know what Foust was facing. Earlier drafts implied otherwise.</w:t>
      </w:r>
    </w:p>
    <w:p>
      <w:pPr>
        <w:pStyle w:val="ListNumber"/>
        <w:ind w:firstLine="0"/>
      </w:pPr>
      <w:r>
        <w:rPr>
          <w:rFonts w:ascii="Georgia" w:hAnsi="Georgia"/>
          <w:b/>
          <w:sz w:val="25"/>
        </w:rPr>
        <w:t>That Communicare is a quasi-governmental body.</w:t>
      </w:r>
      <w:r>
        <w:rPr>
          <w:rFonts w:ascii="Georgia" w:hAnsi="Georgia"/>
          <w:sz w:val="25"/>
        </w:rPr>
        <w:t xml:space="preserve"> Its supervisor denies it; its actual status is undetermined and is treated as an open question. See Analysis XII.</w:t>
      </w:r>
    </w:p>
    <w:p>
      <w:pPr>
        <w:spacing w:before="160" w:after="160"/>
        <w:ind w:firstLine="0"/>
        <w:jc w:val="center"/>
      </w:pPr>
      <w:r>
        <w:t>⁂</w:t>
      </w:r>
    </w:p>
    <w:p>
      <w:pPr>
        <w:pStyle w:val="Heading2"/>
      </w:pPr>
      <w:r>
        <w:t>J. EVIDENCE INDEX</w:t>
      </w:r>
    </w:p>
    <w:p>
      <w:r>
        <w:t>*Every claim below is drawn from a working evidence ledger of 801 entries maintained alongside this</w:t>
      </w:r>
    </w:p>
    <w:p>
      <w:r>
        <w:t>book, in which each fact is tied to the document, transcript, or recording it came from and assigned</w:t>
      </w:r>
    </w:p>
    <w:p>
      <w:r>
        <w:t xml:space="preserve">a confidence tier. Reproduced here are the </w:t>
      </w:r>
      <w:r>
        <w:rPr>
          <w:b/>
        </w:rPr>
        <w:t>394 entries rated CONFIRMED or CORROBORATED</w:t>
      </w:r>
      <w:r>
        <w:t xml:space="preserve"> — meaning a</w:t>
      </w:r>
    </w:p>
    <w:p>
      <w:r>
        <w:t>primary document, a certified transcript, or a recording supports them.*</w:t>
      </w:r>
    </w:p>
    <w:p>
      <w:r>
        <w:t>*Entries resting only on my own account are excluded, and so is anything touching the sealed federal</w:t>
      </w:r>
    </w:p>
    <w:p>
      <w:r>
        <w:t>proceeding, minors' medical information, or allegations I have withdrawn. Those exclusions are not</w:t>
      </w:r>
    </w:p>
    <w:p>
      <w:r>
        <w:t xml:space="preserve">cosmetic: </w:t>
      </w:r>
      <w:r>
        <w:rPr>
          <w:b/>
        </w:rPr>
        <w:t>407 entries were removed by that filter</w:t>
      </w:r>
      <w:r>
        <w:t>, and section F lists what this book does not have.*</w:t>
      </w:r>
    </w:p>
    <w:p>
      <w:r>
        <w:t>*Grouped by the year of the underlying event. The reference number is the ledger row, so any entry</w:t>
      </w:r>
    </w:p>
    <w:p>
      <w:r>
        <w:t>here can be traced back to its full working note.*</w:t>
      </w:r>
    </w:p>
    <w:p>
      <w:pPr>
        <w:pStyle w:val="Heading3"/>
      </w:pPr>
      <w:r>
        <w:t>2002</w:t>
      </w:r>
    </w:p>
    <w:p>
      <w:r>
        <w:rPr>
          <w:b/>
        </w:rPr>
        <w:t>P0706</w:t>
      </w:r>
      <w:r>
        <w:t xml:space="preserve"> — The case don cited for the preliminary-hearing right is the case that makes denying it harmless. </w:t>
      </w:r>
      <w:r>
        <w:rPr>
          <w:i/>
        </w:rPr>
        <w:t>Rusche v. State, 813 So. 2d 787 (Miss. Ct. App. 2002) (en banc, on rehearing),…</w:t>
      </w:r>
      <w:r>
        <w:t xml:space="preserve"> — CONFIRMED</w:t>
      </w:r>
    </w:p>
    <w:p>
      <w:pPr>
        <w:pStyle w:val="Heading3"/>
      </w:pPr>
      <w:r>
        <w:t>2008</w:t>
      </w:r>
    </w:p>
    <w:p>
      <w:r>
        <w:rPr>
          <w:b/>
        </w:rPr>
        <w:t>P0753</w:t>
      </w:r>
      <w:r>
        <w:t xml:space="preserve"> — Three corrections to the prologue, all from don, all narrowing the claim. </w:t>
      </w:r>
      <w:r>
        <w:rPr>
          <w:i/>
        </w:rPr>
        <w:t>Don's direct correction to this project, 2026-08-17</w:t>
      </w:r>
      <w:r>
        <w:t xml:space="preserve"> — CONFIRMED</w:t>
      </w:r>
    </w:p>
    <w:p>
      <w:pPr>
        <w:pStyle w:val="Heading3"/>
      </w:pPr>
      <w:r>
        <w:t>2015</w:t>
      </w:r>
    </w:p>
    <w:p>
      <w:r>
        <w:rPr>
          <w:b/>
        </w:rPr>
        <w:t>S0038</w:t>
      </w:r>
      <w:r>
        <w:t xml:space="preserve"> — Approximately $30,000 was found missing from the Metro Narcotics Unit's lockbox in late 2015, discovered during a change-of-command inventory by…. </w:t>
      </w:r>
      <w:r>
        <w:rPr>
          <w:i/>
        </w:rPr>
        <w:t>[file id] (sec.5, The Oxford Machine)</w:t>
      </w:r>
      <w:r>
        <w:t xml:space="preserve"> — CORROBORATED — published investigative journalism</w:t>
      </w:r>
    </w:p>
    <w:p>
      <w:pPr>
        <w:pStyle w:val="Heading3"/>
      </w:pPr>
      <w:r>
        <w:t>2016</w:t>
      </w:r>
    </w:p>
    <w:p>
      <w:r>
        <w:rPr>
          <w:b/>
        </w:rPr>
        <w:t>P0132</w:t>
      </w:r>
      <w:r>
        <w:t xml:space="preserve"> — Para. 2: "The initial action was filed by the Parties with a Joint Complaint to Establish Paternity, Child Custody, and Child Support on August 3, 2016. Ms. </w:t>
      </w:r>
      <w:r>
        <w:rPr>
          <w:i/>
        </w:rPr>
        <w:t>Order by Whitwell on Recusal (via OCR), Paras. 2-3, 30 September 2021</w:t>
      </w:r>
      <w:r>
        <w:t xml:space="preserve"> — CONFIRMED — ocr of a typed court order</w:t>
      </w:r>
    </w:p>
    <w:p>
      <w:pPr>
        <w:pStyle w:val="Heading3"/>
      </w:pPr>
      <w:r>
        <w:t>2017</w:t>
      </w:r>
    </w:p>
    <w:p>
      <w:r>
        <w:rPr>
          <w:b/>
        </w:rPr>
        <w:t>P0330</w:t>
      </w:r>
      <w:r>
        <w:t xml:space="preserve"> — A recorded call, Todd Lynch to Reardon, closely agreed on by two independent auto-caption passes. </w:t>
      </w:r>
      <w:r>
        <w:rPr>
          <w:i/>
        </w:rPr>
        <w:t>Riding With The Outlaw- Todd Lynch calls Oxford Outlaw Matt Reardon and makes shocking…</w:t>
      </w:r>
      <w:r>
        <w:t xml:space="preserve"> — CONFIRMED</w:t>
      </w:r>
    </w:p>
    <w:p>
      <w:r>
        <w:rPr>
          <w:b/>
        </w:rPr>
        <w:t>P0002</w:t>
      </w:r>
      <w:r>
        <w:t xml:space="preserve"> — Crowder's sworn petition (Cause CV-2016-422W) alleges Reardon "has been calling, harassing, and stalking the Plaintiff and threatening her with bodily…. </w:t>
      </w:r>
      <w:r>
        <w:rPr>
          <w:i/>
        </w:rPr>
        <w:t>Petition for Emergency Temporary Relief Without Notice, 1 May 2017</w:t>
      </w:r>
      <w:r>
        <w:t xml:space="preserve"> — CONFIRMED</w:t>
      </w:r>
    </w:p>
    <w:p>
      <w:r>
        <w:rPr>
          <w:b/>
        </w:rPr>
        <w:t>P0004</w:t>
      </w:r>
      <w:r>
        <w:t xml:space="preserve"> — Chancery Court (Cause CV-2016-422W) ordered Reardon to pay Crowder $600.00/month child support beginning May 1, 2017; granted Crowder continued sole…. </w:t>
      </w:r>
      <w:r>
        <w:rPr>
          <w:i/>
        </w:rPr>
        <w:t>Instant Order by Chancery Court Judge Whitwell Court, 1 May 2017</w:t>
      </w:r>
      <w:r>
        <w:t xml:space="preserve"> — CONFIRMED</w:t>
      </w:r>
    </w:p>
    <w:p>
      <w:r>
        <w:rPr>
          <w:b/>
        </w:rPr>
        <w:t>P0573</w:t>
      </w:r>
      <w:r>
        <w:t xml:space="preserve"> — May 1, 2017 pruitt arrest - Reardon's fullest account, including the badge detail that is the hinge of the whole encounter. </w:t>
      </w:r>
      <w:r>
        <w:rPr>
          <w:i/>
        </w:rPr>
        <w:t>Plaintiffs More Definitive Statement (3-22-cv-00050, Doc 74, 48pp) P.5 (doc P.2), 20…</w:t>
      </w:r>
      <w:r>
        <w:t xml:space="preserve"> — CORROBORATED — reardon's own federal court filing</w:t>
      </w:r>
    </w:p>
    <w:p>
      <w:r>
        <w:rPr>
          <w:b/>
        </w:rPr>
        <w:t>P0017</w:t>
      </w:r>
      <w:r>
        <w:t xml:space="preserve"> — Article states this was "Reardon's second arrest this month. </w:t>
      </w:r>
      <w:r>
        <w:rPr>
          <w:i/>
        </w:rPr>
        <w:t>Oxford Eagle Alan Wilburn Damning Information, 30 May 2017</w:t>
      </w:r>
      <w:r>
        <w:t xml:space="preserve"> — CONFIRMED</w:t>
      </w:r>
    </w:p>
    <w:p>
      <w:r>
        <w:rPr>
          <w:b/>
        </w:rPr>
        <w:t>P0006</w:t>
      </w:r>
      <w:r>
        <w:t xml:space="preserve"> — Summons for a May 9, 2017 contempt-citation hearing (Cause 2016-422W) was personally served on Matthew Reardon on May 1, 2017. Return of service signed…. </w:t>
      </w:r>
      <w:r>
        <w:rPr>
          <w:i/>
        </w:rPr>
        <w:t>Summons Executed to Reardon by Pruitt 5 1 Court, 3 May 2017</w:t>
      </w:r>
      <w:r>
        <w:t xml:space="preserve"> — CONFIRMED</w:t>
      </w:r>
    </w:p>
    <w:p>
      <w:r>
        <w:rPr>
          <w:b/>
        </w:rPr>
        <w:t>P0133</w:t>
      </w:r>
      <w:r>
        <w:t xml:space="preserve"> — Para. 7: Reardon filed his Answer and Counterclaim "pro se" on May 8, 2017. Para. 8: "A Notice of Limited Appearance and Motion to Dismiss was filed on…. </w:t>
      </w:r>
      <w:r>
        <w:rPr>
          <w:i/>
        </w:rPr>
        <w:t>Order by Whitwell on Recusal (via OCR), Paras. 7-9, 14-15, 30 September 2021</w:t>
      </w:r>
      <w:r>
        <w:t xml:space="preserve"> — CONFIRMED — ocr of a typed court order</w:t>
      </w:r>
    </w:p>
    <w:p>
      <w:r>
        <w:rPr>
          <w:b/>
        </w:rPr>
        <w:t>P0028</w:t>
      </w:r>
      <w:r>
        <w:t xml:space="preserve"> — Para. 10 of the agreed May 10, 2017 order: "the parties hereby agree that neither shall make disparaging remarks about the other to the minor child and…. </w:t>
      </w:r>
      <w:r>
        <w:rPr>
          <w:i/>
        </w:rPr>
        <w:t>Petition for Citation of Contempt Pittman Crowder 1 (exhibit A), 26 May 2017</w:t>
      </w:r>
      <w:r>
        <w:t xml:space="preserve"> — CONFIRMED</w:t>
      </w:r>
    </w:p>
    <w:p>
      <w:r>
        <w:rPr>
          <w:b/>
        </w:rPr>
        <w:t>P0029</w:t>
      </w:r>
      <w:r>
        <w:t xml:space="preserve"> — Para. 3: "pursuant to an agreement between the parties, the Respondent shall have supervised visitation with the parties' minor child every other…. </w:t>
      </w:r>
      <w:r>
        <w:rPr>
          <w:i/>
        </w:rPr>
        <w:t>Petition for Citation of Contempt Pittman Crowder 1 (exhibit A), 26 May 2017</w:t>
      </w:r>
      <w:r>
        <w:t xml:space="preserve"> — CONFIRMED</w:t>
      </w:r>
    </w:p>
    <w:p>
      <w:r>
        <w:rPr>
          <w:b/>
        </w:rPr>
        <w:t>P0030</w:t>
      </w:r>
      <w:r>
        <w:t xml:space="preserve"> — Para. 6 -- authorizing the Sheriff of Lafayette County, his deputies "and all other law enforcement officers, city, county or state" to take Reardon…. </w:t>
      </w:r>
      <w:r>
        <w:rPr>
          <w:i/>
        </w:rPr>
        <w:t>Petition for Citation of Contempt Pittman Crowder 1 (exhibit A), 26 May 2017</w:t>
      </w:r>
      <w:r>
        <w:t xml:space="preserve"> — CONFIRMED</w:t>
      </w:r>
    </w:p>
    <w:p>
      <w:r>
        <w:rPr>
          <w:b/>
        </w:rPr>
        <w:t>P0031</w:t>
      </w:r>
      <w:r>
        <w:t xml:space="preserve"> — Para. 7: both parties agreed to psychological examination, evaluation and testing by Dr. </w:t>
      </w:r>
      <w:r>
        <w:rPr>
          <w:i/>
        </w:rPr>
        <w:t>Petition for Citation of Contempt Pittman Crowder 1 (exhibit A), 26 May 2017</w:t>
      </w:r>
      <w:r>
        <w:t xml:space="preserve"> — CONFIRMED</w:t>
      </w:r>
    </w:p>
    <w:p>
      <w:r>
        <w:rPr>
          <w:b/>
        </w:rPr>
        <w:t>P0033</w:t>
      </w:r>
      <w:r>
        <w:t xml:space="preserve"> — The May 10, 2017 agreed order was prepared by Mona T. Pittman (MSB #9754) and marked "Approved:" over the signature block of CHARLES E. YOW, II, MSB…. </w:t>
      </w:r>
      <w:r>
        <w:rPr>
          <w:i/>
        </w:rPr>
        <w:t>Petition for Citation of Contempt Pittman Crowder 1 (exhibit A), 26 May 2017</w:t>
      </w:r>
      <w:r>
        <w:t xml:space="preserve"> — CONFIRMED</w:t>
      </w:r>
    </w:p>
    <w:p>
      <w:r>
        <w:rPr>
          <w:b/>
        </w:rPr>
        <w:t>P0034</w:t>
      </w:r>
      <w:r>
        <w:t xml:space="preserve"> — Para. 11: "all matters remaining before this Court will be held in abeyance at this time." Para. 12: matter continued for further hearing to August 10,…. </w:t>
      </w:r>
      <w:r>
        <w:rPr>
          <w:i/>
        </w:rPr>
        <w:t>Petition for Citation of Contempt Pittman Crowder 1 (exhibit A), 26 May 2017</w:t>
      </w:r>
      <w:r>
        <w:t xml:space="preserve"> — CONFIRMED</w:t>
      </w:r>
    </w:p>
    <w:p>
      <w:r>
        <w:rPr>
          <w:b/>
        </w:rPr>
        <w:t>P0035</w:t>
      </w:r>
      <w:r>
        <w:t xml:space="preserve"> — Para. 9: Crowder agreed to deliver to the Oxford Police Department at 10:00 a.m. </w:t>
      </w:r>
      <w:r>
        <w:rPr>
          <w:i/>
        </w:rPr>
        <w:t>Petition for Citation of Contempt Pittman Crowder 1 (exhibit A), 26 May 2017</w:t>
      </w:r>
      <w:r>
        <w:t xml:space="preserve"> — CONFIRMED</w:t>
      </w:r>
    </w:p>
    <w:p>
      <w:r>
        <w:rPr>
          <w:b/>
        </w:rPr>
        <w:t>P0027</w:t>
      </w:r>
      <w:r>
        <w:t xml:space="preserve"> — Following the May 9, 2017 hearing, the Chancery Court "hereby withdraws its Order dated May 1, 2017" and entered, pursuant to Rule 65 MRCP, a…. </w:t>
      </w:r>
      <w:r>
        <w:rPr>
          <w:i/>
        </w:rPr>
        <w:t>Petition for Citation of Contempt Pittman Crowder 1 (exhibit A: Order Entered…</w:t>
      </w:r>
      <w:r>
        <w:t xml:space="preserve"> — CONFIRMED</w:t>
      </w:r>
    </w:p>
    <w:p>
      <w:r>
        <w:rPr>
          <w:b/>
        </w:rPr>
        <w:t>P0010</w:t>
      </w:r>
      <w:r>
        <w:t xml:space="preserve"> — Petition quotes a text message forwarded by Terry Warren, sent by Reardon: "Just wanted to let you know that I'm on to you and your menacing…. </w:t>
      </w:r>
      <w:r>
        <w:rPr>
          <w:i/>
        </w:rPr>
        <w:t>Tannehill Restraining Order, 22 May 2017</w:t>
      </w:r>
      <w:r>
        <w:t xml:space="preserve"> — CONFIRMED — verbatim text, entered as exhibit a</w:t>
      </w:r>
    </w:p>
    <w:p>
      <w:r>
        <w:rPr>
          <w:b/>
        </w:rPr>
        <w:t>P0574</w:t>
      </w:r>
      <w:r>
        <w:t xml:space="preserve"> — The may 16, 2017 city hall meeting, and a detail that cuts against Reardon. </w:t>
      </w:r>
      <w:r>
        <w:rPr>
          <w:i/>
        </w:rPr>
        <w:t>Plaintiffs More Definitive Statement (3-22-cv-00050, Doc 74, 48pp) Pp.5-6 (doc Pp.2-3),…</w:t>
      </w:r>
      <w:r>
        <w:t xml:space="preserve"> — CONFIRMED — reardon's own federal court filing</w:t>
      </w:r>
    </w:p>
    <w:p>
      <w:r>
        <w:rPr>
          <w:b/>
        </w:rPr>
        <w:t>P0161</w:t>
      </w:r>
      <w:r>
        <w:t xml:space="preserve"> — The sworn Tannehill petition alleges Reardon posted on Facebook on May 16, 2017 at 11:42 a.m. seeking a bulletproof vest (row P0012). </w:t>
      </w:r>
      <w:r>
        <w:rPr>
          <w:i/>
        </w:rPr>
        <w:t>Cross-reference: rows P0012, P0156-P0160</w:t>
      </w:r>
      <w:r>
        <w:t xml:space="preserve"> — CORROBORATED</w:t>
      </w:r>
    </w:p>
    <w:p>
      <w:r>
        <w:rPr>
          <w:b/>
        </w:rPr>
        <w:t>P0012</w:t>
      </w:r>
      <w:r>
        <w:t xml:space="preserve"> — Petition alleges Reardon posted Facebook content May 16-21, 2017: warning "Southern Fury is coming!" (5/16, 11:18am); seeking a bulletproof vest (5/16,…. </w:t>
      </w:r>
      <w:r>
        <w:rPr>
          <w:i/>
        </w:rPr>
        <w:t>Tannehill Restraining Order, 22 May 2017</w:t>
      </w:r>
      <w:r>
        <w:t xml:space="preserve"> — CONFIRMED</w:t>
      </w:r>
    </w:p>
    <w:p>
      <w:r>
        <w:rPr>
          <w:b/>
        </w:rPr>
        <w:t>P0333</w:t>
      </w:r>
      <w:r>
        <w:t xml:space="preserve"> — In his own words, recorded at the time: "I paid for my wings and I was eating my wings and I wanted Ashley to come over and talk to me... she decided…. </w:t>
      </w:r>
      <w:r>
        <w:rPr>
          <w:i/>
        </w:rPr>
        <w:t>Reardon Watch" YouTube channel (@reardonwatch1008), video "The Frank and Marlee's Saga…</w:t>
      </w:r>
      <w:r>
        <w:t xml:space="preserve"> — CORROBORATED</w:t>
      </w:r>
    </w:p>
    <w:p>
      <w:r>
        <w:rPr>
          <w:b/>
        </w:rPr>
        <w:t>P0334</w:t>
      </w:r>
      <w:r>
        <w:t xml:space="preserve"> — Recorded two days before Robyn Tannehill's May 22, 2017 affidavit (row P0013), in which she swears his "previous actions and words" combined with a May…. </w:t>
      </w:r>
      <w:r>
        <w:rPr>
          <w:i/>
        </w:rPr>
        <w:t>Reardon Watch" channel, three of Reardon's own May 20, 2017 livestream recordings…</w:t>
      </w:r>
      <w:r>
        <w:t xml:space="preserve"> — CONFIRMED</w:t>
      </w:r>
    </w:p>
    <w:p>
      <w:r>
        <w:rPr>
          <w:b/>
        </w:rPr>
        <w:t>P0576</w:t>
      </w:r>
      <w:r>
        <w:t xml:space="preserve"> — The AR-15 purchase, and why the dated bill of sale is the most important piece of paper in the 2017 case. </w:t>
      </w:r>
      <w:r>
        <w:rPr>
          <w:i/>
        </w:rPr>
        <w:t>Plaintiffs More Definitive Statement (3-22-cv-00050, Doc 74, 48pp) P.7 (doc P.4), 20…</w:t>
      </w:r>
      <w:r>
        <w:t xml:space="preserve"> — CORROBORATED — reardon's own federal court filing</w:t>
      </w:r>
    </w:p>
    <w:p>
      <w:r>
        <w:rPr>
          <w:b/>
        </w:rPr>
        <w:t>P0450</w:t>
      </w:r>
      <w:r>
        <w:t xml:space="preserve"> — The AR-15 bill of sale. It exists, and it is dated may 20, 2017. </w:t>
      </w:r>
      <w:r>
        <w:rPr>
          <w:i/>
        </w:rPr>
        <w:t>Don-supplied photograph of the original handwritten bill of sale, provided in-session…</w:t>
      </w:r>
      <w:r>
        <w:t xml:space="preserve"> — CONFIRMED — row p0335, 2017-05-21</w:t>
      </w:r>
    </w:p>
    <w:p>
      <w:r>
        <w:rPr>
          <w:b/>
        </w:rPr>
        <w:t>P0008</w:t>
      </w:r>
      <w:r>
        <w:t xml:space="preserve"> — Robyn M. Tannehill and J. Rhea Tannehill Jr. filed a Petition for Emergency TRO and Permanent Restraining Order against Matthew Reardon, Cause No. </w:t>
      </w:r>
      <w:r>
        <w:rPr>
          <w:i/>
        </w:rPr>
        <w:t>Tannehill Restraining Order, 22 May 2017</w:t>
      </w:r>
      <w:r>
        <w:t xml:space="preserve"> — CONFIRMED</w:t>
      </w:r>
    </w:p>
    <w:p>
      <w:r>
        <w:rPr>
          <w:b/>
        </w:rPr>
        <w:t>P0009</w:t>
      </w:r>
      <w:r>
        <w:t xml:space="preserve"> — Petition states that in 2016, J. Rhea Tannehill Jr. represented "Lizzie Crowder" (Phyllis Marie Crowder) on a domestic-violence charge in Lafayette…. </w:t>
      </w:r>
      <w:r>
        <w:rPr>
          <w:i/>
        </w:rPr>
        <w:t>Tannehill Restraining Order, 22 May 2017</w:t>
      </w:r>
      <w:r>
        <w:t xml:space="preserve"> — CONFIRMED — as tannehill's sworn account</w:t>
      </w:r>
    </w:p>
    <w:p>
      <w:r>
        <w:rPr>
          <w:b/>
        </w:rPr>
        <w:t>P0011</w:t>
      </w:r>
      <w:r>
        <w:t xml:space="preserve"> — Petition states Reardon "has also reported to people that Tannehill has placed a 'bounty' on his head for $1,000,000.00 in conjunction with Warren,…. </w:t>
      </w:r>
      <w:r>
        <w:rPr>
          <w:i/>
        </w:rPr>
        <w:t>Tannehill Restraining Order, 22 May 2017</w:t>
      </w:r>
      <w:r>
        <w:t xml:space="preserve"> — CONFIRMED — as tannehill's sworn denial</w:t>
      </w:r>
    </w:p>
    <w:p>
      <w:r>
        <w:rPr>
          <w:b/>
        </w:rPr>
        <w:t>P0013</w:t>
      </w:r>
      <w:r>
        <w:t xml:space="preserve"> — Robyn Tannehill's affidavit states: "I support his First Amendment Right to support the Mississippi State Flag, and/or hold an opinion contrary to the…. </w:t>
      </w:r>
      <w:r>
        <w:rPr>
          <w:i/>
        </w:rPr>
        <w:t>Tannehill Restraining Order, 22 May 2017</w:t>
      </w:r>
      <w:r>
        <w:t xml:space="preserve"> — CONFIRMED</w:t>
      </w:r>
    </w:p>
    <w:p>
      <w:r>
        <w:rPr>
          <w:b/>
        </w:rPr>
        <w:t>P0571</w:t>
      </w:r>
      <w:r>
        <w:t xml:space="preserve"> — THE TANNEHILL IDENTITY QUESTION IS RESOLVED. RHEA TANNEHILL AND 'RAY' TANNEHILL ARE ONE MAN: ROBYN TANNEHILL'S HUSBAND, WHO IS ALSO THE ATTORNEY.…. </w:t>
      </w:r>
      <w:r>
        <w:rPr>
          <w:i/>
        </w:rPr>
        <w:t>Plaintiffs More Definitive Statement (3-22-cv-00050, Doc 74, 48pp) P.7 (doc P.4),…</w:t>
      </w:r>
      <w:r>
        <w:t xml:space="preserve"> — CONFIRMED</w:t>
      </w:r>
    </w:p>
    <w:p>
      <w:r>
        <w:rPr>
          <w:b/>
        </w:rPr>
        <w:t>P0577</w:t>
      </w:r>
      <w:r>
        <w:t xml:space="preserve"> — The may 22 traffic stop and service, and Reardon's own admission about the posts behind it. </w:t>
      </w:r>
      <w:r>
        <w:rPr>
          <w:i/>
        </w:rPr>
        <w:t>Plaintiffs More Definitive Statement (3-22-cv-00050, Doc 74, 48pp) Pp.7-8 (doc Pp.4-5),…</w:t>
      </w:r>
      <w:r>
        <w:t xml:space="preserve"> — CORROBORATED — reardon's own federal court filing</w:t>
      </w:r>
    </w:p>
    <w:p>
      <w:r>
        <w:rPr>
          <w:b/>
        </w:rPr>
        <w:t>P0157</w:t>
      </w:r>
      <w:r>
        <w:t xml:space="preserve"> — "On the above date and time, I Sgt Baker (badge # O-56) was dispatched to the area of the square in reference to a subject walking around the County…. </w:t>
      </w:r>
      <w:r>
        <w:rPr>
          <w:i/>
        </w:rPr>
        <w:t>City of Oxford Police Department Incident Report, Case No. 2017-05672, narrative</w:t>
      </w:r>
      <w:r>
        <w:t xml:space="preserve"> — CONFIRMED</w:t>
      </w:r>
    </w:p>
    <w:p>
      <w:r>
        <w:rPr>
          <w:b/>
        </w:rPr>
        <w:t>P0158</w:t>
      </w:r>
      <w:r>
        <w:t xml:space="preserve"> — On the CATEGORIES block of the report form, the boxes for "Weapon Involved" and "Arrest Occurred" are BOTH UNCHECKED, as are "Victim Services,"…. </w:t>
      </w:r>
      <w:r>
        <w:rPr>
          <w:i/>
        </w:rPr>
        <w:t>City of Oxford Police Department Incident Report, Case No. 2017-05672, category checkboxes</w:t>
      </w:r>
      <w:r>
        <w:t xml:space="preserve"> — CONFIRMED — primary document, read directly</w:t>
      </w:r>
    </w:p>
    <w:p>
      <w:r>
        <w:rPr>
          <w:b/>
        </w:rPr>
        <w:t>P0160</w:t>
      </w:r>
      <w:r>
        <w:t xml:space="preserve"> — A publicly posted video titled "Matt Reardon's 1st and 2nd Amendment Audit on the Square in Oxford, MS on May 25, 2017," on the Patriot News Activism…. </w:t>
      </w:r>
      <w:r>
        <w:rPr>
          <w:i/>
        </w:rPr>
        <w:t>YouTube video ddbTsHWV0NA -- "Matt Reardon's 1st and 2nd Amendment Audit on the Square…</w:t>
      </w:r>
      <w:r>
        <w:t xml:space="preserve"> — CONFIRMED</w:t>
      </w:r>
    </w:p>
    <w:p>
      <w:r>
        <w:rPr>
          <w:b/>
        </w:rPr>
        <w:t>P0183</w:t>
      </w:r>
      <w:r>
        <w:t xml:space="preserve"> — Two independently produced machine transcripts of the same May 25, 2017 livestream from the Oxford Square agree word-for-word on the following…. </w:t>
      </w:r>
      <w:r>
        <w:rPr>
          <w:i/>
        </w:rPr>
        <w:t>2nd Amendment Audit On The Square In Oxford, MS 5-25-2017. READ THE DESCRIPTION!! VERY…</w:t>
      </w:r>
      <w:r>
        <w:t xml:space="preserve"> — CONFIRMED — youtube ddbtshwv0na</w:t>
      </w:r>
    </w:p>
    <w:p>
      <w:r>
        <w:rPr>
          <w:b/>
        </w:rPr>
        <w:t>P0156</w:t>
      </w:r>
      <w:r>
        <w:t xml:space="preserve"> — City of Oxford Police Department Incident Report, 715 Molly Barr Road, Oxford MS. CASE NO. 2017-05672. Date/time reported 05/25/2017 18:05; From…. </w:t>
      </w:r>
      <w:r>
        <w:rPr>
          <w:i/>
        </w:rPr>
        <w:t>City of Oxford Police Department Incident Report, Case No. 2017-05672 (image supplied by…</w:t>
      </w:r>
      <w:r>
        <w:t xml:space="preserve"> — CONFIRMED</w:t>
      </w:r>
    </w:p>
    <w:p>
      <w:r>
        <w:rPr>
          <w:b/>
        </w:rPr>
        <w:t>P0024</w:t>
      </w:r>
      <w:r>
        <w:t xml:space="preserve"> — Petition para. 8 alleges Reardon's behavior since May 10 "has become increasingly and extremely erratic, volatile and threatening in nature, as he is…. </w:t>
      </w:r>
      <w:r>
        <w:rPr>
          <w:i/>
        </w:rPr>
        <w:t>Petition for Citation of Contempt Pittman Crowder 1, 26 May 2017</w:t>
      </w:r>
      <w:r>
        <w:t xml:space="preserve"> — CONFIRMED</w:t>
      </w:r>
    </w:p>
    <w:p>
      <w:r>
        <w:rPr>
          <w:b/>
        </w:rPr>
        <w:t>P0025</w:t>
      </w:r>
      <w:r>
        <w:t xml:space="preserve"> — Petition para. 6 states Reardon was ordered to continue paying $600.00 child support and that "although he has paid $2,000.00 toward the arrearage, the…. </w:t>
      </w:r>
      <w:r>
        <w:rPr>
          <w:i/>
        </w:rPr>
        <w:t>Petition for Citation of Contempt Pittman Crowder 1, 26 May 2017</w:t>
      </w:r>
      <w:r>
        <w:t xml:space="preserve"> — CONFIRMED — as sworn allegation</w:t>
      </w:r>
    </w:p>
    <w:p>
      <w:r>
        <w:rPr>
          <w:b/>
        </w:rPr>
        <w:t>P0175</w:t>
      </w:r>
      <w:r>
        <w:t xml:space="preserve"> — On Oxford Police Department letterhead ([address withheld]; phone 662-232-2400; fax 662-232-2314). </w:t>
      </w:r>
      <w:r>
        <w:rPr>
          <w:i/>
        </w:rPr>
        <w:t>Oxford Police Department memorandum, Chief Joey East to Mayor and Board of Aldermen,…</w:t>
      </w:r>
      <w:r>
        <w:t xml:space="preserve"> — CONFIRMED</w:t>
      </w:r>
    </w:p>
    <w:p>
      <w:r>
        <w:rPr>
          <w:b/>
        </w:rPr>
        <w:t>P0176</w:t>
      </w:r>
      <w:r>
        <w:t xml:space="preserve"> — For years Reardon has asserted that Chief Joey East pushed changes to Oxford's gun ordinance ON THE DAY OF HIS ARREST, and identified that as a central…. </w:t>
      </w:r>
      <w:r>
        <w:rPr>
          <w:i/>
        </w:rPr>
        <w:t>Oxford PD memorandum of May 26, 2017 (East to Mayor and Board), page 1 -- REVERSES A…</w:t>
      </w:r>
      <w:r>
        <w:t xml:space="preserve"> — CONFIRMED — primary document</w:t>
      </w:r>
    </w:p>
    <w:p>
      <w:r>
        <w:rPr>
          <w:b/>
        </w:rPr>
        <w:t>P0177</w:t>
      </w:r>
      <w:r>
        <w:t xml:space="preserve"> — Item 1: "The first modification to Sec. 74-7 is to replace our current language to align our ordinance with the current Mississippi Code regarding the…. </w:t>
      </w:r>
      <w:r>
        <w:rPr>
          <w:i/>
        </w:rPr>
        <w:t>Oxford PD memorandum of May 26, 2017, item 1 (proposed rewrite of Sec. 74-7)</w:t>
      </w:r>
      <w:r>
        <w:t xml:space="preserve"> — CONFIRMED — primary document, read directly</w:t>
      </w:r>
    </w:p>
    <w:p>
      <w:r>
        <w:rPr>
          <w:b/>
        </w:rPr>
        <w:t>P0178</w:t>
      </w:r>
      <w:r>
        <w:t xml:space="preserve"> — Item 2: "Our second modification request to 74-7, is to add language (sub sections c - e) prohibiting the open or concealed carrying of firearms as…. </w:t>
      </w:r>
      <w:r>
        <w:rPr>
          <w:i/>
        </w:rPr>
        <w:t>Oxford PD memorandum of May 26, 2017, item 2 (proposed new Sec. 74-7(c))</w:t>
      </w:r>
      <w:r>
        <w:t xml:space="preserve"> — CONFIRMED — primary document, read directly</w:t>
      </w:r>
    </w:p>
    <w:p>
      <w:r>
        <w:rPr>
          <w:b/>
        </w:rPr>
        <w:t>S0034</w:t>
      </w:r>
      <w:r>
        <w:t xml:space="preserve"> — Ambush arrest by four senior officers -- Chief Deputy Scott Mills, Major Alan Wilburn, Lt. </w:t>
      </w:r>
      <w:r>
        <w:rPr>
          <w:i/>
        </w:rPr>
        <w:t>[file id] (sec.6)</w:t>
      </w:r>
      <w:r>
        <w:t xml:space="preserve"> — CONFIRMED — per corrected chronology</w:t>
      </w:r>
    </w:p>
    <w:p>
      <w:r>
        <w:rPr>
          <w:b/>
        </w:rPr>
        <w:t>P0023</w:t>
      </w:r>
      <w:r>
        <w:t xml:space="preserve"> — Crowder, through Mona T. Pittman, filed a Petition for Citation of Contempt (Cause CV-2016-422W), clerk-stamped 3:32 PM on May 26, 2017 -- the same day…. </w:t>
      </w:r>
      <w:r>
        <w:rPr>
          <w:i/>
        </w:rPr>
        <w:t>Petition for Citation of Contempt Pittman Crowder 1, 26 May 2017</w:t>
      </w:r>
      <w:r>
        <w:t xml:space="preserve"> — CONFIRMED</w:t>
      </w:r>
    </w:p>
    <w:p>
      <w:r>
        <w:rPr>
          <w:b/>
        </w:rPr>
        <w:t>P0015</w:t>
      </w:r>
      <w:r>
        <w:t xml:space="preserve"> — "Lafayette County Justice Court Judge Carolyn Bell set a $150,000 bond for Matt Reardon, who was arrested Friday [May 26, 2017] on a charge of…. </w:t>
      </w:r>
      <w:r>
        <w:rPr>
          <w:i/>
        </w:rPr>
        <w:t>Oxford Eagle Alan Wilburn Damning Information, 30 May 2017</w:t>
      </w:r>
      <w:r>
        <w:t xml:space="preserve"> — CONFIRMED — published news report, on-record</w:t>
      </w:r>
    </w:p>
    <w:p>
      <w:r>
        <w:rPr>
          <w:b/>
        </w:rPr>
        <w:t>P0016</w:t>
      </w:r>
      <w:r>
        <w:t xml:space="preserve"> — Direct quote, Chief Investigator Alan Wilburn (Lafayette Co. </w:t>
      </w:r>
      <w:r>
        <w:rPr>
          <w:i/>
        </w:rPr>
        <w:t>Oxford Eagle Alan Wilburn Damning Information, 30 May 2017</w:t>
      </w:r>
      <w:r>
        <w:t xml:space="preserve"> — CONFIRMED — named on-record source, published quote</w:t>
      </w:r>
    </w:p>
    <w:p>
      <w:r>
        <w:rPr>
          <w:b/>
        </w:rPr>
        <w:t>P0040</w:t>
      </w:r>
      <w:r>
        <w:t xml:space="preserve"> — Sworn Proof of Service: "Personal Service. </w:t>
      </w:r>
      <w:r>
        <w:rPr>
          <w:i/>
        </w:rPr>
        <w:t>Summons Executed on Reardon At LCDC Pittman Crowder, 30 May 2017</w:t>
      </w:r>
      <w:r>
        <w:t xml:space="preserve"> — CONFIRMED</w:t>
      </w:r>
    </w:p>
    <w:p>
      <w:r>
        <w:rPr>
          <w:b/>
        </w:rPr>
        <w:t>P0582</w:t>
      </w:r>
      <w:r>
        <w:t xml:space="preserve"> — The may 30, 2017 bond hearing: $150,000, and the exculpatory document cut off twice. </w:t>
      </w:r>
      <w:r>
        <w:rPr>
          <w:i/>
        </w:rPr>
        <w:t>Plaintiffs More Definitive Statement (3-22-cv-00050, Doc 74, 48pp) Pp.9-10 (doc Pp.6-7),…</w:t>
      </w:r>
      <w:r>
        <w:t xml:space="preserve"> — CONFIRMED — reardon's own federal court filing</w:t>
      </w:r>
    </w:p>
    <w:p>
      <w:r>
        <w:rPr>
          <w:b/>
        </w:rPr>
        <w:t>P0583</w:t>
      </w:r>
      <w:r>
        <w:t xml:space="preserve"> — The same day, in shackles, at the chancery hearing - and rhea tannehill charged at him in the hallway. </w:t>
      </w:r>
      <w:r>
        <w:rPr>
          <w:i/>
        </w:rPr>
        <w:t>Plaintiffs More Definitive Statement (3-22-cv-00050, Doc 74, 48pp) P.10 (doc P.7), 20…</w:t>
      </w:r>
      <w:r>
        <w:t xml:space="preserve"> — CORROBORATED — reardon's own federal court filing</w:t>
      </w:r>
    </w:p>
    <w:p>
      <w:r>
        <w:rPr>
          <w:b/>
        </w:rPr>
        <w:t>P0584</w:t>
      </w:r>
      <w:r>
        <w:t xml:space="preserve"> — L17-233 explained, by Reardon, and it matches the documents: It is the habeas, it is a separate matter, and he did not know it had been filed. </w:t>
      </w:r>
      <w:r>
        <w:rPr>
          <w:i/>
        </w:rPr>
        <w:t>Plaintiffs More Definitive Statement (3-22-cv-00050, Doc 74, 48pp) Pp.10-11 (doc…</w:t>
      </w:r>
      <w:r>
        <w:t xml:space="preserve"> — CONFIRMED</w:t>
      </w:r>
    </w:p>
    <w:p>
      <w:r>
        <w:rPr>
          <w:b/>
        </w:rPr>
        <w:t>P0585</w:t>
      </w:r>
      <w:r>
        <w:t xml:space="preserve"> — Brennan horan went to law school with rhea tannehill - and horan told him so himself. </w:t>
      </w:r>
      <w:r>
        <w:rPr>
          <w:i/>
        </w:rPr>
        <w:t>Plaintiffs More Definitive Statement (3-22-cv-00050, Doc 74, 48pp) P.11 (doc P.8), 20…</w:t>
      </w:r>
      <w:r>
        <w:t xml:space="preserve"> — CORROBORATED — reardon's own federal court filing</w:t>
      </w:r>
    </w:p>
    <w:p>
      <w:r>
        <w:rPr>
          <w:b/>
        </w:rPr>
        <w:t>P0076</w:t>
      </w:r>
      <w:r>
        <w:t xml:space="preserve"> — Agenda item 7, verbatim: "Matt Reardon to address the board regarding the state flag.". </w:t>
      </w:r>
      <w:r>
        <w:rPr>
          <w:i/>
        </w:rPr>
        <w:t>Oxford Board of Aldermen Agenda (the Local Voice) Pg1.png, 6 June 2017</w:t>
      </w:r>
      <w:r>
        <w:t xml:space="preserve"> — CONFIRMED — published official agenda</w:t>
      </w:r>
    </w:p>
    <w:p>
      <w:r>
        <w:rPr>
          <w:b/>
        </w:rPr>
        <w:t>P0077</w:t>
      </w:r>
      <w:r>
        <w:t xml:space="preserve"> — The agenda states the subject of Reardon's scheduled address as "the state flag." Prior manuscript drafts state that he intended to speak at the June…. </w:t>
      </w:r>
      <w:r>
        <w:rPr>
          <w:i/>
        </w:rPr>
        <w:t>Oxford Board of Aldermen Agenda (the Local Voice) Pg1.png, 6 June 2017</w:t>
      </w:r>
      <w:r>
        <w:t xml:space="preserve"> — CONFIRMED — published official agenda</w:t>
      </w:r>
    </w:p>
    <w:p>
      <w:r>
        <w:rPr>
          <w:b/>
        </w:rPr>
        <w:t>P0078</w:t>
      </w:r>
      <w:r>
        <w:t xml:space="preserve"> — Agenda item 18, verbatim: "First reading of a proposed ordinance amending Sections 74-7 and Sections 74-8 of the Code of Ordinances. (Joey East)" Three…. </w:t>
      </w:r>
      <w:r>
        <w:rPr>
          <w:i/>
        </w:rPr>
        <w:t>Oxford Board of Aldermen Agenda (the Local Voice) Pg2.png, 6 June 2017</w:t>
      </w:r>
      <w:r>
        <w:t xml:space="preserve"> — CONFIRMED — published official agenda</w:t>
      </w:r>
    </w:p>
    <w:p>
      <w:r>
        <w:rPr>
          <w:b/>
        </w:rPr>
        <w:t>P0079</w:t>
      </w:r>
      <w:r>
        <w:t xml:space="preserve"> — Nine consecutive consent-agenda items on the June 6, 2017 agenda are attributed to "(Joey East)" -- Oxford Police Department training and personnel…. </w:t>
      </w:r>
      <w:r>
        <w:rPr>
          <w:i/>
        </w:rPr>
        <w:t>Oxford Board of Aldermen Agenda (the Local Voice) Pg1.png, 6 June 2017</w:t>
      </w:r>
      <w:r>
        <w:t xml:space="preserve"> — CONFIRMED — published official agenda</w:t>
      </w:r>
    </w:p>
    <w:p>
      <w:r>
        <w:rPr>
          <w:b/>
        </w:rPr>
        <w:t>P0151</w:t>
      </w:r>
      <w:r>
        <w:t xml:space="preserve"> — Item 7 of the June 6, 2017 minutes reads in full: "7. Matt Reardon to address the board regarding the state flag. </w:t>
      </w:r>
      <w:r>
        <w:rPr>
          <w:i/>
        </w:rPr>
        <w:t>Oxford Board of Aldermen Minutes (minute Book 73 Pp1-50), P.3 (minute Book Page 3), Item…</w:t>
      </w:r>
      <w:r>
        <w:t xml:space="preserve"> — CONFIRMED — official municipal record</w:t>
      </w:r>
    </w:p>
    <w:p>
      <w:r>
        <w:rPr>
          <w:b/>
        </w:rPr>
        <w:t>P0152</w:t>
      </w:r>
      <w:r>
        <w:t xml:space="preserve"> — Item 18 of the June 6, 2017 minutes reads in full: "18. First reading of a proposed ordinance amending Sections 74-7 and Sections 74-8 of the Code of…. </w:t>
      </w:r>
      <w:r>
        <w:rPr>
          <w:i/>
        </w:rPr>
        <w:t>Oxford Board of Aldermen Minutes (minute Book 73 Pp1-50), P.4, Item 18, 6 June 2017</w:t>
      </w:r>
      <w:r>
        <w:t xml:space="preserve"> — CONFIRMED — official municipal record</w:t>
      </w:r>
    </w:p>
    <w:p>
      <w:r>
        <w:rPr>
          <w:b/>
        </w:rPr>
        <w:t>P0153</w:t>
      </w:r>
      <w:r>
        <w:t xml:space="preserve"> — Item 22: "Consider an executive session." Moved by Alderman Tannehill, seconded by Alderman Addy, "to consider an executive session for personnel…. </w:t>
      </w:r>
      <w:r>
        <w:rPr>
          <w:i/>
        </w:rPr>
        <w:t>Oxford Board of Aldermen Minutes (minute Book 73 Pp1-50), P.4, Item 22, 6 June 2017</w:t>
      </w:r>
      <w:r>
        <w:t xml:space="preserve"> — CONFIRMED — official municipal record</w:t>
      </w:r>
    </w:p>
    <w:p>
      <w:r>
        <w:rPr>
          <w:b/>
        </w:rPr>
        <w:t>P0173</w:t>
      </w:r>
      <w:r>
        <w:t xml:space="preserve"> — The June 6, 2017 minutes refer to the same item by two different section pairings: Item 18 says "Sections 74-7 and Sections 74-8"; the postponement…. </w:t>
      </w:r>
      <w:r>
        <w:rPr>
          <w:i/>
        </w:rPr>
        <w:t>Oxford Code Sections 74-4, 74-6, 74-7, 74-8 (item 18 Packet).docx -- Resolving Row…</w:t>
      </w:r>
      <w:r>
        <w:t xml:space="preserve"> — CORROBORATED</w:t>
      </w:r>
    </w:p>
    <w:p>
      <w:r>
        <w:rPr>
          <w:b/>
        </w:rPr>
        <w:t>P0170</w:t>
      </w:r>
      <w:r>
        <w:t xml:space="preserve"> — A Word document containing the full text of four sections of the Oxford Code of Ordinances, Chapter 74: Sec. 74-4 Trespass; Sec. 74-6…. </w:t>
      </w:r>
      <w:r>
        <w:rPr>
          <w:i/>
        </w:rPr>
        <w:t>Oxford Code Sections 74-4, 74-6, 74-7, 74-8 (item 18 Packet).docx (supplied by Don…</w:t>
      </w:r>
      <w:r>
        <w:t xml:space="preserve"> — CONFIRMED</w:t>
      </w:r>
    </w:p>
    <w:p>
      <w:r>
        <w:rPr>
          <w:b/>
        </w:rPr>
        <w:t>P0075</w:t>
      </w:r>
      <w:r>
        <w:t xml:space="preserve"> — The Local Voice (Oxford, MS) published the official "Oxford, Mississippi Board of Aldermen Meeting Agenda for Tuesday, June 6, 2017 at 5 pm."…. </w:t>
      </w:r>
      <w:r>
        <w:rPr>
          <w:i/>
        </w:rPr>
        <w:t>Oxford Board of Aldermen Agenda (the Local Voice) Pg0-pg2.png, 6 June 2017</w:t>
      </w:r>
      <w:r>
        <w:t xml:space="preserve"> — CONFIRMED</w:t>
      </w:r>
    </w:p>
    <w:p>
      <w:r>
        <w:rPr>
          <w:b/>
        </w:rPr>
        <w:t>P0150</w:t>
      </w:r>
      <w:r>
        <w:t xml:space="preserve"> — The official minutes of the Regular Meeting of the Mayor and Board of Aldermen of the City of Oxford, Mississippi, Tuesday, June 6, 2017,…. </w:t>
      </w:r>
      <w:r>
        <w:rPr>
          <w:i/>
        </w:rPr>
        <w:t>Oxford Board of Aldermen Minutes (minute Book 73 Pp1-50) and Pp51-100 (native Text…</w:t>
      </w:r>
      <w:r>
        <w:t xml:space="preserve"> — CONFIRMED</w:t>
      </w:r>
    </w:p>
    <w:p>
      <w:r>
        <w:rPr>
          <w:b/>
        </w:rPr>
        <w:t>P0171</w:t>
      </w:r>
      <w:r>
        <w:t xml:space="preserve"> — "Sec. 74-7. Same--Carrying concealed prohibited. </w:t>
      </w:r>
      <w:r>
        <w:rPr>
          <w:i/>
        </w:rPr>
        <w:t>Oxford Code Sections 74-4, 74-6, 74-7, 74-8 (item 18 Packet).docx, 6 June 2017</w:t>
      </w:r>
      <w:r>
        <w:t xml:space="preserve"> — CONFIRMED — subject to the ambiguity in row p0170</w:t>
      </w:r>
    </w:p>
    <w:p>
      <w:r>
        <w:rPr>
          <w:b/>
        </w:rPr>
        <w:t>P0174</w:t>
      </w:r>
      <w:r>
        <w:t xml:space="preserve"> — Following Sec. 74-6, the document carries the annotation: "State law reference(s)--Authority to prohibit discharge of firearms, MCA 1972, Sec.…. </w:t>
      </w:r>
      <w:r>
        <w:rPr>
          <w:i/>
        </w:rPr>
        <w:t>Oxford Code Sections 74-4, 74-6, 74-7, 74-8 (item 18 Packet).docx, Note Following Sec.…</w:t>
      </w:r>
      <w:r>
        <w:t xml:space="preserve"> — CONFIRMED</w:t>
      </w:r>
    </w:p>
    <w:p>
      <w:r>
        <w:rPr>
          <w:b/>
        </w:rPr>
        <w:t>P0155</w:t>
      </w:r>
      <w:r>
        <w:t xml:space="preserve"> — A full-text search of Minute Book 73 pages 1-100, which contain the June 6 and June 20, 2017 regular meetings, returns references to Code Sections 74-7…. </w:t>
      </w:r>
      <w:r>
        <w:rPr>
          <w:i/>
        </w:rPr>
        <w:t>Oxford Board of Aldermen Minutes (minute Book 73 Pp51-100) (june 20, 2017 Meeting);…</w:t>
      </w:r>
      <w:r>
        <w:t xml:space="preserve"> — CONFIRMED</w:t>
      </w:r>
    </w:p>
    <w:p>
      <w:r>
        <w:rPr>
          <w:b/>
        </w:rPr>
        <w:t>P0169</w:t>
      </w:r>
      <w:r>
        <w:t xml:space="preserve"> — Minute Book 73 contains six meetings, with supporting documents bound after each: June 6, 2017 (p.1, packet pp.6-94); June 20 (p.95); July 5 (p.228);…. </w:t>
      </w:r>
      <w:r>
        <w:rPr>
          <w:i/>
        </w:rPr>
        <w:t>C:\american-injustice\Book73 -- complete 498-page full-text extraction and image-only…</w:t>
      </w:r>
      <w:r>
        <w:t xml:space="preserve"> — CONFIRMED</w:t>
      </w:r>
    </w:p>
    <w:p>
      <w:r>
        <w:rPr>
          <w:b/>
        </w:rPr>
        <w:t>P0036</w:t>
      </w:r>
      <w:r>
        <w:t xml:space="preserve"> — Order granting Reardon leave to proceed in forma pauperis, Circuit Court of Lafayette County, Cause No. </w:t>
      </w:r>
      <w:r>
        <w:rPr>
          <w:i/>
        </w:rPr>
        <w:t>Order Allowing Movant to Proceed in Forma Pauperis, 8 June 2017</w:t>
      </w:r>
      <w:r>
        <w:t xml:space="preserve"> — CONFIRMED</w:t>
      </w:r>
    </w:p>
    <w:p>
      <w:r>
        <w:rPr>
          <w:b/>
        </w:rPr>
        <w:t>P0213</w:t>
      </w:r>
      <w:r>
        <w:t xml:space="preserve"> — The June 7, 2017 Order Allowing Movant to Proceed In Forma Pauperis and the November 30, 2018 Order of Dismissal-Stale Case, both in cause L17-233,…. </w:t>
      </w:r>
      <w:r>
        <w:rPr>
          <w:i/>
        </w:rPr>
        <w:t>Appeal Index L17-233, Pp.6 and 7 Read Together, 1 October 2018</w:t>
      </w:r>
      <w:r>
        <w:t xml:space="preserve"> — CORROBORATED</w:t>
      </w:r>
    </w:p>
    <w:p>
      <w:r>
        <w:rPr>
          <w:b/>
        </w:rPr>
        <w:t>P0018</w:t>
      </w:r>
      <w:r>
        <w:t xml:space="preserve"> — Motion filed in Circuit Court of Lafayette County, Cause No. </w:t>
      </w:r>
      <w:r>
        <w:rPr>
          <w:i/>
        </w:rPr>
        <w:t>Motion for Writ of Habeas Corpus Seeking Bail Reduction, 8 June 2017</w:t>
      </w:r>
      <w:r>
        <w:t xml:space="preserve"> — CONFIRMED</w:t>
      </w:r>
    </w:p>
    <w:p>
      <w:r>
        <w:rPr>
          <w:b/>
        </w:rPr>
        <w:t>P0216</w:t>
      </w:r>
      <w:r>
        <w:t xml:space="preserve"> — Mississippi Supreme Court Form AOC/01 cover sheet: County #36, Judicial District 3, Court ID CI (Circuit), Year 2017, Docket 233. Filed 06/08/17.…. </w:t>
      </w:r>
      <w:r>
        <w:rPr>
          <w:i/>
        </w:rPr>
        <w:t>Appeal Index L17-233, P.2 (civil Case Filing Form) and P.5 (certificate of Service), 1…</w:t>
      </w:r>
      <w:r>
        <w:t xml:space="preserve"> — CONFIRMED</w:t>
      </w:r>
    </w:p>
    <w:p>
      <w:r>
        <w:rPr>
          <w:b/>
        </w:rPr>
        <w:t>P0019</w:t>
      </w:r>
      <w:r>
        <w:t xml:space="preserve"> — Affidavit in Forma Pauperis filed same date states Reardon (through counsel) could not afford fees/costs. </w:t>
      </w:r>
      <w:r>
        <w:rPr>
          <w:i/>
        </w:rPr>
        <w:t>Motion for Writ of Habeas Corpus Seeking Bail Reduction, 8 June 2017</w:t>
      </w:r>
      <w:r>
        <w:t xml:space="preserve"> — CONFIRMED</w:t>
      </w:r>
    </w:p>
    <w:p>
      <w:r>
        <w:rPr>
          <w:b/>
        </w:rPr>
        <w:t>P0587</w:t>
      </w:r>
      <w:r>
        <w:t xml:space="preserve"> — The plea terms - and the covenant not to sue, which is the single most important term in the 2017 disposition. </w:t>
      </w:r>
      <w:r>
        <w:rPr>
          <w:i/>
        </w:rPr>
        <w:t>Plaintiffs More Definitive Statement (3-22-cv-00050, Doc 74, 48pp) P.12 (doc P.9), 20…</w:t>
      </w:r>
      <w:r>
        <w:t xml:space="preserve"> — CONFIRMED — reardon's own federal court filing</w:t>
      </w:r>
    </w:p>
    <w:p>
      <w:r>
        <w:rPr>
          <w:b/>
        </w:rPr>
        <w:t>P0164</w:t>
      </w:r>
      <w:r>
        <w:t xml:space="preserve"> — The July 5, 2017 regular meeting of the Mayor and Board of Aldermen "was called to order by MAYOR TANNEHILL." The attendance roll lists "Robyn…. </w:t>
      </w:r>
      <w:r>
        <w:rPr>
          <w:i/>
        </w:rPr>
        <w:t>C:\american-injustice\Book73 (full Minute Book 73, 498 pp., downloaded from oxfordms.net…</w:t>
      </w:r>
      <w:r>
        <w:t xml:space="preserve"> — CONFIRMED — official municipal record, native text layer</w:t>
      </w:r>
    </w:p>
    <w:p>
      <w:r>
        <w:rPr>
          <w:b/>
        </w:rPr>
        <w:t>P0165</w:t>
      </w:r>
      <w:r>
        <w:t xml:space="preserve"> — Item 10: "Authorize the appointment of the Police Chief, as required by MS Code Section 21-3-3. It was moved by Alderman Addy, seconded by Alderman…. </w:t>
      </w:r>
      <w:r>
        <w:rPr>
          <w:i/>
        </w:rPr>
        <w:t>Book73 p.230, July 5, 2017 minutes, item 10</w:t>
      </w:r>
      <w:r>
        <w:t xml:space="preserve"> — CONFIRMED — official municipal record</w:t>
      </w:r>
    </w:p>
    <w:p>
      <w:r>
        <w:rPr>
          <w:b/>
        </w:rPr>
        <w:t>P0166</w:t>
      </w:r>
      <w:r>
        <w:t xml:space="preserve"> — Item 11: "Authorize the appointment of the Municipal Court Officers... It was moved by Alderman Taylor, seconded by Alderman Howell to authorize the…. </w:t>
      </w:r>
      <w:r>
        <w:rPr>
          <w:i/>
        </w:rPr>
        <w:t>Book73 p.230, July 5, 2017 minutes, item 11</w:t>
      </w:r>
      <w:r>
        <w:t xml:space="preserve"> — CONFIRMED</w:t>
      </w:r>
    </w:p>
    <w:p>
      <w:r>
        <w:rPr>
          <w:b/>
        </w:rPr>
        <w:t>P0167</w:t>
      </w:r>
      <w:r>
        <w:t xml:space="preserve"> — Item 5 approves a claims docket including "Metro Narcotics claims numbered 7008-7010." Item 6(d), on the consent agenda: "Request approval to hire…. </w:t>
      </w:r>
      <w:r>
        <w:rPr>
          <w:i/>
        </w:rPr>
        <w:t>Book73 p.229, July 5, 2017 minutes, items 5 and 6(d); p.231, item 24</w:t>
      </w:r>
      <w:r>
        <w:t xml:space="preserve"> — CONFIRMED — official municipal record</w:t>
      </w:r>
    </w:p>
    <w:p>
      <w:r>
        <w:rPr>
          <w:b/>
        </w:rPr>
        <w:t>P0021</w:t>
      </w:r>
      <w:r>
        <w:t xml:space="preserve"> — Confirms Reardon entered a guilty plea in the Aggravated Stalking charge (LK17-295) and that the covenant was executed/filed July 6, 2017 --…. </w:t>
      </w:r>
      <w:r>
        <w:rPr>
          <w:i/>
        </w:rPr>
        <w:t>Covenant to Not Sue Matt Reardon, 5 July 2017</w:t>
      </w:r>
      <w:r>
        <w:t xml:space="preserve"> — CONFIRMED</w:t>
      </w:r>
    </w:p>
    <w:p>
      <w:r>
        <w:rPr>
          <w:b/>
        </w:rPr>
        <w:t>P0047</w:t>
      </w:r>
      <w:r>
        <w:t xml:space="preserve"> — "On July 6, 2017, Reardon waived his right to an indictment and entered a petition to plead guilty by a bill of information to the crime of aggravated…. </w:t>
      </w:r>
      <w:r>
        <w:rPr>
          <w:i/>
        </w:rPr>
        <w:t>CourtListener opinion 11096103 -- Reardon v. State, No. 2020-CP-01259-COA (Miss. Ct.…</w:t>
      </w:r>
      <w:r>
        <w:t xml:space="preserve"> — CONFIRMED — published appellate opinion</w:t>
      </w:r>
    </w:p>
    <w:p>
      <w:r>
        <w:rPr>
          <w:b/>
        </w:rPr>
        <w:t>P0048</w:t>
      </w:r>
      <w:r>
        <w:t xml:space="preserve"> — "In accord with his plea bargain, Reardon was sentenced to serve five years in the custody of the Mississippi Department of Corrections, with credit…. </w:t>
      </w:r>
      <w:r>
        <w:rPr>
          <w:i/>
        </w:rPr>
        <w:t>CourtListener opinion 11096103 -- Reardon v. State, No. 2020-CP-01259-COA (Miss. Ct.…</w:t>
      </w:r>
      <w:r>
        <w:t xml:space="preserve"> — CONFIRMED — published appellate opinion</w:t>
      </w:r>
    </w:p>
    <w:p>
      <w:r>
        <w:rPr>
          <w:b/>
        </w:rPr>
        <w:t>P0050</w:t>
      </w:r>
      <w:r>
        <w:t xml:space="preserve"> — "counsel's suggestion that the State planned to bring more charges against Reardon was not improper because it was true -- as part of the plea…. </w:t>
      </w:r>
      <w:r>
        <w:rPr>
          <w:i/>
        </w:rPr>
        <w:t>CourtListener opinion 11096103 -- Reardon v. State, No. 2020-CP-01259-COA (Miss. Ct.…</w:t>
      </w:r>
      <w:r>
        <w:t xml:space="preserve"> — CONFIRMED — published appellate opinion</w:t>
      </w:r>
    </w:p>
    <w:p>
      <w:r>
        <w:rPr>
          <w:b/>
        </w:rPr>
        <w:t>P0052</w:t>
      </w:r>
      <w:r>
        <w:t xml:space="preserve"> — Per footnote 3, the plea-hearing transcript "clearly reflects that the trial judge 'articulate[d], on the record, the reasons for and benefits of the…. </w:t>
      </w:r>
      <w:r>
        <w:rPr>
          <w:i/>
        </w:rPr>
        <w:t>CourtListener opinion 11096103 -- Reardon v. State, No. 2020-CP-01259-COA (Miss. Ct.…</w:t>
      </w:r>
      <w:r>
        <w:t xml:space="preserve"> — CONFIRMED — published appellate opinion</w:t>
      </w:r>
    </w:p>
    <w:p>
      <w:r>
        <w:rPr>
          <w:b/>
        </w:rPr>
        <w:t>P0586</w:t>
      </w:r>
      <w:r>
        <w:t xml:space="preserve"> — JULY 6, 2017: 'HE QUAIL HUNTED WITH HIM,' AND 'WHEN THE SYSTEM WANTS TO GET YOU THEY WILL GET YOU.' Reardon states Horan told him, on the jail phone…. </w:t>
      </w:r>
      <w:r>
        <w:rPr>
          <w:i/>
        </w:rPr>
        <w:t>Plaintiffs More Definitive Statement (3-22-cv-00050, Doc 74, 48pp) Pp.11-12 (doc…</w:t>
      </w:r>
      <w:r>
        <w:t xml:space="preserve"> — CORROBORATED — reardon's own federal court filing</w:t>
      </w:r>
    </w:p>
    <w:p>
      <w:r>
        <w:rPr>
          <w:b/>
        </w:rPr>
        <w:t>S0036</w:t>
      </w:r>
      <w:r>
        <w:t xml:space="preserve"> — Reardon pled guilty in the 2017 Lynch case and was released from jail July 6, 2017; he later learned a habeas petition (filed by "Christian McRae," per…. </w:t>
      </w:r>
      <w:r>
        <w:rPr>
          <w:i/>
        </w:rPr>
        <w:t>[file id] (sec.6)</w:t>
      </w:r>
      <w:r>
        <w:t xml:space="preserve"> — CONFIRMED</w:t>
      </w:r>
    </w:p>
    <w:p>
      <w:r>
        <w:rPr>
          <w:b/>
        </w:rPr>
        <w:t>P0020</w:t>
      </w:r>
      <w:r>
        <w:t xml:space="preserve"> — "As a specific condition to the guilty plea entered in LK17-295, the State of Mississippi v. </w:t>
      </w:r>
      <w:r>
        <w:rPr>
          <w:i/>
        </w:rPr>
        <w:t>Covenant to Not Sue Matt Reardon, 5 July 2017</w:t>
      </w:r>
      <w:r>
        <w:t xml:space="preserve"> — CONFIRMED</w:t>
      </w:r>
    </w:p>
    <w:p>
      <w:r>
        <w:rPr>
          <w:b/>
        </w:rPr>
        <w:t>P0049</w:t>
      </w:r>
      <w:r>
        <w:t xml:space="preserve"> — Per the opinion's recitation of the plea hearing transcript, Reardon testified in open court and under oath that: he had gone over the plea petition…. </w:t>
      </w:r>
      <w:r>
        <w:rPr>
          <w:i/>
        </w:rPr>
        <w:t>CourtListener opinion 11096103 -- Reardon v. State, No. 2020-CP-01259-COA (Miss. Ct.…</w:t>
      </w:r>
      <w:r>
        <w:t xml:space="preserve"> — CONFIRMED</w:t>
      </w:r>
    </w:p>
    <w:p>
      <w:r>
        <w:rPr>
          <w:b/>
        </w:rPr>
        <w:t>P0051</w:t>
      </w:r>
      <w:r>
        <w:t xml:space="preserve"> — Opinion describes "a civil liability covenant not to sue that Reardon executed on July 7, 2017, in which he promised not to sue certain local…. </w:t>
      </w:r>
      <w:r>
        <w:rPr>
          <w:i/>
        </w:rPr>
        <w:t>CourtListener opinion 11096103 -- Reardon v. State, No. 2020-CP-01259-COA (Miss. Ct.…</w:t>
      </w:r>
      <w:r>
        <w:t xml:space="preserve"> — CONFIRMED — published appellate opinion</w:t>
      </w:r>
    </w:p>
    <w:p>
      <w:r>
        <w:rPr>
          <w:b/>
        </w:rPr>
        <w:t>P0305</w:t>
      </w:r>
      <w:r>
        <w:t xml:space="preserve"> — Reardon confirms he understood at the time that the July 6, 2017 Covenant Not to Sue (P0020-P0022) was a broad, blanket release -- not a fact he first…. </w:t>
      </w:r>
      <w:r>
        <w:rPr>
          <w:i/>
        </w:rPr>
        <w:t>Author correction and characterization, direct statement from Matthew Reardon, session…</w:t>
      </w:r>
      <w:r>
        <w:t xml:space="preserve"> — CONFIRMED</w:t>
      </w:r>
    </w:p>
    <w:p>
      <w:r>
        <w:rPr>
          <w:b/>
        </w:rPr>
        <w:t>P0428</w:t>
      </w:r>
      <w:r>
        <w:t xml:space="preserve"> — Exhibit H is a capture of a Facebook Live post by Reardon reading, in relevant part: "I'm drunker than cooter Brown!. </w:t>
      </w:r>
      <w:r>
        <w:rPr>
          <w:i/>
        </w:rPr>
        <w:t>Tannehill Restraining Order, P.15 (exhibit H), 22 May 2017</w:t>
      </w:r>
      <w:r>
        <w:t xml:space="preserve"> — CONFIRMED — direct read</w:t>
      </w:r>
    </w:p>
    <w:p>
      <w:r>
        <w:rPr>
          <w:b/>
        </w:rPr>
        <w:t>P0429</w:t>
      </w:r>
      <w:r>
        <w:t xml:space="preserve"> — The petition offers its own explanation of the dispute's origin, at paragraph 17: the threats "combined with the other posts earlier that day with a…. </w:t>
      </w:r>
      <w:r>
        <w:rPr>
          <w:i/>
        </w:rPr>
        <w:t>Tannehill Restraining Order, P.4 (petition Para 17), 22 May 2017</w:t>
      </w:r>
      <w:r>
        <w:t xml:space="preserve"> — CONFIRMED — direct read</w:t>
      </w:r>
    </w:p>
    <w:p>
      <w:r>
        <w:rPr>
          <w:b/>
        </w:rPr>
        <w:t>P0431</w:t>
      </w:r>
      <w:r>
        <w:t xml:space="preserve"> — Paragraphs 19-20 introduce a mental-health framing four and a half years before the December 2021 commitment proceedings: "I do not know what this man…. </w:t>
      </w:r>
      <w:r>
        <w:rPr>
          <w:i/>
        </w:rPr>
        <w:t>Tannehill Restraining Order, P.4 (petition Paras 19-20), 22 May 2017</w:t>
      </w:r>
      <w:r>
        <w:t xml:space="preserve"> — CONFIRMED — direct read</w:t>
      </w:r>
    </w:p>
    <w:p>
      <w:r>
        <w:rPr>
          <w:b/>
        </w:rPr>
        <w:t>P0432</w:t>
      </w:r>
      <w:r>
        <w:t xml:space="preserve"> — Paragraph 3 states that in the 2016 Crowder matter "an Agreed Order of Paternity, Child Support and Visitation was entered between the parties and…. </w:t>
      </w:r>
      <w:r>
        <w:rPr>
          <w:i/>
        </w:rPr>
        <w:t>Tannehill Restraining Order, Pp.1-2 (petition Paras 3-4), 22 May 2017</w:t>
      </w:r>
      <w:r>
        <w:t xml:space="preserve"> — CONFIRMED — direct read</w:t>
      </w:r>
    </w:p>
    <w:p>
      <w:r>
        <w:rPr>
          <w:b/>
        </w:rPr>
        <w:t>P0427</w:t>
      </w:r>
      <w:r>
        <w:t xml:space="preserve"> — THE MOST VIOLENT CONTENT IN THE PETITION WAS NOT WRITTEN BY REARDON. Exhibit I is a Facebook screenshot containing two third-party comments: one from…. </w:t>
      </w:r>
      <w:r>
        <w:rPr>
          <w:i/>
        </w:rPr>
        <w:t>Tannehill Restraining Order, P.16 (exhibit I) and P.4 (petition Paras 21-22), 22 May 2017</w:t>
      </w:r>
      <w:r>
        <w:t xml:space="preserve"> — CONFIRMED — direct read</w:t>
      </w:r>
    </w:p>
    <w:p>
      <w:r>
        <w:rPr>
          <w:b/>
        </w:rPr>
        <w:t>S0035</w:t>
      </w:r>
      <w:r>
        <w:t xml:space="preserve"> — Investigator Jared Bundren wrote a police report dated May 30, 2017 -- six days after the fact -- claiming he'd received a call May 24, 2017 reporting…. </w:t>
      </w:r>
      <w:r>
        <w:rPr>
          <w:i/>
        </w:rPr>
        <w:t>[file id] (sec.6)</w:t>
      </w:r>
      <w:r>
        <w:t xml:space="preserve"> — CONFIRMED</w:t>
      </w:r>
    </w:p>
    <w:p>
      <w:r>
        <w:rPr>
          <w:b/>
        </w:rPr>
        <w:t>P0403</w:t>
      </w:r>
      <w:r>
        <w:t xml:space="preserve"> — The narration names the officer who received the May 24, 2017 call: "the sheriff's department admitted in the last batch of documents requested that…. </w:t>
      </w:r>
      <w:r>
        <w:rPr>
          <w:i/>
        </w:rPr>
        <w:t>Riding With The Outlaw The True Story of Matt Reardon- How it all began.en</w:t>
      </w:r>
      <w:r>
        <w:t xml:space="preserve"> — CORROBORATED — the latter a published appellate opinion</w:t>
      </w:r>
    </w:p>
    <w:p>
      <w:r>
        <w:rPr>
          <w:b/>
        </w:rPr>
        <w:t>P0406</w:t>
      </w:r>
      <w:r>
        <w:t xml:space="preserve"> — Both recordings give a bond-hearing account materially identical to the one Reardon gave the FBI duty agent in 2020 (row P0391): the judge met a…. </w:t>
      </w:r>
      <w:r>
        <w:rPr>
          <w:i/>
        </w:rPr>
        <w:t>Oxford, MS has a rich history of attacking rights and freedoms. it all started more than…</w:t>
      </w:r>
      <w:r>
        <w:t xml:space="preserve"> — CONFIRMED — row p0391</w:t>
      </w:r>
    </w:p>
    <w:p>
      <w:pPr>
        <w:pStyle w:val="Heading3"/>
      </w:pPr>
      <w:r>
        <w:t>2018</w:t>
      </w:r>
    </w:p>
    <w:p>
      <w:r>
        <w:rPr>
          <w:b/>
        </w:rPr>
        <w:t>P0215</w:t>
      </w:r>
      <w:r>
        <w:t xml:space="preserve"> — Condition (o) of the supervised-probation terms, handwritten onto the printed form: "NOT HAVE CONTACT WITH TODD AND ASHLEY LYNCH AND DEFENDANT SHALL BE…. </w:t>
      </w:r>
      <w:r>
        <w:rPr>
          <w:i/>
        </w:rPr>
        <w:t>Amended Time Served, P.2, Condition (o), 21 February 2018</w:t>
      </w:r>
      <w:r>
        <w:t xml:space="preserve"> — CONFIRMED</w:t>
      </w:r>
    </w:p>
    <w:p>
      <w:r>
        <w:rPr>
          <w:b/>
        </w:rPr>
        <w:t>P0235</w:t>
      </w:r>
      <w:r>
        <w:t xml:space="preserve"> — "AGREED ORDER FOR MODIFICATION", filed 2018 MAY 22, finding "a material change in circumstances" and ordering that Reardon "is ordered and allowed…. </w:t>
      </w:r>
      <w:r>
        <w:rPr>
          <w:i/>
        </w:rPr>
        <w:t>Same PDF</w:t>
      </w:r>
      <w:r>
        <w:t xml:space="preserve"> — CONFIRMED — agreed court order, read directly</w:t>
      </w:r>
    </w:p>
    <w:p>
      <w:r>
        <w:rPr>
          <w:b/>
        </w:rPr>
        <w:t>P0218</w:t>
      </w:r>
      <w:r>
        <w:t xml:space="preserve"> — Olive Branch Police Department Incident 2019004743, Original Narrative authored by Patrol Sgt. </w:t>
      </w:r>
      <w:r>
        <w:rPr>
          <w:i/>
        </w:rPr>
        <w:t>Olive Branch False Reporting of Crime File (crowder) Discovery Packet, Pp.6 and 32…</w:t>
      </w:r>
      <w:r>
        <w:t xml:space="preserve"> — CONFIRMED</w:t>
      </w:r>
    </w:p>
    <w:p>
      <w:r>
        <w:rPr>
          <w:b/>
        </w:rPr>
        <w:t>P0212</w:t>
      </w:r>
      <w:r>
        <w:t xml:space="preserve"> — "ORDER OF DISMISSAL-STALE CASE" in Cause L17-233, Circuit Court of Lafayette County. "Pursuant to the provisions of Rule 2.02, Uniform Rules of the…. </w:t>
      </w:r>
      <w:r>
        <w:rPr>
          <w:i/>
        </w:rPr>
        <w:t>Order of Dismissal Stale Case Filed (also At P.7 of the Appeal Index), 30 November 2018</w:t>
      </w:r>
      <w:r>
        <w:t xml:space="preserve"> — CONFIRMED</w:t>
      </w:r>
    </w:p>
    <w:p>
      <w:r>
        <w:rPr>
          <w:b/>
        </w:rPr>
        <w:t>P0400</w:t>
      </w:r>
      <w:r>
        <w:t xml:space="preserve"> — Reardon presses Judge Mickey Avant about a May 25, 2018 interview Avant gave discussing "the 8th Amendment" and "bond, the bail guidelines," and about…. </w:t>
      </w:r>
      <w:r>
        <w:rPr>
          <w:i/>
        </w:rPr>
        <w:t>audio_transcripts/Trying to Get a word with Judge Mickey Avant about (+/_metadata) --…</w:t>
      </w:r>
      <w:r>
        <w:t xml:space="preserve"> — CONFIRMED</w:t>
      </w:r>
    </w:p>
    <w:p>
      <w:pPr>
        <w:pStyle w:val="Heading3"/>
      </w:pPr>
      <w:r>
        <w:t>2019</w:t>
      </w:r>
    </w:p>
    <w:p>
      <w:r>
        <w:rPr>
          <w:b/>
        </w:rPr>
        <w:t>P0224</w:t>
      </w:r>
      <w:r>
        <w:t xml:space="preserve"> — Olive Branch Municipal Court Warrant No. 31808 for Phyllis Marie Crowder, charge FALSE REPORTING OF CRIME in violation of section 97-35-47, bond…. </w:t>
      </w:r>
      <w:r>
        <w:rPr>
          <w:i/>
        </w:rPr>
        <w:t>Olive Branch False Reporting of Crime File (crowder) Discovery Packet, Pp.5, 33, 34-35,…</w:t>
      </w:r>
      <w:r>
        <w:t xml:space="preserve"> — CONFIRMED</w:t>
      </w:r>
    </w:p>
    <w:p>
      <w:r>
        <w:rPr>
          <w:b/>
        </w:rPr>
        <w:t>P0592</w:t>
      </w:r>
      <w:r>
        <w:t xml:space="preserve"> — Christmas day 2019: A child-services complaint timed to pull both parents out of a hospital. </w:t>
      </w:r>
      <w:r>
        <w:rPr>
          <w:i/>
        </w:rPr>
        <w:t>Plaintiffs More Definitive Statement (3-22-cv-00050, Doc 74, 48pp) Pp.15-16 (doc…</w:t>
      </w:r>
      <w:r>
        <w:t xml:space="preserve"> — CORROBORATED — reardon's own federal court filing</w:t>
      </w:r>
    </w:p>
    <w:p>
      <w:pPr>
        <w:pStyle w:val="Heading3"/>
      </w:pPr>
      <w:r>
        <w:t>2020</w:t>
      </w:r>
    </w:p>
    <w:p>
      <w:r>
        <w:rPr>
          <w:b/>
        </w:rPr>
        <w:t>P0596</w:t>
      </w:r>
      <w:r>
        <w:t xml:space="preserve"> — Mona pittman appeared on both sides of Crowder's life, and the case stalled behind covid. </w:t>
      </w:r>
      <w:r>
        <w:rPr>
          <w:i/>
        </w:rPr>
        <w:t>Plaintiffs More Definitive Statement (3-22-cv-00050, Doc 74, 48pp) Pp.17-18 (doc…</w:t>
      </w:r>
      <w:r>
        <w:t xml:space="preserve"> — CORROBORATED — reardon's own federal court filing</w:t>
      </w:r>
    </w:p>
    <w:p>
      <w:r>
        <w:rPr>
          <w:b/>
        </w:rPr>
        <w:t>P0102</w:t>
      </w:r>
      <w:r>
        <w:t xml:space="preserve"> — Para. 87 identifies "a motion picture production company Plaintiff founded in 2020 called 'Outlawed Productions LLC'" formed "in order to produce his…. </w:t>
      </w:r>
      <w:r>
        <w:rPr>
          <w:i/>
        </w:rPr>
        <w:t>CourtListener RECAP document 371953312 -- Dkt. 30 at 24, 71-72 (paras. 87 and…</w:t>
      </w:r>
      <w:r>
        <w:t xml:space="preserve"> — CONFIRMED</w:t>
      </w:r>
    </w:p>
    <w:p>
      <w:r>
        <w:rPr>
          <w:b/>
        </w:rPr>
        <w:t>P0053</w:t>
      </w:r>
      <w:r>
        <w:t xml:space="preserve"> — Reardon's PCR motion asserted "[t]hat the state has refused to comply with a Freedom of Information Act (FOIA) request for information regarding the…. </w:t>
      </w:r>
      <w:r>
        <w:rPr>
          <w:i/>
        </w:rPr>
        <w:t>CourtListener opinion 11096103 -- Reardon v. State, No. 2020-CP-01259-COA (Miss. Ct.…</w:t>
      </w:r>
      <w:r>
        <w:t xml:space="preserve"> — CONFIRMED — published appellate opinion</w:t>
      </w:r>
    </w:p>
    <w:p>
      <w:r>
        <w:rPr>
          <w:b/>
        </w:rPr>
        <w:t>P0227</w:t>
      </w:r>
      <w:r>
        <w:t xml:space="preserve"> — Reardon states that a recorded call exists with a Mississippi child-protection caseworker in which the worker (a) emphatically states that Phyllis…. </w:t>
      </w:r>
      <w:r>
        <w:rPr>
          <w:i/>
        </w:rPr>
        <w:t>Don Matthews (Matthew Reardon), direct statement to this project, 2026-08-03</w:t>
      </w:r>
      <w:r>
        <w:t xml:space="preserve"> — CONFIRMED — reardon's own account, 2026-08-03</w:t>
      </w:r>
    </w:p>
    <w:p>
      <w:r>
        <w:rPr>
          <w:b/>
        </w:rPr>
        <w:t>P0594</w:t>
      </w:r>
      <w:r>
        <w:t xml:space="preserve"> — January 2020: The banishment ended early, on his probation officer's own motion. </w:t>
      </w:r>
      <w:r>
        <w:rPr>
          <w:i/>
        </w:rPr>
        <w:t>Plaintiffs More Definitive Statement (3-22-cv-00050, Doc 74, 48pp) Pp.16-17 (doc…</w:t>
      </w:r>
      <w:r>
        <w:t xml:space="preserve"> — CONFIRMED — reardon's own federal court filing</w:t>
      </w:r>
    </w:p>
    <w:p>
      <w:r>
        <w:rPr>
          <w:b/>
        </w:rPr>
        <w:t>P0386</w:t>
      </w:r>
      <w:r>
        <w:t xml:space="preserve"> — Andy Arant gives Reardon measured, non-committal legal guidance in response to the letter: the statute of limitations "does not stay until you file a…. </w:t>
      </w:r>
      <w:r>
        <w:rPr>
          <w:i/>
        </w:rPr>
        <w:t>Same recording as P0385 (2020-01-06 Andy Arant call)</w:t>
      </w:r>
      <w:r>
        <w:t xml:space="preserve"> — CORROBORATED</w:t>
      </w:r>
    </w:p>
    <w:p>
      <w:r>
        <w:rPr>
          <w:b/>
        </w:rPr>
        <w:t>P0221</w:t>
      </w:r>
      <w:r>
        <w:t xml:space="preserve"> — Christi R. McCoy, MSB #9986, appears throughout the packet as "Attorney for Phyllis Crowder" in the false-reporting prosecution: Motion for Discovery…. </w:t>
      </w:r>
      <w:r>
        <w:rPr>
          <w:i/>
        </w:rPr>
        <w:t>Olive Branch False Reporting of Crime File (crowder) Discovery Packet, Pp.11-12, 14-15,…</w:t>
      </w:r>
      <w:r>
        <w:t xml:space="preserve"> — CONFIRMED</w:t>
      </w:r>
    </w:p>
    <w:p>
      <w:r>
        <w:rPr>
          <w:b/>
        </w:rPr>
        <w:t>P0223</w:t>
      </w:r>
      <w:r>
        <w:t xml:space="preserve"> — Matthew Oliver Reardon was subpoenaed as a witness in the prosecution of Crowder at least five times, by City Court Clerk Carla Johnson: for May 19,…. </w:t>
      </w:r>
      <w:r>
        <w:rPr>
          <w:i/>
        </w:rPr>
        <w:t>Olive Branch False Reporting of Crime File (crowder) Discovery Packet, Pp.21-24, 27,…</w:t>
      </w:r>
      <w:r>
        <w:t xml:space="preserve"> — CONFIRMED</w:t>
      </w:r>
    </w:p>
    <w:p>
      <w:r>
        <w:rPr>
          <w:b/>
        </w:rPr>
        <w:t>P0190</w:t>
      </w:r>
      <w:r>
        <w:t xml:space="preserve"> — Named-subject recordings distinct from the trial pool: 'Sheriff Joey East 4-1-2020 1419pm.m4a' (15.7 MB, mtime 2020-10-27); folder '10-26 Joey East and…. </w:t>
      </w:r>
      <w:r>
        <w:rPr>
          <w:i/>
        </w:rPr>
        <w:t>author's document archive; and &gt; New Shit &gt; Recordings &gt; '10-26 Joey East and Voicemail…</w:t>
      </w:r>
      <w:r>
        <w:t xml:space="preserve"> — CONFIRMED — drive listing</w:t>
      </w:r>
    </w:p>
    <w:p>
      <w:r>
        <w:rPr>
          <w:b/>
        </w:rPr>
        <w:t>P0311</w:t>
      </w:r>
      <w:r>
        <w:t xml:space="preserve"> — Asked what he could do given Crowder's refusal to allow visitation despite a standing court order, the Clerk suggested Reardon 'hire an attorney' and…. </w:t>
      </w:r>
      <w:r>
        <w:rPr>
          <w:i/>
        </w:rPr>
        <w:t>Recorded call, April 6, 2020 (CPS_4620_1441pm.m4a) -- same call as P0310.</w:t>
      </w:r>
      <w:r>
        <w:t xml:space="preserve"> — CONFIRMED</w:t>
      </w:r>
    </w:p>
    <w:p>
      <w:r>
        <w:rPr>
          <w:b/>
        </w:rPr>
        <w:t>P0396</w:t>
      </w:r>
      <w:r>
        <w:t xml:space="preserve"> — "Justin" -- who identifies himself later in the call as "a lawyer," a 20-year former Sheriff's Office employee, and states at the end "the attorney…. </w:t>
      </w:r>
      <w:r>
        <w:rPr>
          <w:i/>
        </w:rPr>
        <w:t>audio_transcripts/State Attorney General office +1 (769) 232-9147 - 18-05-2020 15_33_39…</w:t>
      </w:r>
      <w:r>
        <w:t xml:space="preserve"> — CORROBORATED</w:t>
      </w:r>
    </w:p>
    <w:p>
      <w:r>
        <w:rPr>
          <w:b/>
        </w:rPr>
        <w:t>P0401</w:t>
      </w:r>
      <w:r>
        <w:t xml:space="preserve"> — Reardon leaves a voicemail addressed to "Christian": "Hey Christian, it's Matt Reardon, if you get a chance this evening please give me a call back, I…. </w:t>
      </w:r>
      <w:r>
        <w:rPr>
          <w:i/>
        </w:rPr>
        <w:t>audio_transcripts/Kristian McCray - 2020-06-03 19_43_53 - 19_44_31 (+/_metadata)</w:t>
      </w:r>
      <w:r>
        <w:t xml:space="preserve"> — CONFIRMED</w:t>
      </w:r>
    </w:p>
    <w:p>
      <w:r>
        <w:rPr>
          <w:b/>
        </w:rPr>
        <w:t>P0222</w:t>
      </w:r>
      <w:r>
        <w:t xml:space="preserve"> — McCoy's Motion to Continue, filed August 2, 2020, states at paragraph 2: "Defendant Crowder has retained new counsel, MONA PITTMAN, WHO IS ALSO THE…. </w:t>
      </w:r>
      <w:r>
        <w:rPr>
          <w:i/>
        </w:rPr>
        <w:t>Olive Branch False Reporting of Crime File (crowder) Discovery Packet, P.18 (motion to…</w:t>
      </w:r>
      <w:r>
        <w:t xml:space="preserve"> — CONFIRMED</w:t>
      </w:r>
    </w:p>
    <w:p>
      <w:r>
        <w:rPr>
          <w:b/>
        </w:rPr>
        <w:t>P0234</w:t>
      </w:r>
      <w:r>
        <w:t xml:space="preserve"> — Phyllis Marie Crowder's Petition in the same cause, prepared by MONA T. PITTMAN, MSB #9754, sworn by Crowder on August 25, 2020 before notary Teresa…. </w:t>
      </w:r>
      <w:r>
        <w:rPr>
          <w:i/>
        </w:rPr>
        <w:t>Same PDF</w:t>
      </w:r>
      <w:r>
        <w:t xml:space="preserve"> — CONFIRMED</w:t>
      </w:r>
    </w:p>
    <w:p>
      <w:r>
        <w:rPr>
          <w:b/>
        </w:rPr>
        <w:t>P0219</w:t>
      </w:r>
      <w:r>
        <w:t xml:space="preserve"> — Municipal Court of the City of Olive Branch, Docket 2000000454, Phyllis Marie Crowder. </w:t>
      </w:r>
      <w:r>
        <w:rPr>
          <w:i/>
        </w:rPr>
        <w:t>Olive Branch False Reporting of Crime File (crowder) Discovery Packet, P.2 (municipal…</w:t>
      </w:r>
      <w:r>
        <w:t xml:space="preserve"> — CONFIRMED — filed municipal court order, read directly</w:t>
      </w:r>
    </w:p>
    <w:p>
      <w:r>
        <w:rPr>
          <w:b/>
        </w:rPr>
        <w:t>P0604</w:t>
      </w:r>
      <w:r>
        <w:t xml:space="preserve"> — THE PHONE CALL FROM THE DAY BEFORE IS ALSO RECORDED - AND THE CLERK CONFIRMS HE WAS SUMMONED BY THE JUDGE. THIS IS THE MOST IMPORTANT CORROBORATION IN…. </w:t>
      </w:r>
      <w:r>
        <w:rPr>
          <w:i/>
        </w:rPr>
        <w:t>The craziest, most abominable, unlawful &amp; unconstitutional arrest made! Olive Branch is…</w:t>
      </w:r>
      <w:r>
        <w:t xml:space="preserve"> — CORROBORATED</w:t>
      </w:r>
    </w:p>
    <w:p>
      <w:r>
        <w:rPr>
          <w:b/>
        </w:rPr>
        <w:t>P0232</w:t>
      </w:r>
      <w:r>
        <w:t xml:space="preserve"> — The PDF filed in the archive under the date 2018-05-22 is Reardon's EMERGENCY PETITION FOR CITATION OF CONTEMPT, MODIFICATION OF CUSTODY AND CHILD…. </w:t>
      </w:r>
      <w:r>
        <w:rPr>
          <w:i/>
        </w:rPr>
        <w:t>Emergency Petition for Citation of Contempt, Modification of Custody and Child Support…</w:t>
      </w:r>
      <w:r>
        <w:t xml:space="preserve"> — CONFIRMED</w:t>
      </w:r>
    </w:p>
    <w:p>
      <w:r>
        <w:rPr>
          <w:b/>
        </w:rPr>
        <w:t>P0233</w:t>
      </w:r>
      <w:r>
        <w:t xml:space="preserve"> — Paragraph 7, in full: "The Plaintiff would show unto this court that through multiple (recorded) phone calls with the Department of Children's…. </w:t>
      </w:r>
      <w:r>
        <w:rPr>
          <w:i/>
        </w:rPr>
        <w:t>Same PDF</w:t>
      </w:r>
      <w:r>
        <w:t xml:space="preserve"> — CONFIRMED</w:t>
      </w:r>
    </w:p>
    <w:p>
      <w:r>
        <w:rPr>
          <w:b/>
        </w:rPr>
        <w:t>P0470</w:t>
      </w:r>
      <w:r>
        <w:t xml:space="preserve"> — Reardon puts the 96-hour delay and the wilburn allegation directly to sheriff East, on tape, in 2020. </w:t>
      </w:r>
      <w:r>
        <w:rPr>
          <w:i/>
        </w:rPr>
        <w:t>Interview With Sheriff Joey East 10192020.en" -- Reardon's own recorded interview with…</w:t>
      </w:r>
      <w:r>
        <w:t xml:space="preserve"> — CORROBORATED</w:t>
      </w:r>
    </w:p>
    <w:p>
      <w:r>
        <w:rPr>
          <w:b/>
        </w:rPr>
        <w:t>P0608</w:t>
      </w:r>
      <w:r>
        <w:t xml:space="preserve"> — The 2020 federal suit, read aloud on camera before he filed it - and it shows exactly why it was dismissed. This answers the open research task at…. </w:t>
      </w:r>
      <w:r>
        <w:rPr>
          <w:i/>
        </w:rPr>
        <w:t>Federal Lawsuit filed against Olive Branch, MS in US District Court for The Northern…</w:t>
      </w:r>
      <w:r>
        <w:t xml:space="preserve"> — CONFIRMED</w:t>
      </w:r>
    </w:p>
    <w:p>
      <w:r>
        <w:rPr>
          <w:b/>
        </w:rPr>
        <w:t>P0201</w:t>
      </w:r>
      <w:r>
        <w:t xml:space="preserve"> — David D. O'Donnell, Clayton O'Donnell PLLC, to Matt Reardon, 2020-11-13 12:52 PM, in full: "Matt: 'Difficulty' is not an issue. </w:t>
      </w:r>
      <w:r>
        <w:rPr>
          <w:i/>
        </w:rPr>
        <w:t>author's document archive, quoted reply</w:t>
      </w:r>
      <w:r>
        <w:t xml:space="preserve"> — CONFIRMED — saved email with sender header</w:t>
      </w:r>
    </w:p>
    <w:p>
      <w:r>
        <w:rPr>
          <w:b/>
        </w:rPr>
        <w:t>P0202</w:t>
      </w:r>
      <w:r>
        <w:t xml:space="preserve"> — Reardon to O'Donnell, cc Jeast, 2020-11-13 12:47 PM, marked Importance: High. </w:t>
      </w:r>
      <w:r>
        <w:rPr>
          <w:i/>
        </w:rPr>
        <w:t>author's document archive, underlying 12:47 PM email</w:t>
      </w:r>
      <w:r>
        <w:t xml:space="preserve"> — CONFIRMED — o'donnell replied to it five minutes later</w:t>
      </w:r>
    </w:p>
    <w:p>
      <w:r>
        <w:rPr>
          <w:b/>
        </w:rPr>
        <w:t>P0203</w:t>
      </w:r>
      <w:r>
        <w:t xml:space="preserve"> — The folder contains SIX files whose titles carry an RE_/Re_ prefix, not four as recorded in GOOGLE_DRIVE_INVENTORY.md. </w:t>
      </w:r>
      <w:r>
        <w:rPr>
          <w:i/>
        </w:rPr>
        <w:t>author's document archive, all 19 files enumerated, 9 read in full</w:t>
      </w:r>
      <w:r>
        <w:t xml:space="preserve"> — CONFIRMED — exhaustive read of the enumerated folder</w:t>
      </w:r>
    </w:p>
    <w:p>
      <w:r>
        <w:rPr>
          <w:b/>
        </w:rPr>
        <w:t>P0135</w:t>
      </w:r>
      <w:r>
        <w:t xml:space="preserve"> — Para. 27: "On November 16, 2020, this matter was ordered to be continued to January 28, 2021; allowed Mr. </w:t>
      </w:r>
      <w:r>
        <w:rPr>
          <w:i/>
        </w:rPr>
        <w:t>Order by Whitwell on Recusal (via OCR), Para. 27, 30 September 2021</w:t>
      </w:r>
      <w:r>
        <w:t xml:space="preserve"> — CONFIRMED — ocr of a typed court order</w:t>
      </w:r>
    </w:p>
    <w:p>
      <w:r>
        <w:rPr>
          <w:b/>
        </w:rPr>
        <w:t>P0228</w:t>
      </w:r>
      <w:r>
        <w:t xml:space="preserve"> — Row P0200 logged three emails to Sheriff East on 2020-12-27 and 2020-12-28, ending "I can sit out here all night until I get an answer... I'm parked…. </w:t>
      </w:r>
      <w:r>
        <w:rPr>
          <w:i/>
        </w:rPr>
        <w:t>EVIDENCE_LEDGER.csv rows P0200, P0135 and P0227 reconciled</w:t>
      </w:r>
      <w:r>
        <w:t xml:space="preserve"> — CORROBORATED</w:t>
      </w:r>
    </w:p>
    <w:p>
      <w:r>
        <w:rPr>
          <w:b/>
        </w:rPr>
        <w:t>P0225</w:t>
      </w:r>
      <w:r>
        <w:t xml:space="preserve"> — City of Olive Branch Request for Information form completed by Matt Reardon, dated 11/19/2020 at 11:00 AM, address [address withheld], telephone…. </w:t>
      </w:r>
      <w:r>
        <w:rPr>
          <w:i/>
        </w:rPr>
        <w:t>Olive Branch False Reporting of Crime File (crowder) Discovery Packet, P.1 (city of…</w:t>
      </w:r>
      <w:r>
        <w:t xml:space="preserve"> — CONFIRMED</w:t>
      </w:r>
    </w:p>
    <w:p>
      <w:r>
        <w:rPr>
          <w:b/>
        </w:rPr>
        <w:t>P0220</w:t>
      </w:r>
      <w:r>
        <w:t xml:space="preserve"> — County Court of DeSoto County, Criminal Division, Cause S2020-0024(CD). </w:t>
      </w:r>
      <w:r>
        <w:rPr>
          <w:i/>
        </w:rPr>
        <w:t>Olive Branch False Reporting of Crime File (crowder) Discovery Packet, Pp.8-9 and 13…</w:t>
      </w:r>
      <w:r>
        <w:t xml:space="preserve"> — CONFIRMED — filed county court order, read directly</w:t>
      </w:r>
    </w:p>
    <w:p>
      <w:r>
        <w:rPr>
          <w:b/>
        </w:rPr>
        <w:t>P0609</w:t>
      </w:r>
      <w:r>
        <w:t xml:space="preserve"> — The contempt case's initial appearance, on zoom - and Reardon makes a genuinely strong legal argument that the judge cannot answer. </w:t>
      </w:r>
      <w:r>
        <w:rPr>
          <w:i/>
        </w:rPr>
        <w:t>Oxford Outlaw Matt Reardon Initial Appearance for Contempt via Zoom Olive Branch…</w:t>
      </w:r>
      <w:r>
        <w:t xml:space="preserve"> — CONFIRMED</w:t>
      </w:r>
    </w:p>
    <w:p>
      <w:r>
        <w:rPr>
          <w:b/>
        </w:rPr>
        <w:t>P0061</w:t>
      </w:r>
      <w:r>
        <w:t xml:space="preserve"> — "Reardon was charged with five misdemeanors in Lafayette County, Mississippi: resisting arrest and disorderly conduct in December 2020 and driving…. </w:t>
      </w:r>
      <w:r>
        <w:rPr>
          <w:i/>
        </w:rPr>
        <w:t>CourtListener opinion 11308489 -- Reardon v. State, No. 2024-KM-00839-COA (Miss. Ct.…</w:t>
      </w:r>
      <w:r>
        <w:t xml:space="preserve"> — CONFIRMED — published appellate opinion</w:t>
      </w:r>
    </w:p>
    <w:p>
      <w:r>
        <w:rPr>
          <w:b/>
        </w:rPr>
        <w:t>P0200</w:t>
      </w:r>
      <w:r>
        <w:t xml:space="preserve"> — Three emails from Reardon to jeast@lafayettecoms.com. (1) 2020-12-27 3:12 PM, subject "Criminal conspiracy": asks that "all evidence [be] assessed and…. </w:t>
      </w:r>
      <w:r>
        <w:rPr>
          <w:i/>
        </w:rPr>
        <w:t>author's document archive</w:t>
      </w:r>
      <w:r>
        <w:t xml:space="preserve"> — CONFIRMED</w:t>
      </w:r>
    </w:p>
    <w:p>
      <w:r>
        <w:rPr>
          <w:b/>
        </w:rPr>
        <w:t>P0306</w:t>
      </w:r>
      <w:r>
        <w:t xml:space="preserve"> — Filed 12/28/2020 5:48 PM. 'On 12-28-2020 at 1708 hours, Deputy Ethan Tidwell and I, Warrant Officer Courtney Dixon approached Matthew Reardon in the…. </w:t>
      </w:r>
      <w:r>
        <w:rPr>
          <w:i/>
        </w:rPr>
        <w:t>all sheriffs reports</w:t>
      </w:r>
      <w:r>
        <w:t xml:space="preserve"> — CONFIRMED</w:t>
      </w:r>
    </w:p>
    <w:p>
      <w:r>
        <w:rPr>
          <w:b/>
        </w:rPr>
        <w:t>P0425</w:t>
      </w:r>
      <w:r>
        <w:t xml:space="preserve"> — Details in Dixon's report not previously captured in this ledger's summary at row P0306: he states he sustained injuries during the restraint -- "I…. </w:t>
      </w:r>
      <w:r>
        <w:rPr>
          <w:i/>
        </w:rPr>
        <w:t>all sheriffs reports</w:t>
      </w:r>
      <w:r>
        <w:t xml:space="preserve"> — CONFIRMED — the officer's own report, read directly</w:t>
      </w:r>
    </w:p>
    <w:p>
      <w:r>
        <w:rPr>
          <w:b/>
        </w:rPr>
        <w:t>S0002</w:t>
      </w:r>
      <w:r>
        <w:t xml:space="preserve"> — Manuscript named "Omar Ahmed" as the second deputy present at the Dec 28, 2020 arrest; primary-source records point to Deputy Ethan Tidwell instead for…. </w:t>
      </w:r>
      <w:r>
        <w:rPr>
          <w:i/>
        </w:rPr>
        <w:t>chapter_audit_findings</w:t>
      </w:r>
      <w:r>
        <w:t xml:space="preserve"> — CONFIRMED — per audit</w:t>
      </w:r>
    </w:p>
    <w:p>
      <w:r>
        <w:rPr>
          <w:b/>
        </w:rPr>
        <w:t>P0307</w:t>
      </w:r>
      <w:r>
        <w:t xml:space="preserve"> — Filed 12/29/2020 6:08 AM. Tidwell's supplemental narrative corroborates Dixon's account (P0306) from his own perspective: the confrontation and arrest…. </w:t>
      </w:r>
      <w:r>
        <w:rPr>
          <w:i/>
        </w:rPr>
        <w:t>all sheriffs reports</w:t>
      </w:r>
      <w:r>
        <w:t xml:space="preserve"> — CONFIRMED</w:t>
      </w:r>
    </w:p>
    <w:p>
      <w:r>
        <w:rPr>
          <w:b/>
        </w:rPr>
        <w:t>P0424</w:t>
      </w:r>
      <w:r>
        <w:t xml:space="preserve"> — WHAT THE COMPARISON ACTUALLY SHOWS -- AND THE NUANCE THAT MATTERS. Reardon's recorded clip, as it renders in the ASR (row P0416), captures him saying:…. </w:t>
      </w:r>
      <w:r>
        <w:rPr>
          <w:i/>
        </w:rPr>
        <w:t>Analysis: Police Reports/all sheriffs reports</w:t>
      </w:r>
      <w:r>
        <w:t xml:space="preserve"> — CORROBORATED</w:t>
      </w:r>
    </w:p>
    <w:p>
      <w:r>
        <w:rPr>
          <w:b/>
        </w:rPr>
        <w:t>P0423</w:t>
      </w:r>
      <w:r>
        <w:t xml:space="preserve"> — TESTING REARDON'S CLAIM AT ROW P0416 AGAINST THE ACTUAL REPORTS. Reardon asserts that Dixon and the second officer "both said in quotations that I said…. </w:t>
      </w:r>
      <w:r>
        <w:rPr>
          <w:i/>
        </w:rPr>
        <w:t>all sheriffs reports</w:t>
      </w:r>
      <w:r>
        <w:t xml:space="preserve"> — CONFIRMED</w:t>
      </w:r>
    </w:p>
    <w:p>
      <w:r>
        <w:rPr>
          <w:b/>
        </w:rPr>
        <w:t>P0191</w:t>
      </w:r>
      <w:r>
        <w:t xml:space="preserve"> — Nineteen saved emails and attachments, all mtime 2025-07-21, forming a single correspondence campaign: 'Service of Affidavit_Declaration to East.PDF'…. </w:t>
      </w:r>
      <w:r>
        <w:rPr>
          <w:i/>
        </w:rPr>
        <w:t>author's document archive</w:t>
      </w:r>
      <w:r>
        <w:t xml:space="preserve"> — CONFIRMED — drive listing</w:t>
      </w:r>
    </w:p>
    <w:p>
      <w:r>
        <w:rPr>
          <w:b/>
        </w:rPr>
        <w:t>P0137</w:t>
      </w:r>
      <w:r>
        <w:t xml:space="preserve"> — Para. 21/48: Reardon issued Rule 81 summonses but "never perfected process over Ms. </w:t>
      </w:r>
      <w:r>
        <w:rPr>
          <w:i/>
        </w:rPr>
        <w:t>Order by Whitwell on Recusal (via OCR), Paras. 21, 46, 48, 56, 30 September 2021</w:t>
      </w:r>
      <w:r>
        <w:t xml:space="preserve"> — CONFIRMED — ocr of a typed court order</w:t>
      </w:r>
    </w:p>
    <w:p>
      <w:r>
        <w:rPr>
          <w:b/>
        </w:rPr>
        <w:t>P0495</w:t>
      </w:r>
      <w:r>
        <w:t xml:space="preserve"> — Luther never presided in justice court. He is the senior circuit judge, and his role was appointment. </w:t>
      </w:r>
      <w:r>
        <w:rPr>
          <w:i/>
        </w:rPr>
        <w:t>Don's direct correction, given in-session 2026-08-12, correcting this project's account…</w:t>
      </w:r>
      <w:r>
        <w:t xml:space="preserve"> — CORROBORATED</w:t>
      </w:r>
    </w:p>
    <w:p>
      <w:r>
        <w:rPr>
          <w:b/>
        </w:rPr>
        <w:t>P0205</w:t>
      </w:r>
      <w:r>
        <w:t xml:space="preserve"> — O'Donnell's email signature gives the Clayton O'Donnell PLLC number as 1(662) 234-0900. Cathy Conner's signature gives the Lafayette County Sheriff's…. </w:t>
      </w:r>
      <w:r>
        <w:rPr>
          <w:i/>
        </w:rPr>
        <w:t>Cross-reference: row P0197 and P0198 signature blocks against GOOGLE_DRIVE_INVENTORY…</w:t>
      </w:r>
      <w:r>
        <w:t xml:space="preserve"> — CORROBORATED</w:t>
      </w:r>
    </w:p>
    <w:p>
      <w:r>
        <w:rPr>
          <w:b/>
        </w:rPr>
        <w:t>P0245</w:t>
      </w:r>
      <w:r>
        <w:t xml:space="preserve"> — 483 </w:t>
      </w:r>
      <w:r>
        <w:rPr>
          <w:rFonts w:ascii="Consolas" w:hAnsi="Consolas"/>
          <w:sz w:val="22"/>
        </w:rPr>
        <w:t>.en.txt</w:t>
      </w:r>
      <w:r>
        <w:t xml:space="preserve"> files, 1,550,220 words total, transcripts of the "Riding With The Outlaw" / "We The People News" / Lafayette County audit videos. </w:t>
      </w:r>
      <w:r>
        <w:rPr>
          <w:i/>
        </w:rPr>
        <w:t>directory enumeration and keyword census, 2026-08-03</w:t>
      </w:r>
      <w:r>
        <w:t xml:space="preserve"> — CONFIRMED</w:t>
      </w:r>
    </w:p>
    <w:p>
      <w:r>
        <w:rPr>
          <w:b/>
        </w:rPr>
        <w:t>P0058</w:t>
      </w:r>
      <w:r>
        <w:t xml:space="preserve"> — The opinion reproduces the circuit court administrator's emailed response to Reardon's pre-PCR emails alleging "erroneous corrupt acts committed on…. </w:t>
      </w:r>
      <w:r>
        <w:rPr>
          <w:i/>
        </w:rPr>
        <w:t>CourtListener opinion 11096103 -- Reardon v. State, No. 2020-CP-01259-COA (Miss. Ct.…</w:t>
      </w:r>
      <w:r>
        <w:t xml:space="preserve"> — CONFIRMED — published appellate opinion</w:t>
      </w:r>
    </w:p>
    <w:p>
      <w:r>
        <w:rPr>
          <w:b/>
        </w:rPr>
        <w:t>S0023</w:t>
      </w:r>
      <w:r>
        <w:t xml:space="preserve"> — Andy Arant, discussing formal representation: "I told you a long time ago... you're probably going to have to go outside of Oxford to get an…. </w:t>
      </w:r>
      <w:r>
        <w:rPr>
          <w:i/>
        </w:rPr>
        <w:t>american_injustice/wave4_results/root_batch_2_report</w:t>
      </w:r>
      <w:r>
        <w:t xml:space="preserve"> — CONFIRMED — recorded call, on tape</w:t>
      </w:r>
    </w:p>
    <w:p>
      <w:r>
        <w:rPr>
          <w:b/>
        </w:rPr>
        <w:t>S0022</w:t>
      </w:r>
      <w:r>
        <w:t xml:space="preserve"> — In a call with attorney Andy Arant reviewing a draft PCR motion, Reardon states: "I think Luther's going to end up recusing himself, because I sent a…. </w:t>
      </w:r>
      <w:r>
        <w:rPr>
          <w:i/>
        </w:rPr>
        <w:t>american_injustice/wave4_results/root_batch_2_report</w:t>
      </w:r>
      <w:r>
        <w:t xml:space="preserve"> — CONFIRMED — recorded call, on tape, per report</w:t>
      </w:r>
    </w:p>
    <w:p>
      <w:r>
        <w:rPr>
          <w:b/>
        </w:rPr>
        <w:t>P0473</w:t>
      </w:r>
      <w:r>
        <w:t xml:space="preserve"> — The bond-disparity data, recited from news coverage. </w:t>
      </w:r>
      <w:r>
        <w:rPr>
          <w:i/>
        </w:rPr>
        <w:t>Ill call this Exhibit A at trial in Justice Court ｜ Riding With The Outlaw The Patriot…</w:t>
      </w:r>
      <w:r>
        <w:t xml:space="preserve"> — CORROBORATED</w:t>
      </w:r>
    </w:p>
    <w:p>
      <w:pPr>
        <w:pStyle w:val="Heading3"/>
      </w:pPr>
      <w:r>
        <w:t>2021</w:t>
      </w:r>
    </w:p>
    <w:p>
      <w:r>
        <w:rPr>
          <w:b/>
        </w:rPr>
        <w:t>P0115</w:t>
      </w:r>
      <w:r>
        <w:t xml:space="preserve"> — The by_date/2021 folder contains 54 documents, essentially none of which appear in the evidence ledger. </w:t>
      </w:r>
      <w:r>
        <w:rPr>
          <w:i/>
        </w:rPr>
        <w:t>(directory listing, 2026-08-02)</w:t>
      </w:r>
      <w:r>
        <w:t xml:space="preserve"> — CONFIRMED — directory listing</w:t>
      </w:r>
    </w:p>
    <w:p>
      <w:r>
        <w:rPr>
          <w:b/>
        </w:rPr>
        <w:t>P0415</w:t>
      </w:r>
      <w:r>
        <w:t xml:space="preserve"> — Two independent files put the charge count at NINE and establish this was a bench trial after a jury demand was refused. </w:t>
      </w:r>
      <w:r>
        <w:rPr>
          <w:i/>
        </w:rPr>
        <w:t>Reardon Denied His Statutory and Constitutional Right to Trial By Jury for 9 Charges…</w:t>
      </w:r>
      <w:r>
        <w:t xml:space="preserve"> — CORROBORATED</w:t>
      </w:r>
    </w:p>
    <w:p>
      <w:r>
        <w:rPr>
          <w:b/>
        </w:rPr>
        <w:t>P0416</w:t>
      </w:r>
      <w:r>
        <w:t xml:space="preserve"> — Reardon makes a specific, testable contradiction claim about the Dec. 28, 2020 arrest: "Courtney Dixon came out... he didn't actually ask the things he…. </w:t>
      </w:r>
      <w:r>
        <w:rPr>
          <w:i/>
        </w:rPr>
        <w:t>Reardon Denied His Statutory and Constitutional Right to Trial By Jury for 9 Charges…</w:t>
      </w:r>
      <w:r>
        <w:t xml:space="preserve"> — CORROBORATED</w:t>
      </w:r>
    </w:p>
    <w:p>
      <w:r>
        <w:rPr>
          <w:b/>
        </w:rPr>
        <w:t>P0308</w:t>
      </w:r>
      <w:r>
        <w:t xml:space="preserve"> — Filed 02/21/2021 0341. 'On February 21, 2021, at 0154 hours, Deputy Kandi Beavers and I, Deputy Jacob Williford observed a vehicle with one headlight…. </w:t>
      </w:r>
      <w:r>
        <w:rPr>
          <w:i/>
        </w:rPr>
        <w:t>all sheriffs reports</w:t>
      </w:r>
      <w:r>
        <w:t xml:space="preserve"> — CONFIRMED</w:t>
      </w:r>
    </w:p>
    <w:p>
      <w:r>
        <w:rPr>
          <w:b/>
        </w:rPr>
        <w:t>P0331</w:t>
      </w:r>
      <w:r>
        <w:t xml:space="preserve"> — Reardon's own recording of the stop closely tracks the officers' written reports (P0308-P0309): odor of marijuana, his admission of having 'took one…. </w:t>
      </w:r>
      <w:r>
        <w:rPr>
          <w:i/>
        </w:rPr>
        <w:t>The “DUI” stop of Matt Reardon 2⁄21⁄2021 by Lafayette County Sheriffs Deputies Beavers…</w:t>
      </w:r>
      <w:r>
        <w:t xml:space="preserve"> — CONFIRMED</w:t>
      </w:r>
    </w:p>
    <w:p>
      <w:r>
        <w:rPr>
          <w:b/>
        </w:rPr>
        <w:t>P0435</w:t>
      </w:r>
      <w:r>
        <w:t xml:space="preserve"> — THE LEGAL SUBSTANCE OF THE MANDAMUS PETITION. Reardon's argument is a rules-conflict argument: that Judge Avant barred him from recording by citing…. </w:t>
      </w:r>
      <w:r>
        <w:rPr>
          <w:i/>
        </w:rPr>
        <w:t>Docs for Justice Court Trial, Pp. 14-18</w:t>
      </w:r>
      <w:r>
        <w:t xml:space="preserve"> — CONFIRMED — direct read</w:t>
      </w:r>
    </w:p>
    <w:p>
      <w:r>
        <w:rPr>
          <w:b/>
        </w:rPr>
        <w:t>P0436</w:t>
      </w:r>
      <w:r>
        <w:t xml:space="preserve"> — THE RECUSAL IS NOW INDEPENDENTLY CONFIRMED BY AN OFFICIAL COURT DOCUMENT. A letter on Lafayette County Justice Court letterhead ([address withheld]),…. </w:t>
      </w:r>
      <w:r>
        <w:rPr>
          <w:i/>
        </w:rPr>
        <w:t>Docs for Justice Court Trial, P. 20 -- Letter on Lafayette County Justice Court…</w:t>
      </w:r>
      <w:r>
        <w:t xml:space="preserve"> — CONFIRMED — official court correspondence, direct read</w:t>
      </w:r>
    </w:p>
    <w:p>
      <w:r>
        <w:rPr>
          <w:b/>
        </w:rPr>
        <w:t>P0456</w:t>
      </w:r>
      <w:r>
        <w:t xml:space="preserve"> — FIFTH UNRETURNED CALL TO THE FBI, AND REARDON'S OWN ESCALATION ON TAPE. He states: 'I've called five times, this is the 5th time now... I've described…. </w:t>
      </w:r>
      <w:r>
        <w:rPr>
          <w:i/>
        </w:rPr>
        <w:t>recordings-transcripts/manual_additions/[file id] -- Don-supplied transcript, NEW TO…</w:t>
      </w:r>
      <w:r>
        <w:t xml:space="preserve"> — CONFIRMED — transcript of reardon's own recording</w:t>
      </w:r>
    </w:p>
    <w:p>
      <w:r>
        <w:rPr>
          <w:b/>
        </w:rPr>
        <w:t>P0462</w:t>
      </w:r>
      <w:r>
        <w:t xml:space="preserve"> — The may 3, 2021 'fifth call' was to the Mississippi bureau of investigation, not the FBI. </w:t>
      </w:r>
      <w:r>
        <w:rPr>
          <w:i/>
        </w:rPr>
        <w:t>Correction to row P0456, on Don's direct challenge in-session 2026-08-12, plus…</w:t>
      </w:r>
      <w:r>
        <w:t xml:space="preserve"> — CORROBORATED</w:t>
      </w:r>
    </w:p>
    <w:p>
      <w:r>
        <w:rPr>
          <w:b/>
        </w:rPr>
        <w:t>P0399</w:t>
      </w:r>
      <w:r>
        <w:t xml:space="preserve"> — AG's-office staffer, identifying herself as "Casey Geiger with the attorney general[,] Lynn [Fitch's office]," appears to misdial and repeatedly…. </w:t>
      </w:r>
      <w:r>
        <w:rPr>
          <w:i/>
        </w:rPr>
        <w:t>audio_transcripts/Tony Geiger attorney generals office accidental call back May 14 2021-…</w:t>
      </w:r>
      <w:r>
        <w:t xml:space="preserve"> — CONFIRMED</w:t>
      </w:r>
    </w:p>
    <w:p>
      <w:r>
        <w:rPr>
          <w:b/>
        </w:rPr>
        <w:t>P0069</w:t>
      </w:r>
      <w:r>
        <w:t xml:space="preserve"> — A federal civil rights action, Reardon v. </w:t>
      </w:r>
      <w:r>
        <w:rPr>
          <w:i/>
        </w:rPr>
        <w:t>CourtListener/RECAP docket 60745088 -- Reardon v. City of Oxford, MS, No. 3:21-cv-00118…</w:t>
      </w:r>
      <w:r>
        <w:t xml:space="preserve"> — CONFIRMED — federal docket record, retrieved 2026-08-02</w:t>
      </w:r>
    </w:p>
    <w:p>
      <w:r>
        <w:rPr>
          <w:b/>
        </w:rPr>
        <w:t>P0071</w:t>
      </w:r>
      <w:r>
        <w:t xml:space="preserve"> — Complete docket, 11 entries: (1) Complaint with Exhibits A-D, filed pro se 2021-06-04; (2) Motion to proceed in forma pauperis; (3) 2021-06-07 assigned…. </w:t>
      </w:r>
      <w:r>
        <w:rPr>
          <w:i/>
        </w:rPr>
        <w:t>CourtListener/RECAP docket 60745088 -- Reardon v. City of Oxford, MS, No. 3:21-cv-00118…</w:t>
      </w:r>
      <w:r>
        <w:t xml:space="preserve"> — CONFIRMED — federal docket record, retrieved 2026-08-02</w:t>
      </w:r>
    </w:p>
    <w:p>
      <w:r>
        <w:rPr>
          <w:b/>
        </w:rPr>
        <w:t>P0070</w:t>
      </w:r>
      <w:r>
        <w:t xml:space="preserve"> — Docket entry 4: "AMENDED EMERGENCY COMPLAINT against Jarrett Bundren, Lafayette Co Prosecutor Bela J Chain, City of Oxford, MS, Courtney Dixon, Joey…. </w:t>
      </w:r>
      <w:r>
        <w:rPr>
          <w:i/>
        </w:rPr>
        <w:t>CourtListener/RECAP docket 60745088, entry 4 -- Reardon v. City of Oxford, MS, No.…</w:t>
      </w:r>
      <w:r>
        <w:t xml:space="preserve"> — CONFIRMED — federal docket record, retrieved 2026-08-02</w:t>
      </w:r>
    </w:p>
    <w:p>
      <w:r>
        <w:rPr>
          <w:b/>
        </w:rPr>
        <w:t>P0072</w:t>
      </w:r>
      <w:r>
        <w:t xml:space="preserve"> — Two roster-relevant confirmations from the caption: (1) Mickey Mallette is named as a defendant, styled "Asst District Attorney Mickey Mallette" -- a…. </w:t>
      </w:r>
      <w:r>
        <w:rPr>
          <w:i/>
        </w:rPr>
        <w:t>CourtListener/RECAP docket 60745088, entry 4 -- Reardon v. City of Oxford, MS (N.D. Miss.)</w:t>
      </w:r>
      <w:r>
        <w:t xml:space="preserve"> — CONFIRMED — federal docket record</w:t>
      </w:r>
    </w:p>
    <w:p>
      <w:r>
        <w:rPr>
          <w:b/>
        </w:rPr>
        <w:t>P0073</w:t>
      </w:r>
      <w:r>
        <w:t xml:space="preserve"> — Courtney Dixon and Ethan Tidwell are both named as defendants in the June 9, 2021 amended complaint. </w:t>
      </w:r>
      <w:r>
        <w:rPr>
          <w:i/>
        </w:rPr>
        <w:t>CourtListener/RECAP docket 60745088, entry 4 -- Reardon v. City of Oxford, MS (N.D. Miss.)</w:t>
      </w:r>
      <w:r>
        <w:t xml:space="preserve"> — CONFIRMED — federal docket record</w:t>
      </w:r>
    </w:p>
    <w:p>
      <w:r>
        <w:rPr>
          <w:b/>
        </w:rPr>
        <w:t>P0196</w:t>
      </w:r>
      <w:r>
        <w:t xml:space="preserve"> — Automated non-delivery report from mailer-daemon@mail.zoho.com to matt@mattreardon.com, 2021-06-16 10:39 AM. The original message was from…. </w:t>
      </w:r>
      <w:r>
        <w:rPr>
          <w:i/>
        </w:rPr>
        <w:t>author's document archive</w:t>
      </w:r>
      <w:r>
        <w:t xml:space="preserve"> — CONFIRMED</w:t>
      </w:r>
    </w:p>
    <w:p>
      <w:r>
        <w:rPr>
          <w:b/>
        </w:rPr>
        <w:t>P0198</w:t>
      </w:r>
      <w:r>
        <w:t xml:space="preserve"> — Cathy Conner, Administrative Assistant, Lafayette County Sheriff's Department, 662-234-6421, to Matt Reardon, 2021-06-21 4:02 PM: "Matt, in order to…. </w:t>
      </w:r>
      <w:r>
        <w:rPr>
          <w:i/>
        </w:rPr>
        <w:t>author's document archive, quoted reply</w:t>
      </w:r>
      <w:r>
        <w:t xml:space="preserve"> — CONFIRMED</w:t>
      </w:r>
    </w:p>
    <w:p>
      <w:r>
        <w:rPr>
          <w:b/>
        </w:rPr>
        <w:t>P0199</w:t>
      </w:r>
      <w:r>
        <w:t xml:space="preserve"> — Reardon to Cathy Conner, cc Jeast and Dodonnell, 2021-06-21 8:34 PM: "I would also like to lodge my request with you for an internal affairs…. </w:t>
      </w:r>
      <w:r>
        <w:rPr>
          <w:i/>
        </w:rPr>
        <w:t>author's document archive</w:t>
      </w:r>
      <w:r>
        <w:t xml:space="preserve"> — CONFIRMED</w:t>
      </w:r>
    </w:p>
    <w:p>
      <w:r>
        <w:rPr>
          <w:b/>
        </w:rPr>
        <w:t>P0204</w:t>
      </w:r>
      <w:r>
        <w:t xml:space="preserve"> — Reardon, from mr@mattreardon.com, 2021-06-21 8:47 PM, to five addresses: &lt;cconner@lafayettecoms.com&gt;, "Jeast" &lt;jeast@lafayettecoms.com&gt;, "Smills"…. </w:t>
      </w:r>
      <w:r>
        <w:rPr>
          <w:i/>
        </w:rPr>
        <w:t>author's document archive</w:t>
      </w:r>
      <w:r>
        <w:t xml:space="preserve"> — CONFIRMED — saved email with header block</w:t>
      </w:r>
    </w:p>
    <w:p>
      <w:r>
        <w:rPr>
          <w:b/>
        </w:rPr>
        <w:t>P0637</w:t>
      </w:r>
      <w:r>
        <w:t xml:space="preserve"> — A second copy of the garrison recusal - and its fax header supplies something the archive's copy does not. </w:t>
      </w:r>
      <w:r>
        <w:rPr>
          <w:i/>
        </w:rPr>
        <w:t>Google Drive: '20210811_VERSUS MATTHEW REARDON' (id [file id]), read directly 2026-08-16</w:t>
      </w:r>
      <w:r>
        <w:t xml:space="preserve"> — CONFIRMED — direct read of the order</w:t>
      </w:r>
    </w:p>
    <w:p>
      <w:r>
        <w:rPr>
          <w:b/>
        </w:rPr>
        <w:t>S0026</w:t>
      </w:r>
      <w:r>
        <w:t xml:space="preserve"> — A receptionist, asked for "Denise," replies: "This is not Denise's law firm. </w:t>
      </w:r>
      <w:r>
        <w:rPr>
          <w:i/>
        </w:rPr>
        <w:t>american_injustice/wave6_results/[file id]</w:t>
      </w:r>
      <w:r>
        <w:t xml:space="preserve"> — CONFIRMED — recorded call</w:t>
      </w:r>
    </w:p>
    <w:p>
      <w:r>
        <w:rPr>
          <w:b/>
        </w:rPr>
        <w:t>P0136</w:t>
      </w:r>
      <w:r>
        <w:t xml:space="preserve"> — Para. 49: on September 14, 2021 the Court continued the matter to January 12, 2022, "ordered Mr. </w:t>
      </w:r>
      <w:r>
        <w:rPr>
          <w:i/>
        </w:rPr>
        <w:t>Order by Whitwell on Recusal (via OCR), Paras. 49, 54, 30 September 2021</w:t>
      </w:r>
      <w:r>
        <w:t xml:space="preserve"> — CONFIRMED — ocr of a typed court order</w:t>
      </w:r>
    </w:p>
    <w:p>
      <w:r>
        <w:rPr>
          <w:b/>
        </w:rPr>
        <w:t>P0138</w:t>
      </w:r>
      <w:r>
        <w:t xml:space="preserve"> — Para. 51: the Court must rule within thirty days under Uniform Chancery Court Rule 1.11; "Mr. </w:t>
      </w:r>
      <w:r>
        <w:rPr>
          <w:i/>
        </w:rPr>
        <w:t>Order by Whitwell on Recusal (via OCR), Paras. 50-52, 58-59, 30 September 2021</w:t>
      </w:r>
      <w:r>
        <w:t xml:space="preserve"> — CONFIRMED — ocr of a typed court order</w:t>
      </w:r>
    </w:p>
    <w:p>
      <w:r>
        <w:rPr>
          <w:b/>
        </w:rPr>
        <w:t>P0293</w:t>
      </w:r>
      <w:r>
        <w:t xml:space="preserve"> — Matthew Oliver Reardon, pro se, filed an emergency notice of appeal with the Mississippi Supreme Court (routed through the Lafayette County Chancery…. </w:t>
      </w:r>
      <w:r>
        <w:rPr>
          <w:i/>
        </w:rPr>
        <w:t>Emergency Notice of Appeal and Petition for Writ of Mandamus (direct Read 2026-08-04;…</w:t>
      </w:r>
      <w:r>
        <w:t xml:space="preserve"> — CONFIRMED</w:t>
      </w:r>
    </w:p>
    <w:p>
      <w:r>
        <w:rPr>
          <w:b/>
        </w:rPr>
        <w:t>P0143</w:t>
      </w:r>
      <w:r>
        <w:t xml:space="preserve"> — A Pauper's Oath filed in Cause CV2016-422 (Chancery Court of Lafayette County), swearing Reardon's financial status is below the federal poverty…. </w:t>
      </w:r>
      <w:r>
        <w:rPr>
          <w:i/>
        </w:rPr>
        <w:t>Denial of IFP on Appeal by Whitwell (via OCR), 1 November 2021</w:t>
      </w:r>
      <w:r>
        <w:t xml:space="preserve"> — CONFIRMED</w:t>
      </w:r>
    </w:p>
    <w:p>
      <w:r>
        <w:rPr>
          <w:b/>
        </w:rPr>
        <w:t>P0238</w:t>
      </w:r>
      <w:r>
        <w:t xml:space="preserve"> — Opening housekeeping before a judge addressed as "Your Honor", with a prosecutor, defence counsel, and a court reporter present. </w:t>
      </w:r>
      <w:r>
        <w:rPr>
          <w:i/>
        </w:rPr>
        <w:t>audio_transcripts/2021-11-04 - Justice Court Trial, Opening Session (MACHINE…</w:t>
      </w:r>
      <w:r>
        <w:t xml:space="preserve"> — CONFIRMED — rule 3a</w:t>
      </w:r>
    </w:p>
    <w:p>
      <w:r>
        <w:rPr>
          <w:b/>
        </w:rPr>
        <w:t>P0239</w:t>
      </w:r>
      <w:r>
        <w:t xml:space="preserve"> — Defence counsel asks the court, on Reardon's behalf, for leave to record the proceedings "in order to preserve the record, so if aggrieved, he can…. </w:t>
      </w:r>
      <w:r>
        <w:rPr>
          <w:i/>
        </w:rPr>
        <w:t>Same transcript at 00:09:33-00:09:58; source 211104_0854.mp3</w:t>
      </w:r>
      <w:r>
        <w:t xml:space="preserve"> — CONFIRMED</w:t>
      </w:r>
    </w:p>
    <w:p>
      <w:r>
        <w:rPr>
          <w:b/>
        </w:rPr>
        <w:t>P0240</w:t>
      </w:r>
      <w:r>
        <w:t xml:space="preserve"> — Across the opening session, defence counsel: filed a motion for self-authentication or judicial notice of pleadings from other courts and secured their…. </w:t>
      </w:r>
      <w:r>
        <w:rPr>
          <w:i/>
        </w:rPr>
        <w:t>Same transcript, 00:04:55-00:17:01</w:t>
      </w:r>
      <w:r>
        <w:t xml:space="preserve"> — CONFIRMED — recording, rule 3a</w:t>
      </w:r>
    </w:p>
    <w:p>
      <w:r>
        <w:rPr>
          <w:b/>
        </w:rPr>
        <w:t>P0241</w:t>
      </w:r>
      <w:r>
        <w:t xml:space="preserve"> — Defence counsel identifies the documents tendered for authentication as including "a order from the Municipal Court of Olive Branch, um, uh, order…. </w:t>
      </w:r>
      <w:r>
        <w:rPr>
          <w:i/>
        </w:rPr>
        <w:t>Same transcript at 00:05:37-00:06:33</w:t>
      </w:r>
      <w:r>
        <w:t xml:space="preserve"> — CONFIRMED — recording, rule 3a</w:t>
      </w:r>
    </w:p>
    <w:p>
      <w:r>
        <w:rPr>
          <w:b/>
        </w:rPr>
        <w:t>P0242</w:t>
      </w:r>
      <w:r>
        <w:t xml:space="preserve"> — During a recess, recording himself rather than the proceedings, Reardon says: "Okay, so we're in a brief intermission right now till 1:00. JOEY EAST…. </w:t>
      </w:r>
      <w:r>
        <w:rPr>
          <w:i/>
        </w:rPr>
        <w:t>Same transcript at 00:17:44 (Reardon's own recess commentary); cross-referenced to rows…</w:t>
      </w:r>
      <w:r>
        <w:t xml:space="preserve"> — CONFIRMED</w:t>
      </w:r>
    </w:p>
    <w:p>
      <w:r>
        <w:rPr>
          <w:b/>
        </w:rPr>
        <w:t>P0243</w:t>
      </w:r>
      <w:r>
        <w:t xml:space="preserve"> — Defence counsel states that "by agreement in chancery court" the 2020 text-harassment charges were to be dismissed or dropped; that Crowder contacted…. </w:t>
      </w:r>
      <w:r>
        <w:rPr>
          <w:i/>
        </w:rPr>
        <w:t>Same transcript at 00:10:11-00:13:54</w:t>
      </w:r>
      <w:r>
        <w:t xml:space="preserve"> — CONFIRMED — recording, rule 3a</w:t>
      </w:r>
    </w:p>
    <w:p>
      <w:r>
        <w:rPr>
          <w:b/>
        </w:rPr>
        <w:t>P0412</w:t>
      </w:r>
      <w:r>
        <w:t xml:space="preserve"> — Asked on the stand what he had observed about Reardon, the law-enforcement witness testifies adversely and at length: "what I have found about Matt…. </w:t>
      </w:r>
      <w:r>
        <w:rPr>
          <w:i/>
        </w:rPr>
        <w:t>The November-Nine"- A Mob Dominated Trial of Lies / RIDINGWITHTHEOUTLAW.COM.en</w:t>
      </w:r>
      <w:r>
        <w:t xml:space="preserve"> — CORROBORATED</w:t>
      </w:r>
    </w:p>
    <w:p>
      <w:r>
        <w:rPr>
          <w:b/>
        </w:rPr>
        <w:t>P0464</w:t>
      </w:r>
      <w:r>
        <w:t xml:space="preserve"> — The presiding judge identifies himself as familiar with union county's fee practice, from the bench. </w:t>
      </w:r>
      <w:r>
        <w:rPr>
          <w:i/>
        </w:rPr>
        <w:t>recordings-transcripts/trial-dec2021-batch/, Tier1_TrialAudio_11-4-21 -- Don-supplied…</w:t>
      </w:r>
      <w:r>
        <w:t xml:space="preserve"> — CORROBORATED</w:t>
      </w:r>
    </w:p>
    <w:p>
      <w:r>
        <w:rPr>
          <w:b/>
        </w:rPr>
        <w:t>P0467</w:t>
      </w:r>
      <w:r>
        <w:t xml:space="preserve"> — EAST CONCEDED, AT THIS TRIAL, THAT THE SALLYPORT VIDEO COULD HAVE BEEN PRESERVED -- BECAUSE HIS DEPARTMENT HAD PRESERVED OTHER VIDEO FROM THE SAME…. </w:t>
      </w:r>
      <w:r>
        <w:rPr>
          <w:i/>
        </w:rPr>
        <w:t>recordings-transcripts/trial-dec2021-batch/[file id].mp3 -- Don-supplied trial audio,…</w:t>
      </w:r>
      <w:r>
        <w:t xml:space="preserve"> — CORROBORATED</w:t>
      </w:r>
    </w:p>
    <w:p>
      <w:r>
        <w:rPr>
          <w:b/>
        </w:rPr>
        <w:t>P0718</w:t>
      </w:r>
      <w:r>
        <w:t xml:space="preserve"> — His account of sheriff East on the stand - including the sallyport question and the answer he did not give. </w:t>
      </w:r>
      <w:r>
        <w:rPr>
          <w:i/>
        </w:rPr>
        <w:t>Plaintiffs More Definitive Statement (3-22-cv-00050, Doc 74, 48pp), PDF Pp.32-34 /…</w:t>
      </w:r>
      <w:r>
        <w:t xml:space="preserve"> — CORROBORATED</w:t>
      </w:r>
    </w:p>
    <w:p>
      <w:r>
        <w:rPr>
          <w:b/>
        </w:rPr>
        <w:t>S0006</w:t>
      </w:r>
      <w:r>
        <w:t xml:space="preserve"> — At the Nov 4, 2021 trial, cross-examining Sheriff Joey East on video preservation, East testified sallyport/jail cameras auto-erase after 7 days and…. </w:t>
      </w:r>
      <w:r>
        <w:rPr>
          <w:i/>
        </w:rPr>
        <w:t>audit_addendum_20260723</w:t>
      </w:r>
      <w:r>
        <w:t xml:space="preserve"> — CONFIRMED — sworn trial testimony</w:t>
      </w:r>
    </w:p>
    <w:p>
      <w:r>
        <w:rPr>
          <w:b/>
        </w:rPr>
        <w:t>P0465</w:t>
      </w:r>
      <w:r>
        <w:t xml:space="preserve"> — CROWDER TRIED TO DROP THE 2020 CHARGES AND WAS CHARGED A FEE TO DO IT. Defence counsel states on the record: 'It's my understanding that miss Crowder…. </w:t>
      </w:r>
      <w:r>
        <w:rPr>
          <w:i/>
        </w:rPr>
        <w:t>recordings-transcripts/trial-dec2021-batch/, Tier1_TrialAudio_11-4-21 -- Don-supplied…</w:t>
      </w:r>
      <w:r>
        <w:t xml:space="preserve"> — CORROBORATED</w:t>
      </w:r>
    </w:p>
    <w:p>
      <w:r>
        <w:rPr>
          <w:b/>
        </w:rPr>
        <w:t>P0476</w:t>
      </w:r>
      <w:r>
        <w:t xml:space="preserve"> — Sheriff East testified that Reardon was a threat because he believed his conviction was orchestrated -- one month before seeking his commitment. </w:t>
      </w:r>
      <w:r>
        <w:rPr>
          <w:i/>
        </w:rPr>
        <w:t>recordings-transcripts/trial-dec2021-batch/[file id] Conduct and Resisting.mp3 (11,619…</w:t>
      </w:r>
      <w:r>
        <w:t xml:space="preserve"> — CORROBORATED — sworn testimony on the trial recording</w:t>
      </w:r>
    </w:p>
    <w:p>
      <w:r>
        <w:rPr>
          <w:b/>
        </w:rPr>
        <w:t>P0475</w:t>
      </w:r>
      <w:r>
        <w:t xml:space="preserve"> — Deputy dixon conceded on cross that he never gave the commands the reports describe. </w:t>
      </w:r>
      <w:r>
        <w:rPr>
          <w:i/>
        </w:rPr>
        <w:t>recordings-transcripts/trial-dec2021-batch/[file id] Conduct and Resisting.mp3 (11,619…</w:t>
      </w:r>
      <w:r>
        <w:t xml:space="preserve"> — CORROBORATED</w:t>
      </w:r>
    </w:p>
    <w:p>
      <w:r>
        <w:rPr>
          <w:b/>
        </w:rPr>
        <w:t>P0477</w:t>
      </w:r>
      <w:r>
        <w:t xml:space="preserve"> — No ordinance made the parking illegal, and the sign was ambiguous on its face. </w:t>
      </w:r>
      <w:r>
        <w:rPr>
          <w:i/>
        </w:rPr>
        <w:t>recordings-transcripts/trial-dec2021-batch/[file id] Conduct and Resisting.mp3 (11,619…</w:t>
      </w:r>
      <w:r>
        <w:t xml:space="preserve"> — CORROBORATED — sworn cross-examination</w:t>
      </w:r>
    </w:p>
    <w:p>
      <w:r>
        <w:rPr>
          <w:b/>
        </w:rPr>
        <w:t>P0468</w:t>
      </w:r>
      <w:r>
        <w:t xml:space="preserve"> — Two officer reports contradicted by Reardon's own recording -- and the recording was authenticated against the department's own jail camera. </w:t>
      </w:r>
      <w:r>
        <w:rPr>
          <w:i/>
        </w:rPr>
        <w:t>Matthew Reardon's 4 Confrontations at Lafayette County Sheriff's Department in 2020…</w:t>
      </w:r>
      <w:r>
        <w:t xml:space="preserve"> — CORROBORATED — trial testimony, published transcript</w:t>
      </w:r>
    </w:p>
    <w:p>
      <w:r>
        <w:rPr>
          <w:b/>
        </w:rPr>
        <w:t>P0469</w:t>
      </w:r>
      <w:r>
        <w:t xml:space="preserve"> — WHY HE WAS AT THE SHERIFF'S DEPARTMENT AT ALL -- THE STATE'S 'AMBUSH' THEORY, ANSWERED. Counsel elicits the reason for the visits after the prosecution…. </w:t>
      </w:r>
      <w:r>
        <w:rPr>
          <w:i/>
        </w:rPr>
        <w:t>Matthew Reardon's 4 Confrontations at Lafayette County Sheriff's Department in 2020…</w:t>
      </w:r>
      <w:r>
        <w:t xml:space="preserve"> — CORROBORATED — trial testimony, published transcript</w:t>
      </w:r>
    </w:p>
    <w:p>
      <w:r>
        <w:rPr>
          <w:b/>
        </w:rPr>
        <w:t>P0493</w:t>
      </w:r>
      <w:r>
        <w:t xml:space="preserve"> — The november 4, 2021 bench trial judge is identified: Chris childers, justice court, union county. </w:t>
      </w:r>
      <w:r>
        <w:rPr>
          <w:i/>
        </w:rPr>
        <w:t>Don's direct answer, given in-session 2026-08-12, in response to this project's standing…</w:t>
      </w:r>
      <w:r>
        <w:t xml:space="preserve"> — CORROBORATED — row p0464</w:t>
      </w:r>
    </w:p>
    <w:p>
      <w:r>
        <w:rPr>
          <w:b/>
        </w:rPr>
        <w:t>P0411</w:t>
      </w:r>
      <w:r>
        <w:t xml:space="preserve"> — Embedded trial footage captures cross-examination of a law-enforcement witness on video preservation. </w:t>
      </w:r>
      <w:r>
        <w:rPr>
          <w:i/>
        </w:rPr>
        <w:t>The November-Nine"- A Mob Dominated Trial of Lies / RIDINGWITHTHEOUTLAW.COM.en</w:t>
      </w:r>
      <w:r>
        <w:t xml:space="preserve"> — CORROBORATED</w:t>
      </w:r>
    </w:p>
    <w:p>
      <w:r>
        <w:rPr>
          <w:b/>
        </w:rPr>
        <w:t>P0644</w:t>
      </w:r>
      <w:r>
        <w:t xml:space="preserve"> — Cause 9291202 is identified, and don's sworn statement is substantially vindicated. This reverses the correction I made at p0638 a few hours ago. </w:t>
      </w:r>
      <w:r>
        <w:rPr>
          <w:i/>
        </w:rPr>
        <w:t>Google Drive: 'Motion for Post-Conviction Relief 11-26-24' (id [file id]), Case…</w:t>
      </w:r>
      <w:r>
        <w:t xml:space="preserve"> — CONFIRMED</w:t>
      </w:r>
    </w:p>
    <w:p>
      <w:r>
        <w:rPr>
          <w:b/>
        </w:rPr>
        <w:t>P0645</w:t>
      </w:r>
      <w:r>
        <w:t xml:space="preserve"> — HE PERFECTED HIS APPEAL IN NINE DAYS AND WAS THEN BLOCKED FROM FILING IT BY A $150 FEE - AFTER A JUDGE HAD ALREADY DECLARED HIM INDIGENT. THIS IS ONE…. </w:t>
      </w:r>
      <w:r>
        <w:rPr>
          <w:i/>
        </w:rPr>
        <w:t>Google Drive: 'Motion for Post-Conviction Relief 11-26-24' (id [file id]), Case…</w:t>
      </w:r>
      <w:r>
        <w:t xml:space="preserve"> — CONFIRMED — recited by counsel from exhibits</w:t>
      </w:r>
    </w:p>
    <w:p>
      <w:r>
        <w:rPr>
          <w:b/>
        </w:rPr>
        <w:t>P0122</w:t>
      </w:r>
      <w:r>
        <w:t xml:space="preserve"> — The file includes a Mississippi Department of Public Safety "NATIONAL INSTANT CRIMINAL BACKGROUND CHECK SYSTEM (NICS) ENTRY FORM," submitted by the…. </w:t>
      </w:r>
      <w:r>
        <w:rPr>
          <w:i/>
        </w:rPr>
        <w:t>The Lafayette County Commitment (OCR, NICS Form Page), 9 December 2021</w:t>
      </w:r>
      <w:r>
        <w:t xml:space="preserve"> — CONFIRMED</w:t>
      </w:r>
    </w:p>
    <w:p>
      <w:r>
        <w:rPr>
          <w:b/>
        </w:rPr>
        <w:t>S0007</w:t>
      </w:r>
      <w:r>
        <w:t xml:space="preserve"> — AUSA Bob Norman (bob.norman@usdoj.gov), in two recorded calls, told Reardon "I don't see you as a victim, Matt," and offered a DOJ Civil Rights…. </w:t>
      </w:r>
      <w:r>
        <w:rPr>
          <w:i/>
        </w:rPr>
        <w:t>audit_addendum_20260723</w:t>
      </w:r>
      <w:r>
        <w:t xml:space="preserve"> — CONFIRMED — recorded call, on tape</w:t>
      </w:r>
    </w:p>
    <w:p>
      <w:r>
        <w:rPr>
          <w:b/>
        </w:rPr>
        <w:t>P0062</w:t>
      </w:r>
      <w:r>
        <w:t xml:space="preserve"> — The Lafayette County Justice Court's December 2, 2021 order, quoted in full: "That the honorable Mitchell O. Driskell, III, counsel for Matthew…. </w:t>
      </w:r>
      <w:r>
        <w:rPr>
          <w:i/>
        </w:rPr>
        <w:t>CourtListener opinion 11308489 -- Reardon v. State, No. 2024-KM-00839-COA (Miss. Ct.…</w:t>
      </w:r>
      <w:r>
        <w:t xml:space="preserve"> — CONFIRMED</w:t>
      </w:r>
    </w:p>
    <w:p>
      <w:r>
        <w:rPr>
          <w:b/>
        </w:rPr>
        <w:t>P0063</w:t>
      </w:r>
      <w:r>
        <w:t xml:space="preserve"> — Footnote 1: "It is unclear from the record why Driskell withdrew as counsel at this time." Para. 18: "Reardon's failure to perfect his appeal stems…. </w:t>
      </w:r>
      <w:r>
        <w:rPr>
          <w:i/>
        </w:rPr>
        <w:t>CourtListener opinion 11308489 -- Reardon v. State, No. 2024-KM-00839-COA (Miss. Ct.…</w:t>
      </w:r>
      <w:r>
        <w:t xml:space="preserve"> — CONFIRMED — published appellate opinion</w:t>
      </w:r>
    </w:p>
    <w:p>
      <w:r>
        <w:rPr>
          <w:b/>
        </w:rPr>
        <w:t>P0083</w:t>
      </w:r>
      <w:r>
        <w:t xml:space="preserve"> — The opinion states: "the Lafayette County Board Attorney, David O'Donnell, emailed REARDON regarding the issue. </w:t>
      </w:r>
      <w:r>
        <w:rPr>
          <w:i/>
        </w:rPr>
        <w:t>CourtListener RECAP document 354217819 -- Dkt. 90 at 2 (quoting Am. Compl. [30] at 21)</w:t>
      </w:r>
      <w:r>
        <w:t xml:space="preserve"> — CONFIRMED — the email itself has not been obtained</w:t>
      </w:r>
    </w:p>
    <w:p>
      <w:r>
        <w:rPr>
          <w:b/>
        </w:rPr>
        <w:t>P0721</w:t>
      </w:r>
      <w:r>
        <w:t xml:space="preserve"> — The appeal was filed and assigned to judge kent Smith by a random algorithm - and he recorded the clerk saying so. </w:t>
      </w:r>
      <w:r>
        <w:rPr>
          <w:i/>
        </w:rPr>
        <w:t>Plaintiffs More Definitive Statement (3-22-cv-00050, Doc 74, 48pp), PDF P.37 / Narrative…</w:t>
      </w:r>
      <w:r>
        <w:t xml:space="preserve"> — CONFIRMED</w:t>
      </w:r>
    </w:p>
    <w:p>
      <w:r>
        <w:rPr>
          <w:b/>
        </w:rPr>
        <w:t>P0145</w:t>
      </w:r>
      <w:r>
        <w:t xml:space="preserve"> — Five videos confirmed live and public as of 2026-08-03, all on the channel "Patriot News Activism": (1) dHJbVAJGk98 -- "Filing new case in Lafayette…. </w:t>
      </w:r>
      <w:r>
        <w:rPr>
          <w:i/>
        </w:rPr>
        <w:t>YouTube channel "Patriot News Activism" (youtube.com/@patriotnewsactivism) -- five video…</w:t>
      </w:r>
      <w:r>
        <w:t xml:space="preserve"> — CONFIRMED — oembed retrieval</w:t>
      </w:r>
    </w:p>
    <w:p>
      <w:r>
        <w:rPr>
          <w:b/>
        </w:rPr>
        <w:t>P0146</w:t>
      </w:r>
      <w:r>
        <w:t xml:space="preserve"> — A publicly posted video whose title states that Sheriff Joey East pulled up and told Reardon not to return to the Circuit Court / Clerk's Office on…. </w:t>
      </w:r>
      <w:r>
        <w:rPr>
          <w:i/>
        </w:rPr>
        <w:t>YouTube video pVuKdCSBsCg -- "Sheriff Joey East pulls up and tells me not to go back…</w:t>
      </w:r>
      <w:r>
        <w:t xml:space="preserve"> — CONFIRMED</w:t>
      </w:r>
    </w:p>
    <w:p>
      <w:r>
        <w:rPr>
          <w:b/>
        </w:rPr>
        <w:t>P0460</w:t>
      </w:r>
      <w:r>
        <w:t xml:space="preserve"> — The clerk's-office encounter is on video. Ch.14 says it is not. </w:t>
      </w:r>
      <w:r>
        <w:rPr>
          <w:i/>
        </w:rPr>
        <w:t>recordings-transcripts/trial-dec2021-batch/, Tier2_NamedVideo_Dec6-21 -- Don's own…</w:t>
      </w:r>
      <w:r>
        <w:t xml:space="preserve"> — CORROBORATED</w:t>
      </w:r>
    </w:p>
    <w:p>
      <w:r>
        <w:rPr>
          <w:b/>
        </w:rPr>
        <w:t>P0461</w:t>
      </w:r>
      <w:r>
        <w:t xml:space="preserve"> — Sheriff joey East, in his own words, one day before he sought Reardon's commitment. </w:t>
      </w:r>
      <w:r>
        <w:rPr>
          <w:i/>
        </w:rPr>
        <w:t>recordings-transcripts/trial-dec2021-batch/, Tier2_NamedVideo_Dec6-21 -- Don's own…</w:t>
      </w:r>
      <w:r>
        <w:t xml:space="preserve"> — CORROBORATED — reardon's own video of the encounter</w:t>
      </w:r>
    </w:p>
    <w:p>
      <w:r>
        <w:rPr>
          <w:b/>
        </w:rPr>
        <w:t>P0723</w:t>
      </w:r>
      <w:r>
        <w:t xml:space="preserve"> — The sheriff followed him out of the clerk's office. This is the hinge of the whole sequence. </w:t>
      </w:r>
      <w:r>
        <w:rPr>
          <w:i/>
        </w:rPr>
        <w:t>Plaintiffs More Definitive Statement (3-22-cv-00050, Doc 74, 48pp), PDF P.38 / Narrative…</w:t>
      </w:r>
      <w:r>
        <w:t xml:space="preserve"> — CONFIRMED</w:t>
      </w:r>
    </w:p>
    <w:p>
      <w:r>
        <w:rPr>
          <w:b/>
        </w:rPr>
        <w:t>P0457</w:t>
      </w:r>
      <w:r>
        <w:t xml:space="preserve"> — THE JUDGE-REASSIGNMENT COMPLAINT, MADE CALMLY AND SPECIFICALLY, THE DAY BEFORE EAST SOUGHT COMMITMENT. Reardon calls Kathy, Judge John Kelly Luther's…. </w:t>
      </w:r>
      <w:r>
        <w:rPr>
          <w:i/>
        </w:rPr>
        <w:t>recordings-transcripts/trial-dec2021-batch/ -- Don-supplied call recording, ASR…</w:t>
      </w:r>
      <w:r>
        <w:t xml:space="preserve"> — CORROBORATED — recording of reardon's own call</w:t>
      </w:r>
    </w:p>
    <w:p>
      <w:r>
        <w:rPr>
          <w:b/>
        </w:rPr>
        <w:t>P0085</w:t>
      </w:r>
      <w:r>
        <w:t xml:space="preserve"> — "The following day, a Uniform Commitment Affidavit was filed against Reardon in the Chancery Court of Lafayette County. </w:t>
      </w:r>
      <w:r>
        <w:rPr>
          <w:i/>
        </w:rPr>
        <w:t>CourtListener RECAP document 354217819 -- Dkt. 90 at 3 (quoting Am. Compl. [30] at 73)</w:t>
      </w:r>
      <w:r>
        <w:t xml:space="preserve"> — CONFIRMED</w:t>
      </w:r>
    </w:p>
    <w:p>
      <w:r>
        <w:rPr>
          <w:b/>
        </w:rPr>
        <w:t>P0117</w:t>
      </w:r>
      <w:r>
        <w:t xml:space="preserve"> — Under the printed prompt "Factual descriptions of recent behavior, witnesses, and where and when it occurred, if known," the handwritten entry reads in…. </w:t>
      </w:r>
      <w:r>
        <w:rPr>
          <w:i/>
        </w:rPr>
        <w:t>Filed Uniform Affidavit for Civil Commitment, 6 December 2021</w:t>
      </w:r>
      <w:r>
        <w:t xml:space="preserve"> — CONFIRMED — primary document, read directly</w:t>
      </w:r>
    </w:p>
    <w:p>
      <w:r>
        <w:rPr>
          <w:b/>
        </w:rPr>
        <w:t>P0118</w:t>
      </w:r>
      <w:r>
        <w:t xml:space="preserve"> — Of the three statutory grounds on the form, two are marked: "a recent attempt or threat to physically harm themselves or others" and "a failure and…. </w:t>
      </w:r>
      <w:r>
        <w:rPr>
          <w:i/>
        </w:rPr>
        <w:t>Filed Uniform Affidavit for Civil Commitment, 6 December 2021</w:t>
      </w:r>
      <w:r>
        <w:t xml:space="preserve"> — CONFIRMED — primary document, read directly</w:t>
      </w:r>
    </w:p>
    <w:p>
      <w:r>
        <w:rPr>
          <w:b/>
        </w:rPr>
        <w:t>P0147</w:t>
      </w:r>
      <w:r>
        <w:t xml:space="preserve"> — A publicly posted video whose title states Reardon was taken into custody on a mental writ on December 7, 2021. </w:t>
      </w:r>
      <w:r>
        <w:rPr>
          <w:i/>
        </w:rPr>
        <w:t>YouTube video e4cfRLA9fJg -- "Reardon Taken into Custody on a mental writ by Communicare…</w:t>
      </w:r>
      <w:r>
        <w:t xml:space="preserve"> — CONFIRMED</w:t>
      </w:r>
    </w:p>
    <w:p>
      <w:r>
        <w:rPr>
          <w:b/>
        </w:rPr>
        <w:t>P0724</w:t>
      </w:r>
      <w:r>
        <w:t xml:space="preserve"> — The next day they came to his driveway with a commitment writ. </w:t>
      </w:r>
      <w:r>
        <w:rPr>
          <w:i/>
        </w:rPr>
        <w:t>Plaintiffs More Definitive Statement (3-22-cv-00050, Doc 74, 48pp), PDF Pp.38-39 /…</w:t>
      </w:r>
      <w:r>
        <w:t xml:space="preserve"> — CONFIRMED</w:t>
      </w:r>
    </w:p>
    <w:p>
      <w:r>
        <w:rPr>
          <w:b/>
        </w:rPr>
        <w:t>P0745</w:t>
      </w:r>
      <w:r>
        <w:t xml:space="preserve"> — The december 7, 2021 arrest is on tape, and a deputy states the basis on it. </w:t>
      </w:r>
      <w:r>
        <w:rPr>
          <w:i/>
        </w:rPr>
        <w:t>Arrest under False Pretenses of an involuntary Commitment LIVE VIDEO when the arrests…</w:t>
      </w:r>
      <w:r>
        <w:t xml:space="preserve"> — CONFIRMED — his own contemporaneous recording</w:t>
      </w:r>
    </w:p>
    <w:p>
      <w:r>
        <w:rPr>
          <w:b/>
        </w:rPr>
        <w:t>P0116</w:t>
      </w:r>
      <w:r>
        <w:t xml:space="preserve"> — Uniform Commitment Affidavit under MCA Section 41-21-65, In Re: Matthew Reardon, Chancery Court of Lafayette County, Mississippi, CAUSE NO. 2021-691(L). </w:t>
      </w:r>
      <w:r>
        <w:rPr>
          <w:i/>
        </w:rPr>
        <w:t>Filed Uniform Affidavit for Civil Commitment, 6 December 2021</w:t>
      </w:r>
      <w:r>
        <w:t xml:space="preserve"> — CONFIRMED — primary document, read directly</w:t>
      </w:r>
    </w:p>
    <w:p>
      <w:r>
        <w:rPr>
          <w:b/>
        </w:rPr>
        <w:t>P0120</w:t>
      </w:r>
      <w:r>
        <w:t xml:space="preserve"> — The complete Lafayette County commitment file, Cause No. 2021-691(L). </w:t>
      </w:r>
      <w:r>
        <w:rPr>
          <w:i/>
        </w:rPr>
        <w:t>The Lafayette County Commitment (via OCR At 01_processed/.../2021-12-09 - the Lafayette…</w:t>
      </w:r>
      <w:r>
        <w:t xml:space="preserve"> — CONFIRMED</w:t>
      </w:r>
    </w:p>
    <w:p>
      <w:r>
        <w:rPr>
          <w:b/>
        </w:rPr>
        <w:t>P0297</w:t>
      </w:r>
      <w:r>
        <w:t xml:space="preserve"> — Three items OCR could not resolve are now confirmed by direct read of the PDF: (1) WRIT SEQUENCING (resolves P0121): the Writ to Take Custody is dated…. </w:t>
      </w:r>
      <w:r>
        <w:rPr>
          <w:i/>
        </w:rPr>
        <w:t>The Lafayette County Commitment (direct PDF Read 2026-08-04, Superseding the Ocr-only…</w:t>
      </w:r>
      <w:r>
        <w:t xml:space="preserve"> — CONFIRMED — primary document, read directly, not ocr</w:t>
      </w:r>
    </w:p>
    <w:p>
      <w:r>
        <w:rPr>
          <w:b/>
        </w:rPr>
        <w:t>P0458</w:t>
      </w:r>
      <w:r>
        <w:t xml:space="preserve"> — The same complaint, the next day, ending in a detonation -- hours before East sought his commitment. </w:t>
      </w:r>
      <w:r>
        <w:rPr>
          <w:i/>
        </w:rPr>
        <w:t>recordings-transcripts/trial-dec2021-batch/ -- Don-supplied call recording, ASR…</w:t>
      </w:r>
      <w:r>
        <w:t xml:space="preserve"> — CORROBORATED — recording of reardon's own call</w:t>
      </w:r>
    </w:p>
    <w:p>
      <w:r>
        <w:rPr>
          <w:b/>
        </w:rPr>
        <w:t>P0123</w:t>
      </w:r>
      <w:r>
        <w:t xml:space="preserve"> — Per OCR: "Adult Pre-Evaluation, Date 12/08/2021, Time In: 06:00 AM, Time Out: 09:00 AM. Interview Location: Lafayette - Main. </w:t>
      </w:r>
      <w:r>
        <w:rPr>
          <w:i/>
        </w:rPr>
        <w:t>The Lafayette County Commitment (OCR, Adult Pre-evaluation Screening, P.1 and P.8 of 8),…</w:t>
      </w:r>
      <w:r>
        <w:t xml:space="preserve"> — CONFIRMED — ocr-derived; requires direct read</w:t>
      </w:r>
    </w:p>
    <w:p>
      <w:r>
        <w:rPr>
          <w:b/>
        </w:rPr>
        <w:t>P0124</w:t>
      </w:r>
      <w:r>
        <w:t xml:space="preserve"> — Per OCR, under "Interview with Madelyn ('wife' of 4 years)": "Matt was arrested in Bruce and sent to the hospital in Tupelo. </w:t>
      </w:r>
      <w:r>
        <w:rPr>
          <w:i/>
        </w:rPr>
        <w:t>The Lafayette County Commitment (OCR, Pre-evaluation Screening, P.7 of 8), 9 December 2021</w:t>
      </w:r>
      <w:r>
        <w:t xml:space="preserve"> — CONFIRMED</w:t>
      </w:r>
    </w:p>
    <w:p>
      <w:r>
        <w:rPr>
          <w:b/>
        </w:rPr>
        <w:t>P0126</w:t>
      </w:r>
      <w:r>
        <w:t xml:space="preserve"> — Per OCR, further statements attributed to Reardon and recorded by the screener: "I am a marine corp veteran. </w:t>
      </w:r>
      <w:r>
        <w:rPr>
          <w:i/>
        </w:rPr>
        <w:t>The Lafayette County Commitment (OCR, Pre-evaluation Screening, P.7 of 8), 9 December 2021</w:t>
      </w:r>
      <w:r>
        <w:t xml:space="preserve"> — CONFIRMED — ocr-derived</w:t>
      </w:r>
    </w:p>
    <w:p>
      <w:r>
        <w:rPr>
          <w:b/>
        </w:rPr>
        <w:t>P0130</w:t>
      </w:r>
      <w:r>
        <w:t xml:space="preserve"> — Asked which recommendation box was marked on the Communicare Adult Pre-Evaluation Screening, Don confirms: "is recommended" -- i.e. the marked option…. </w:t>
      </w:r>
      <w:r>
        <w:rPr>
          <w:i/>
        </w:rPr>
        <w:t>Don's direct confirmation, 2026-08-03, resolving row P0127</w:t>
      </w:r>
      <w:r>
        <w:t xml:space="preserve"> — CORROBORATED — self-reported tier</w:t>
      </w:r>
    </w:p>
    <w:p>
      <w:r>
        <w:rPr>
          <w:b/>
        </w:rPr>
        <w:t>P0128</w:t>
      </w:r>
      <w:r>
        <w:t xml:space="preserve"> — Per OCR: the Order of Commitment records that the Respondent "was present at the hearing"; that the Court had jurisdiction; findings that the…. </w:t>
      </w:r>
      <w:r>
        <w:rPr>
          <w:i/>
        </w:rPr>
        <w:t>The Lafayette County Commitment (OCR, Order of Commitment and Fee Order), 9 December 2021</w:t>
      </w:r>
      <w:r>
        <w:t xml:space="preserve"> — CONFIRMED</w:t>
      </w:r>
    </w:p>
    <w:p>
      <w:r>
        <w:rPr>
          <w:b/>
        </w:rPr>
        <w:t>P0064</w:t>
      </w:r>
      <w:r>
        <w:t xml:space="preserve"> — Para. 19: Reardon's December 27, 2021 "Formal Notice of Defendant's Intent to Appeal de Novo" "fulfilled the content requirements of a notice of…. </w:t>
      </w:r>
      <w:r>
        <w:rPr>
          <w:i/>
        </w:rPr>
        <w:t>CourtListener opinion 11308489 -- Reardon v. State, No. 2024-KM-00839-COA (Miss. Ct.…</w:t>
      </w:r>
      <w:r>
        <w:t xml:space="preserve"> — CONFIRMED — published appellate opinion</w:t>
      </w:r>
    </w:p>
    <w:p>
      <w:r>
        <w:rPr>
          <w:b/>
        </w:rPr>
        <w:t>P0736</w:t>
      </w:r>
      <w:r>
        <w:t xml:space="preserve"> — Major correction to p0725. The tape does not say what the narrative says it says, and the difference is the whole case. </w:t>
      </w:r>
      <w:r>
        <w:rPr>
          <w:i/>
        </w:rPr>
        <w:t>Communicare Employee Rachel Alcorn admits to info passed by East and Lafayette County…</w:t>
      </w:r>
      <w:r>
        <w:t xml:space="preserve"> — CONFIRMED — reardon's own recording, published by him</w:t>
      </w:r>
    </w:p>
    <w:p>
      <w:r>
        <w:rPr>
          <w:b/>
        </w:rPr>
        <w:t>P0739</w:t>
      </w:r>
      <w:r>
        <w:t xml:space="preserve"> — The appointment that the second commitment was built on was scheduled on this call, with susan beard, on tape. </w:t>
      </w:r>
      <w:r>
        <w:rPr>
          <w:i/>
        </w:rPr>
        <w:t>Communicare Employee Rachel Alcorn admits to info passed by East and Lafayette County…</w:t>
      </w:r>
      <w:r>
        <w:t xml:space="preserve"> — CONFIRMED — his own recording</w:t>
      </w:r>
    </w:p>
    <w:p>
      <w:r>
        <w:rPr>
          <w:b/>
        </w:rPr>
        <w:t>P0740</w:t>
      </w:r>
      <w:r>
        <w:t xml:space="preserve"> — What the tape does corroborate, contemporaneously, and this is the real value of finding it. </w:t>
      </w:r>
      <w:r>
        <w:rPr>
          <w:i/>
        </w:rPr>
        <w:t>Communicare Employee Rachel Alcorn admits to info passed by East and Lafayette County…</w:t>
      </w:r>
      <w:r>
        <w:t xml:space="preserve"> — CONFIRMED — his own recording, made in december 2021</w:t>
      </w:r>
    </w:p>
    <w:p>
      <w:r>
        <w:rPr>
          <w:b/>
        </w:rPr>
        <w:t>P0110</w:t>
      </w:r>
      <w:r>
        <w:t xml:space="preserve"> — Alcorn, explaining why the commitment affidavit was filed: their standing position was that they would not reattempt to engage Reardon "unless you…. </w:t>
      </w:r>
      <w:r>
        <w:rPr>
          <w:i/>
        </w:rPr>
        <w:t>Call from Rachel Alcorn (communicare)</w:t>
      </w:r>
      <w:r>
        <w:t xml:space="preserve"> — CORROBORATED</w:t>
      </w:r>
    </w:p>
    <w:p>
      <w:r>
        <w:rPr>
          <w:b/>
        </w:rPr>
        <w:t>P0111</w:t>
      </w:r>
      <w:r>
        <w:t xml:space="preserve"> — Reardon asks: "Where did 'provoking people with his minor child' come from?" Alcorn: "That was information reported by law enforcement." Later she…. </w:t>
      </w:r>
      <w:r>
        <w:rPr>
          <w:i/>
        </w:rPr>
        <w:t>Call from Rachel Alcorn (communicare)</w:t>
      </w:r>
      <w:r>
        <w:t xml:space="preserve"> — CORROBORATED</w:t>
      </w:r>
    </w:p>
    <w:p>
      <w:r>
        <w:rPr>
          <w:b/>
        </w:rPr>
        <w:t>P0113</w:t>
      </w:r>
      <w:r>
        <w:t xml:space="preserve"> — Alcorn describes the statutory chain: "after I [filed] the affidavit, then a certified pre-evaluation screener has to come and do an assessment with…. </w:t>
      </w:r>
      <w:r>
        <w:rPr>
          <w:i/>
        </w:rPr>
        <w:t>Call from Rachel Alcorn (communicare)</w:t>
      </w:r>
      <w:r>
        <w:t xml:space="preserve"> — CORROBORATED — on tape</w:t>
      </w:r>
    </w:p>
    <w:p>
      <w:r>
        <w:rPr>
          <w:b/>
        </w:rPr>
        <w:t>P0114</w:t>
      </w:r>
      <w:r>
        <w:t xml:space="preserve"> — Reardon, describing his own conduct at the courthouse: "I even told Jeff Busby, the circuit clerk, I'm not trying to blame your office. </w:t>
      </w:r>
      <w:r>
        <w:rPr>
          <w:i/>
        </w:rPr>
        <w:t>Call from Rachel Alcorn (communicare)</w:t>
      </w:r>
      <w:r>
        <w:t xml:space="preserve"> — CORROBORATED</w:t>
      </w:r>
    </w:p>
    <w:p>
      <w:r>
        <w:rPr>
          <w:b/>
        </w:rPr>
        <w:t>P0112</w:t>
      </w:r>
      <w:r>
        <w:t xml:space="preserve"> — Alcorn states she supervises the Assertive Outpatient Treatment team and the I-CORT team, "two programs that are responsible for providing and…. </w:t>
      </w:r>
      <w:r>
        <w:rPr>
          <w:i/>
        </w:rPr>
        <w:t>Call from Rachel Alcorn (communicare)</w:t>
      </w:r>
      <w:r>
        <w:t xml:space="preserve"> — CORROBORATED — on tape</w:t>
      </w:r>
    </w:p>
    <w:p>
      <w:r>
        <w:rPr>
          <w:b/>
        </w:rPr>
        <w:t>P0109</w:t>
      </w:r>
      <w:r>
        <w:t xml:space="preserve"> — Transcript of Reardon's recorded call with Rachel Alcorn of Communicare, recovered 2026-08-02 from Don's File History backup…. </w:t>
      </w:r>
      <w:r>
        <w:rPr>
          <w:i/>
        </w:rPr>
        <w:t>Call from Rachel Alcorn (communicare)</w:t>
      </w:r>
      <w:r>
        <w:t xml:space="preserve"> — CONFIRMED</w:t>
      </w:r>
    </w:p>
    <w:p>
      <w:r>
        <w:rPr>
          <w:b/>
        </w:rPr>
        <w:t>S0010</w:t>
      </w:r>
      <w:r>
        <w:t xml:space="preserve"> — At trial, no dashcam/bodycam existed for Deputy Kandace/Kandis Beavers's DUI stop of Reardon; Sheriff Joey East confirmed under oath that sallyport…. </w:t>
      </w:r>
      <w:r>
        <w:rPr>
          <w:i/>
        </w:rPr>
        <w:t>cross_document_synthesis</w:t>
      </w:r>
      <w:r>
        <w:t xml:space="preserve"> — CONFIRMED — per synthesis, sourced to trial record</w:t>
      </w:r>
    </w:p>
    <w:p>
      <w:r>
        <w:rPr>
          <w:b/>
        </w:rPr>
        <w:t>S0008</w:t>
      </w:r>
      <w:r>
        <w:t xml:space="preserve"> — Per Reardon's account to the MS Republican Party chairman, Joey East (then Oxford PD chief, pre-sheriff) emailed the mayor/board of aldermen pushing…. </w:t>
      </w:r>
      <w:r>
        <w:rPr>
          <w:i/>
        </w:rPr>
        <w:t>audit_addendum_20260723</w:t>
      </w:r>
      <w:r>
        <w:t xml:space="preserve"> — CONFIRMED</w:t>
      </w:r>
    </w:p>
    <w:p>
      <w:r>
        <w:rPr>
          <w:b/>
        </w:rPr>
        <w:t>S0005</w:t>
      </w:r>
      <w:r>
        <w:t xml:space="preserve"> — A genuine third, distinct commitment-adjacent event (separate from the Dec 9-23, 2021 and Feb 2022 commitments) occurred following a domestic argument…. </w:t>
      </w:r>
      <w:r>
        <w:rPr>
          <w:i/>
        </w:rPr>
        <w:t>audit_addendum_20260723</w:t>
      </w:r>
      <w:r>
        <w:t xml:space="preserve"> — CONFIRMED</w:t>
      </w:r>
    </w:p>
    <w:p>
      <w:r>
        <w:rPr>
          <w:b/>
        </w:rPr>
        <w:t>P0434</w:t>
      </w:r>
      <w:r>
        <w:t xml:space="preserve"> — THE MARCH 2, 2021 FILING SOUGHT AT ROW P0418 IS FOUND, AND IT IS MORE SPECIFIC THAN THE VIDEO SUGGESTED. It is a Petition for Writ of Mandamus,…. </w:t>
      </w:r>
      <w:r>
        <w:rPr>
          <w:i/>
        </w:rPr>
        <w:t>Docs for Justice Court Trial, Pp. 14-18</w:t>
      </w:r>
      <w:r>
        <w:t xml:space="preserve"> — CONFIRMED</w:t>
      </w:r>
    </w:p>
    <w:p>
      <w:r>
        <w:rPr>
          <w:b/>
        </w:rPr>
        <w:t>P0439</w:t>
      </w:r>
      <w:r>
        <w:t xml:space="preserve"> — THE MARCH 1, 2021 HEARING THE MANDAMUS COMPLAINS OF IS INDEPENDENTLY DOCUMENTED. Lafayette County Justice Court Notice of Setting, State of Mississippi v. </w:t>
      </w:r>
      <w:r>
        <w:rPr>
          <w:i/>
        </w:rPr>
        <w:t>Docs for Justice Court Trial, P. 22 -- Notice of Setting, Direct Read At Page-image…</w:t>
      </w:r>
      <w:r>
        <w:t xml:space="preserve"> — CONFIRMED — official justice court form, direct read</w:t>
      </w:r>
    </w:p>
    <w:p>
      <w:r>
        <w:rPr>
          <w:b/>
        </w:rPr>
        <w:t>P0440</w:t>
      </w:r>
      <w:r>
        <w:t xml:space="preserve"> — THE SUCCESSOR JUDGE AFTER THE RECUSAL IS NAMED. A second Notice of Setting, Case# 9286631, Docket #69, Page #460, with additional case numbers added in…. </w:t>
      </w:r>
      <w:r>
        <w:rPr>
          <w:i/>
        </w:rPr>
        <w:t>Docs for Justice Court Trial, P. 23 -- Notice of Setting, Direct Read At Page-image…</w:t>
      </w:r>
      <w:r>
        <w:t xml:space="preserve"> — CONFIRMED — official justice court form, direct read</w:t>
      </w:r>
    </w:p>
    <w:p>
      <w:r>
        <w:rPr>
          <w:b/>
        </w:rPr>
        <w:t>P0419</w:t>
      </w:r>
      <w:r>
        <w:t xml:space="preserve"> — Footage captures Reardon approaching Sheriff Joey East directly for an interview. </w:t>
      </w:r>
      <w:r>
        <w:rPr>
          <w:i/>
        </w:rPr>
        <w:t>Patriotic Citizen Denied Right to Trial by jury on 9 sham retaliatory charges. 90min…</w:t>
      </w:r>
      <w:r>
        <w:t xml:space="preserve"> — CORROBORATED</w:t>
      </w:r>
    </w:p>
    <w:p>
      <w:r>
        <w:rPr>
          <w:b/>
        </w:rPr>
        <w:t>P0420</w:t>
      </w:r>
      <w:r>
        <w:t xml:space="preserve"> — On camera, before entering the Sheriff's Department to file further public-records requests, Reardon directs his audience to call the department: "I…. </w:t>
      </w:r>
      <w:r>
        <w:rPr>
          <w:i/>
        </w:rPr>
        <w:t>Reardon Denied His Statutory and Constitutional Right to Trial By Jury for 9 Charges…</w:t>
      </w:r>
      <w:r>
        <w:t xml:space="preserve"> — CONFIRMED</w:t>
      </w:r>
    </w:p>
    <w:p>
      <w:pPr>
        <w:pStyle w:val="Heading3"/>
      </w:pPr>
      <w:r>
        <w:t>2022</w:t>
      </w:r>
    </w:p>
    <w:p>
      <w:r>
        <w:rPr>
          <w:b/>
        </w:rPr>
        <w:t>S0012</w:t>
      </w:r>
      <w:r>
        <w:t xml:space="preserve"> — ADA Tiffany Kilpatrick, then running for Lafayette County Judge, used Beavers's testimony to revoke Reardon's probation. </w:t>
      </w:r>
      <w:r>
        <w:rPr>
          <w:i/>
        </w:rPr>
        <w:t>cross_document_synthesis</w:t>
      </w:r>
      <w:r>
        <w:t xml:space="preserve"> — CORROBORATED — per synthesis characterization</w:t>
      </w:r>
    </w:p>
    <w:p>
      <w:r>
        <w:rPr>
          <w:b/>
        </w:rPr>
        <w:t>P0744</w:t>
      </w:r>
      <w:r>
        <w:t xml:space="preserve"> — The demand letter accuses sheriff East of domestic terrorism under the patriot act. </w:t>
      </w:r>
      <w:r>
        <w:rPr>
          <w:i/>
        </w:rPr>
        <w:t>$27.5 million lawsuit filed against Lafayette County, Sheriffs Department, and…</w:t>
      </w:r>
      <w:r>
        <w:t xml:space="preserve"> — CONFIRMED — his own recital</w:t>
      </w:r>
    </w:p>
    <w:p>
      <w:r>
        <w:rPr>
          <w:b/>
        </w:rPr>
        <w:t>P0197</w:t>
      </w:r>
      <w:r>
        <w:t xml:space="preserve"> — From dodonnell@claytonodonnell.com to "Matt Reardon" &lt;matt@mattreardon.com&gt;, 2022-01-04 3:19 PM, subject "RE: Service of Affidavit/Declaration to…. </w:t>
      </w:r>
      <w:r>
        <w:rPr>
          <w:i/>
        </w:rPr>
        <w:t>author's document archive</w:t>
      </w:r>
      <w:r>
        <w:t xml:space="preserve"> — CONFIRMED</w:t>
      </w:r>
    </w:p>
    <w:p>
      <w:r>
        <w:rPr>
          <w:b/>
        </w:rPr>
        <w:t>P0471</w:t>
      </w:r>
      <w:r>
        <w:t xml:space="preserve"> — REARDON SERVED SHERIFF EAST A SELF-DRAFTED 'AFFIDAVIT/DECLARATION OF TRUTH' BUILT ON A PSEUDO-LEGAL PREMISE, AND THEN TREATED THE SILENCE AS AN…. </w:t>
      </w:r>
      <w:r>
        <w:rPr>
          <w:i/>
        </w:rPr>
        <w:t>AffidavitDeclaration of Truth filed &amp; served on Sheriff Joey East 1422. No Rebuttal from…</w:t>
      </w:r>
      <w:r>
        <w:t xml:space="preserve"> — CONFIRMED</w:t>
      </w:r>
    </w:p>
    <w:p>
      <w:r>
        <w:rPr>
          <w:b/>
        </w:rPr>
        <w:t>P0142</w:t>
      </w:r>
      <w:r>
        <w:t xml:space="preserve"> — The letter argues: "The matter at hand was decided upon in DAVIDSON VS O'CONNOR, a Landmark US Supreme Court case, which Stated in short, a State…. </w:t>
      </w:r>
      <w:r>
        <w:rPr>
          <w:i/>
        </w:rPr>
        <w:t>Communicare Letter Final (via OCR), P.4, 9 December 2021</w:t>
      </w:r>
      <w:r>
        <w:t xml:space="preserve"> — CONFIRMED — ocr of a typed letter</w:t>
      </w:r>
    </w:p>
    <w:p>
      <w:r>
        <w:rPr>
          <w:b/>
        </w:rPr>
        <w:t>P0728</w:t>
      </w:r>
      <w:r>
        <w:t xml:space="preserve"> — The second commitment affidavit was filed the day after the complaint landed - and the judge who signed the writ had been served the complaint. </w:t>
      </w:r>
      <w:r>
        <w:rPr>
          <w:i/>
        </w:rPr>
        <w:t>Plaintiffs More Definitive Statement (3-22-cv-00050, Doc 74, 48pp), PDF P.41 / Narrative…</w:t>
      </w:r>
      <w:r>
        <w:t xml:space="preserve"> — CONFIRMED</w:t>
      </w:r>
    </w:p>
    <w:p>
      <w:r>
        <w:rPr>
          <w:b/>
        </w:rPr>
        <w:t>P0139</w:t>
      </w:r>
      <w:r>
        <w:t xml:space="preserve"> — Eight-page letter dated "February 7th, 2022," "Via Email Only," to Dr. </w:t>
      </w:r>
      <w:r>
        <w:rPr>
          <w:i/>
        </w:rPr>
        <w:t>Communicare Letter Final (via OCR), 9 December 2021</w:t>
      </w:r>
      <w:r>
        <w:t xml:space="preserve"> — CONFIRMED — ocr of a typed letter</w:t>
      </w:r>
    </w:p>
    <w:p>
      <w:r>
        <w:rPr>
          <w:b/>
        </w:rPr>
        <w:t>P0066</w:t>
      </w:r>
      <w:r>
        <w:t xml:space="preserve"> — April 2022: circuit court hearing; Reardon asked that Driskell, who "happened to be in the courtroom," be reappointed because "[i]t's been a lot to…. </w:t>
      </w:r>
      <w:r>
        <w:rPr>
          <w:i/>
        </w:rPr>
        <w:t>CourtListener opinion 11308489 -- Reardon v. State, No. 2024-KM-00839-COA (Miss. Ct.…</w:t>
      </w:r>
      <w:r>
        <w:t xml:space="preserve"> — CONFIRMED — published appellate opinion</w:t>
      </w:r>
    </w:p>
    <w:p>
      <w:r>
        <w:rPr>
          <w:b/>
        </w:rPr>
        <w:t>P0208</w:t>
      </w:r>
      <w:r>
        <w:t xml:space="preserve"> — The file runs 4 minutes 46 seconds, begins mid-sentence ("Beyond, um, when we had, uh, foundation") and ends mid-proceeding as counsel discusses…. </w:t>
      </w:r>
      <w:r>
        <w:rPr>
          <w:i/>
        </w:rPr>
        <w:t>Google Drive file [file id] ("Joey East Takes the stand.mp3"), full file, 285.8 seconds</w:t>
      </w:r>
      <w:r>
        <w:t xml:space="preserve"> — CONFIRMED</w:t>
      </w:r>
    </w:p>
    <w:p>
      <w:r>
        <w:rPr>
          <w:b/>
        </w:rPr>
        <w:t>P0206</w:t>
      </w:r>
      <w:r>
        <w:t xml:space="preserve"> — A questioner puts it to the witness: "we've been produced a copy of a video of the parking lot and another one we're about to take up. </w:t>
      </w:r>
      <w:r>
        <w:rPr>
          <w:i/>
        </w:rPr>
        <w:t>audio_transcripts/2022-05-21 - Joey East Takes the Stand (MACHINE TRANSCRIPT), from…</w:t>
      </w:r>
      <w:r>
        <w:t xml:space="preserve"> — CONFIRMED — rule 3a</w:t>
      </w:r>
    </w:p>
    <w:p>
      <w:r>
        <w:rPr>
          <w:b/>
        </w:rPr>
        <w:t>P0207</w:t>
      </w:r>
      <w:r>
        <w:t xml:space="preserve"> — The witness, identified in the examination only as head of "The County Sheriff's Department", testifies to the detention center's video system: the…. </w:t>
      </w:r>
      <w:r>
        <w:rPr>
          <w:i/>
        </w:rPr>
        <w:t>audio_transcripts/2022-05-21 - Joey East Takes the Stand (MACHINE TRANSCRIPT), at…</w:t>
      </w:r>
      <w:r>
        <w:t xml:space="preserve"> — CONFIRMED — rule 3a</w:t>
      </w:r>
    </w:p>
    <w:p>
      <w:r>
        <w:rPr>
          <w:b/>
        </w:rPr>
        <w:t>P0189</w:t>
      </w:r>
      <w:r>
        <w:t xml:space="preserve"> — Seven separately titled trial-testimony audio files, plus a full mixdown, all last modified 2022-05-21/24: 'Joey East Takes the stand.mp3' (6.15 MB);…. </w:t>
      </w:r>
      <w:r>
        <w:rPr>
          <w:i/>
        </w:rPr>
        <w:t>author's document archive</w:t>
      </w:r>
      <w:r>
        <w:t xml:space="preserve"> — CONFIRMED — drive listing</w:t>
      </w:r>
    </w:p>
    <w:p>
      <w:r>
        <w:rPr>
          <w:b/>
        </w:rPr>
        <w:t>P0054</w:t>
      </w:r>
      <w:r>
        <w:t xml:space="preserve"> — Reardon raised on appeal: coerced/ineffective counsel; that banishment and the covenant not to sue violated the Eighth Amendment; denial of due process…. </w:t>
      </w:r>
      <w:r>
        <w:rPr>
          <w:i/>
        </w:rPr>
        <w:t>CourtListener opinion 11096103 -- Reardon v. State, No. 2020-CP-01259-COA (Miss. Ct.…</w:t>
      </w:r>
      <w:r>
        <w:t xml:space="preserve"> — CONFIRMED — published appellate opinion</w:t>
      </w:r>
    </w:p>
    <w:p>
      <w:r>
        <w:rPr>
          <w:b/>
        </w:rPr>
        <w:t>P0056</w:t>
      </w:r>
      <w:r>
        <w:t xml:space="preserve"> — Reardon asserted the circuit court erred in denying recusal after the judge was "made aware of reported corrupt involvement surrounding the details of…. </w:t>
      </w:r>
      <w:r>
        <w:rPr>
          <w:i/>
        </w:rPr>
        <w:t>CourtListener opinion 11096103 -- Reardon v. State, No. 2020-CP-01259-COA (Miss. Ct.…</w:t>
      </w:r>
      <w:r>
        <w:t xml:space="preserve"> — CONFIRMED — published appellate opinion</w:t>
      </w:r>
    </w:p>
    <w:p>
      <w:r>
        <w:rPr>
          <w:b/>
        </w:rPr>
        <w:t>P0057</w:t>
      </w:r>
      <w:r>
        <w:t xml:space="preserve"> — The court first held the recusal issue WAIVED on two independent procedural grounds before reaching the merits: Reardon listed recusal in his statement…. </w:t>
      </w:r>
      <w:r>
        <w:rPr>
          <w:i/>
        </w:rPr>
        <w:t>CourtListener opinion 11096103 -- Reardon v. State, No. 2020-CP-01259-COA (Miss. Ct.…</w:t>
      </w:r>
      <w:r>
        <w:t xml:space="preserve"> — CONFIRMED — published appellate opinion</w:t>
      </w:r>
    </w:p>
    <w:p>
      <w:r>
        <w:rPr>
          <w:b/>
        </w:rPr>
        <w:t>P0059</w:t>
      </w:r>
      <w:r>
        <w:t xml:space="preserve"> — Reardon's own appellate argument, as characterized by the court, is that the PCR judge assignment was "fraudulently altered" to be "the same circuit…. </w:t>
      </w:r>
      <w:r>
        <w:rPr>
          <w:i/>
        </w:rPr>
        <w:t>CourtListener opinion 11096103 -- Reardon v. State, No. 2020-CP-01259-COA (Miss. Ct.…</w:t>
      </w:r>
      <w:r>
        <w:t xml:space="preserve"> — CONFIRMED — published appellate opinion</w:t>
      </w:r>
    </w:p>
    <w:p>
      <w:r>
        <w:rPr>
          <w:b/>
        </w:rPr>
        <w:t>P0046</w:t>
      </w:r>
      <w:r>
        <w:t xml:space="preserve"> — Matthew Oliver Reardon a/k/a Matthew Reardon v. </w:t>
      </w:r>
      <w:r>
        <w:rPr>
          <w:i/>
        </w:rPr>
        <w:t>CourtListener opinion 11096103 -- Reardon v. State, No. 2020-CP-01259-COA (Miss. Ct.…</w:t>
      </w:r>
      <w:r>
        <w:t xml:space="preserve"> — CONFIRMED — published appellate opinion</w:t>
      </w:r>
    </w:p>
    <w:p>
      <w:r>
        <w:rPr>
          <w:b/>
        </w:rPr>
        <w:t>P0299</w:t>
      </w:r>
      <w:r>
        <w:t xml:space="preserve"> — Per the affidavit as recited in the evaluation: on June 23, 2022 MBI received a call regarding Mayor Robyn Tannehill; Oxford PD (Investigator Shane…. </w:t>
      </w:r>
      <w:r>
        <w:rPr>
          <w:i/>
        </w:rPr>
        <w:t>Forensic Psychiatric Evaluation (dr Criss Lott, State v Reardon Lk2022-310misc), 10…</w:t>
      </w:r>
      <w:r>
        <w:t xml:space="preserve"> — CONFIRMED — ''attempted to enter,'' intent</w:t>
      </w:r>
    </w:p>
    <w:p>
      <w:r>
        <w:rPr>
          <w:b/>
        </w:rPr>
        <w:t>P0365</w:t>
      </w:r>
      <w:r>
        <w:t xml:space="preserve"> — The actual indictment underlying LK22-358, previously only known through recitations in other documents (e.g. row P0298). </w:t>
      </w:r>
      <w:r>
        <w:rPr>
          <w:i/>
        </w:rPr>
        <w:t>Grand Jury Indictment (True Bill), State v. Reardon, Cause No. LK22-358, Circuit Court…</w:t>
      </w:r>
      <w:r>
        <w:t xml:space="preserve"> — CONFIRMED — grand jury indictment, official court record</w:t>
      </w:r>
    </w:p>
    <w:p>
      <w:r>
        <w:rPr>
          <w:b/>
        </w:rPr>
        <w:t>P0731</w:t>
      </w:r>
      <w:r>
        <w:t xml:space="preserve"> — The aggravated stalking charge came three weeks after the lawsuit was served, and its 'course of conduct' was an audit and some tweets. </w:t>
      </w:r>
      <w:r>
        <w:rPr>
          <w:i/>
        </w:rPr>
        <w:t>Plaintiffs More Definitive Statement (3-22-cv-00050, Doc 74, 48pp), PDF P.45 / Narrative…</w:t>
      </w:r>
      <w:r>
        <w:t xml:space="preserve"> — CONFIRMED</w:t>
      </w:r>
    </w:p>
    <w:p>
      <w:r>
        <w:rPr>
          <w:b/>
        </w:rPr>
        <w:t>P0106</w:t>
      </w:r>
      <w:r>
        <w:t xml:space="preserve"> — Dkt. 51 records that on July 14, 2022 Reardon filed a Motion to Stay Proceedings [33] requesting a stay "due to Plaintiff currently being incarcerated…. </w:t>
      </w:r>
      <w:r>
        <w:rPr>
          <w:i/>
        </w:rPr>
        <w:t>CourtListener RECAP document 222769738 -- Dkt. 51 at 4 and n.2; docket entries 33, 40</w:t>
      </w:r>
      <w:r>
        <w:t xml:space="preserve"> — CONFIRMED — federal court order</w:t>
      </w:r>
    </w:p>
    <w:p>
      <w:r>
        <w:rPr>
          <w:b/>
        </w:rPr>
        <w:t>P0095</w:t>
      </w:r>
      <w:r>
        <w:t xml:space="preserve"> — Prayer for Relief, para. 182: compensatory damages of "TWO MILLION FIVE HUNDRED THOUSAND DOLLARS ($2,500,000)." Para. 183: punitive damages of…. </w:t>
      </w:r>
      <w:r>
        <w:rPr>
          <w:i/>
        </w:rPr>
        <w:t>CourtListener RECAP document 371953312 -- Dkt. 30 at 45, paras. 182-183</w:t>
      </w:r>
      <w:r>
        <w:t xml:space="preserve"> — CONFIRMED — federal pleading</w:t>
      </w:r>
    </w:p>
    <w:p>
      <w:r>
        <w:rPr>
          <w:b/>
        </w:rPr>
        <w:t>P0096</w:t>
      </w:r>
      <w:r>
        <w:t xml:space="preserve"> — Prayer for Relief, para. 187: "Grant Plaintiff Declaratory Relief into the matter regarding the unconstitutionality of the State of Mississippi's…. </w:t>
      </w:r>
      <w:r>
        <w:rPr>
          <w:i/>
        </w:rPr>
        <w:t>CourtListener RECAP document 371953312 -- Dkt. 30 at 46, para. 187</w:t>
      </w:r>
      <w:r>
        <w:t xml:space="preserve"> — CONFIRMED — federal pleading</w:t>
      </w:r>
    </w:p>
    <w:p>
      <w:r>
        <w:rPr>
          <w:b/>
        </w:rPr>
        <w:t>P0093</w:t>
      </w:r>
      <w:r>
        <w:t xml:space="preserve"> — First Amended Complaint [30], filed 2022-07-19, named: State of Mississippi; Lafayette County; Lafayette County Chancery Court; Communicare;…. </w:t>
      </w:r>
      <w:r>
        <w:rPr>
          <w:i/>
        </w:rPr>
        <w:t>CourtListener RECAP document 354217819 -- Dkt. 90 at 1, 4, 6-7, 16</w:t>
      </w:r>
      <w:r>
        <w:t xml:space="preserve"> — CONFIRMED — federal court opinion</w:t>
      </w:r>
    </w:p>
    <w:p>
      <w:r>
        <w:rPr>
          <w:b/>
        </w:rPr>
        <w:t>P0670</w:t>
      </w:r>
      <w:r>
        <w:t xml:space="preserve"> — The 2022 indictment's own terms, and two names off the face of it. </w:t>
      </w:r>
      <w:r>
        <w:rPr>
          <w:i/>
        </w:rPr>
        <w:t>Lk22-358 Full Case Packet (indictment Through 2023 Revocation Petition), Pp.1-2, Read…</w:t>
      </w:r>
      <w:r>
        <w:t xml:space="preserve"> — CONFIRMED</w:t>
      </w:r>
    </w:p>
    <w:p>
      <w:r>
        <w:rPr>
          <w:b/>
        </w:rPr>
        <w:t>P0298</w:t>
      </w:r>
      <w:r>
        <w:t xml:space="preserve"> — A previously-unlogged criminal prosecution: Cause No. </w:t>
      </w:r>
      <w:r>
        <w:rPr>
          <w:i/>
        </w:rPr>
        <w:t>Forensic Psychiatric Evaluation (dr Criss Lott, State v Reardon Lk2022-310misc) (new to…</w:t>
      </w:r>
      <w:r>
        <w:t xml:space="preserve"> — CONFIRMED</w:t>
      </w:r>
    </w:p>
    <w:p>
      <w:r>
        <w:rPr>
          <w:b/>
        </w:rPr>
        <w:t>P0366</w:t>
      </w:r>
      <w:r>
        <w:t xml:space="preserve"> — The actual signed sentencing order: five years on the aggravated-stalking charge, five years suspended, zero to serve, five years unsupervised…. </w:t>
      </w:r>
      <w:r>
        <w:rPr>
          <w:i/>
        </w:rPr>
        <w:t>Sentencing Order (Plea of Guilty and Judgment of the Court), State v. Reardon, LK22-358,…</w:t>
      </w:r>
      <w:r>
        <w:t xml:space="preserve"> — CONFIRMED — signed court order</w:t>
      </w:r>
    </w:p>
    <w:p>
      <w:r>
        <w:rPr>
          <w:b/>
        </w:rPr>
        <w:t>S0040</w:t>
      </w:r>
      <w:r>
        <w:t xml:space="preserve"> — In Case B (the 2022 Tannehill-adjacent stalking arrest of June 28, 2022), Reardon pled guilty Sept 30, 2022: 5-year suspended/unsupervised probation,…. </w:t>
      </w:r>
      <w:r>
        <w:rPr>
          <w:i/>
        </w:rPr>
        <w:t>[file id] (sec.6)</w:t>
      </w:r>
      <w:r>
        <w:t xml:space="preserve"> — CONFIRMED — per corrected chronology, court record</w:t>
      </w:r>
    </w:p>
    <w:p>
      <w:r>
        <w:rPr>
          <w:b/>
        </w:rPr>
        <w:t>P0564</w:t>
      </w:r>
      <w:r>
        <w:t xml:space="preserve"> — The state declined to revoke twice before, and that belongs in the book. </w:t>
      </w:r>
      <w:r>
        <w:rPr>
          <w:i/>
        </w:rPr>
        <w:t>Motion to Revoke Probation-sentence (kilpatrick, Cause Lk22-358)</w:t>
      </w:r>
      <w:r>
        <w:t xml:space="preserve"> — CONFIRMED — the state's own filed admission</w:t>
      </w:r>
    </w:p>
    <w:p>
      <w:r>
        <w:rPr>
          <w:b/>
        </w:rPr>
        <w:t>P0107</w:t>
      </w:r>
      <w:r>
        <w:t xml:space="preserve"> — Mississippi Department of Mental Health's Motion to Dismiss, filed by DREW D. GUYTON, Special Assistant Attorney General, MS Bar No. 104451, Office of…. </w:t>
      </w:r>
      <w:r>
        <w:rPr>
          <w:i/>
        </w:rPr>
        <w:t>CourtListener RECAP document 371953324 -- No. 3:22-CV-50-SA-JMV, Dkt. 43, Motion to…</w:t>
      </w:r>
      <w:r>
        <w:t xml:space="preserve"> — CONFIRMED — federal court filing, read in full</w:t>
      </w:r>
    </w:p>
    <w:p>
      <w:r>
        <w:rPr>
          <w:b/>
        </w:rPr>
        <w:t>P0481</w:t>
      </w:r>
      <w:r>
        <w:t xml:space="preserve"> — The FBI itself told Reardon it does not take appointments. This is the call. </w:t>
      </w:r>
      <w:r>
        <w:rPr>
          <w:i/>
        </w:rPr>
        <w:t>Call and trip to FBI 102822 goes from lies and bullshit to entrapment and false…</w:t>
      </w:r>
      <w:r>
        <w:t xml:space="preserve"> — CONFIRMED</w:t>
      </w:r>
    </w:p>
    <w:p>
      <w:r>
        <w:rPr>
          <w:b/>
        </w:rPr>
        <w:t>P0363</w:t>
      </w:r>
      <w:r>
        <w:t xml:space="preserve"> — Reardon's own recording appears to preserve the substance of the Oct. 28, 2022 phone calls with Deputy Beavers that Beavers testified about at the…. </w:t>
      </w:r>
      <w:r>
        <w:rPr>
          <w:i/>
        </w:rPr>
        <w:t>Deputy Kandis Beavers with Lafayette County Sheriff's Department MUST be discredited &amp;…</w:t>
      </w:r>
      <w:r>
        <w:t xml:space="preserve"> — CORROBORATED</w:t>
      </w:r>
    </w:p>
    <w:p>
      <w:r>
        <w:rPr>
          <w:b/>
        </w:rPr>
        <w:t>P0360</w:t>
      </w:r>
      <w:r>
        <w:t xml:space="preserve"> — Beavers's actual sworn testimony, verbatim: Reardon called the Sheriff's Department on Oct. 28, 2022 'advising that he needed to come into the City of…. </w:t>
      </w:r>
      <w:r>
        <w:rPr>
          <w:i/>
        </w:rPr>
        <w:t>Kandis Beavers Transcript, Direct Examination of Kandy Beavers by Mrs. Kilpatrick</w:t>
      </w:r>
      <w:r>
        <w:t xml:space="preserve"> — CONFIRMED — certified transcript</w:t>
      </w:r>
    </w:p>
    <w:p>
      <w:r>
        <w:rPr>
          <w:b/>
        </w:rPr>
        <w:t>P0361</w:t>
      </w:r>
      <w:r>
        <w:t xml:space="preserve"> — SIGNIFICANT TENSION WITH THE OIG COMPLAINT'S OWN CHARACTERIZATION -- READ BEFORE REPEATING 'BEAVERS LIED' AS A FLAT CLAIM. Reardon's own…. </w:t>
      </w:r>
      <w:r>
        <w:rPr>
          <w:i/>
        </w:rPr>
        <w:t>Kandis Beavers Transcript, Cross Examination of Kandy Beavers by Mr. Reardon</w:t>
      </w:r>
      <w:r>
        <w:t xml:space="preserve"> — CONFIRMED — certified transcript</w:t>
      </w:r>
    </w:p>
    <w:p>
      <w:r>
        <w:rPr>
          <w:b/>
        </w:rPr>
        <w:t>P0478</w:t>
      </w:r>
      <w:r>
        <w:t xml:space="preserve"> — Second independent source for the 'walk-ins only' claim, and the reason the recording was never played at the revocation hearing. </w:t>
      </w:r>
      <w:r>
        <w:rPr>
          <w:i/>
        </w:rPr>
        <w:t>FULL FBI CALL RELEASED： Special Agent Caught Dodging Key Question After Vis..." (14,613…</w:t>
      </w:r>
      <w:r>
        <w:t xml:space="preserve"> — CORROBORATED — reardon's own later account</w:t>
      </w:r>
    </w:p>
    <w:p>
      <w:r>
        <w:rPr>
          <w:b/>
        </w:rPr>
        <w:t>S0011</w:t>
      </w:r>
      <w:r>
        <w:t xml:space="preserve"> — Reardon called ahead and visited the Oxford FBI field office Oct 28, 2022 to report unrelated misconduct, finding no agents present. </w:t>
      </w:r>
      <w:r>
        <w:rPr>
          <w:i/>
        </w:rPr>
        <w:t>cross_document_synthesis</w:t>
      </w:r>
      <w:r>
        <w:t xml:space="preserve"> — CONFIRMED — sworn hearing testimony</w:t>
      </w:r>
    </w:p>
    <w:p>
      <w:r>
        <w:rPr>
          <w:b/>
        </w:rPr>
        <w:t>P0752</w:t>
      </w:r>
      <w:r>
        <w:t xml:space="preserve"> — CLAIM: that he called the Sheriff's Department in advance to comply with the banishment notification condition. </w:t>
      </w:r>
      <w:r>
        <w:rPr>
          <w:i/>
        </w:rPr>
        <w:t>Cross-check: P0733 (Reardon's 2023 handwritten narrative) against P0359-P0362 (certified…</w:t>
      </w:r>
      <w:r>
        <w:t xml:space="preserve"> — CONFIRMED — certified transcript</w:t>
      </w:r>
    </w:p>
    <w:p>
      <w:r>
        <w:rPr>
          <w:b/>
        </w:rPr>
        <w:t>P0480</w:t>
      </w:r>
      <w:r>
        <w:t xml:space="preserve"> — The arrest that began the year in custody, on tape, and the officer is courteous throughout. </w:t>
      </w:r>
      <w:r>
        <w:rPr>
          <w:i/>
        </w:rPr>
        <w:t>🚨 Galveston Exposé ｜ 11 Months Trapped by Officer William Osteen's Lies" (17,346 words)</w:t>
      </w:r>
      <w:r>
        <w:t xml:space="preserve"> — CORROBORATED</w:t>
      </w:r>
    </w:p>
    <w:p>
      <w:r>
        <w:rPr>
          <w:b/>
        </w:rPr>
        <w:t>P0376</w:t>
      </w:r>
      <w:r>
        <w:t xml:space="preserve"> — RESOLVES EXHIBIT F FROM REARDON'S OIG COMPLAINTS (row P0355: 'Petition to Revoke Plaintiff's Probation. </w:t>
      </w:r>
      <w:r>
        <w:rPr>
          <w:i/>
        </w:rPr>
        <w:t>Petition to Revoke Probation</w:t>
      </w:r>
      <w:r>
        <w:t xml:space="preserve"> — CONFIRMED — filed prosecutorial motion, primary document</w:t>
      </w:r>
    </w:p>
    <w:p>
      <w:r>
        <w:rPr>
          <w:b/>
        </w:rPr>
        <w:t>P0362</w:t>
      </w:r>
      <w:r>
        <w:t xml:space="preserve"> — THE COURT'S ACTUAL STATED BASIS FOR REVOCATION WAS THE BANISHMENT ORDER, NOT A FINDING THAT REARDON LIED. Judge Tollison found 'by a preponderance of…. </w:t>
      </w:r>
      <w:r>
        <w:rPr>
          <w:i/>
        </w:rPr>
        <w:t>Kandis Beavers Transcript, Sentencing Portion</w:t>
      </w:r>
      <w:r>
        <w:t xml:space="preserve"> — CONFIRMED</w:t>
      </w:r>
    </w:p>
    <w:p>
      <w:r>
        <w:rPr>
          <w:b/>
        </w:rPr>
        <w:t>P0367</w:t>
      </w:r>
      <w:r>
        <w:t xml:space="preserve"> — The written order matching the hearing transcript already read (rows P0359-P0362): found Reardon violated post-release supervision terms 'by appearing…. </w:t>
      </w:r>
      <w:r>
        <w:rPr>
          <w:i/>
        </w:rPr>
        <w:t>Order Revoking Post Release Supervision, State v. Reardon, LK22-358, signed by Circuit…</w:t>
      </w:r>
      <w:r>
        <w:t xml:space="preserve"> — CONFIRMED — signed court order</w:t>
      </w:r>
    </w:p>
    <w:p>
      <w:r>
        <w:rPr>
          <w:b/>
        </w:rPr>
        <w:t>P0673</w:t>
      </w:r>
      <w:r>
        <w:t xml:space="preserve"> — The first revocation: One year, for being present in a county. And the judge is grady franklin Tollison III. </w:t>
      </w:r>
      <w:r>
        <w:rPr>
          <w:i/>
        </w:rPr>
        <w:t>Lk22-358 Full Case Packet, Pp.3-8, Read Directly, 6 September 2022</w:t>
      </w:r>
      <w:r>
        <w:t xml:space="preserve"> — CONFIRMED</w:t>
      </w:r>
    </w:p>
    <w:p>
      <w:r>
        <w:rPr>
          <w:b/>
        </w:rPr>
        <w:t>S0041</w:t>
      </w:r>
      <w:r>
        <w:t xml:space="preserve"> — At the Nov 3, 2022 revocation hearing, Judge Tollison found Reardon in violation of the banishment condition based on Kandis Beavers's testimony,…. </w:t>
      </w:r>
      <w:r>
        <w:rPr>
          <w:i/>
        </w:rPr>
        <w:t>[file id] (sec.6)</w:t>
      </w:r>
      <w:r>
        <w:t xml:space="preserve"> — CONFIRMED</w:t>
      </w:r>
    </w:p>
    <w:p>
      <w:r>
        <w:rPr>
          <w:b/>
        </w:rPr>
        <w:t>P0368</w:t>
      </w:r>
      <w:r>
        <w:t xml:space="preserve"> — A SUBSTANTIAL, PREVIOUSLY UNLOGGED COURT RULING BEARING DIRECTLY ON REARDON'S LATER CLAIMS OF AN INVOLUNTARY PLEA/INEFFECTIVE COUNSEL. Reardon moved…. </w:t>
      </w:r>
      <w:r>
        <w:rPr>
          <w:i/>
        </w:rPr>
        <w:t>Order Denying Defendant's Motion to Withdraw Guilty Plea, State v. Reardon, LK2022-358,…</w:t>
      </w:r>
      <w:r>
        <w:t xml:space="preserve"> — CONFIRMED</w:t>
      </w:r>
    </w:p>
    <w:p>
      <w:r>
        <w:rPr>
          <w:b/>
        </w:rPr>
        <w:t>S0016</w:t>
      </w:r>
      <w:r>
        <w:t xml:space="preserve"> — The "2022-04-01 Certificate Of Service Backdated" document was read in full; underlying Jan 3-4, 2022 emails (to/from Board Attorney David O'Donnell)…. </w:t>
      </w:r>
      <w:r>
        <w:rPr>
          <w:i/>
        </w:rPr>
        <w:t>cross_document_synthesis</w:t>
      </w:r>
      <w:r>
        <w:t xml:space="preserve"> — CONFIRMED — documented filing delay</w:t>
      </w:r>
    </w:p>
    <w:p>
      <w:r>
        <w:rPr>
          <w:b/>
        </w:rPr>
        <w:t>S0044</w:t>
      </w:r>
      <w:r>
        <w:t xml:space="preserve"> — A Justice Court filming confrontation occurred around June 8, 2022, at Lafayette Co. </w:t>
      </w:r>
      <w:r>
        <w:rPr>
          <w:i/>
        </w:rPr>
        <w:t>audit_addendum_20260723</w:t>
      </w:r>
      <w:r>
        <w:t xml:space="preserve"> — CORROBORATED</w:t>
      </w:r>
    </w:p>
    <w:p>
      <w:pPr>
        <w:pStyle w:val="Heading3"/>
      </w:pPr>
      <w:r>
        <w:t>2023</w:t>
      </w:r>
    </w:p>
    <w:p>
      <w:r>
        <w:rPr>
          <w:b/>
        </w:rPr>
        <w:t>P0105</w:t>
      </w:r>
      <w:r>
        <w:t xml:space="preserve"> — Judge Sharion Aycock granted the Eleventh Amendment motions of the State of Mississippi [38] and the Mississippi Department of Mental Health [43].…. </w:t>
      </w:r>
      <w:r>
        <w:rPr>
          <w:i/>
        </w:rPr>
        <w:t>CourtListener RECAP document 222769738 -- Reardon v. State of Mississippi, No.…</w:t>
      </w:r>
      <w:r>
        <w:t xml:space="preserve"> — CONFIRMED — federal court order, read in full</w:t>
      </w:r>
    </w:p>
    <w:p>
      <w:r>
        <w:rPr>
          <w:b/>
        </w:rPr>
        <w:t>P0092</w:t>
      </w:r>
      <w:r>
        <w:t xml:space="preserve"> — "[Dkt. 60] consists of twelve handwritten pages narrating Reardon's conflicts with law enforcement. </w:t>
      </w:r>
      <w:r>
        <w:rPr>
          <w:i/>
        </w:rPr>
        <w:t>CourtListener RECAP document 354217819 -- Dkt. 90 at 24</w:t>
      </w:r>
      <w:r>
        <w:t xml:space="preserve"> — CONFIRMED — federal court opinion</w:t>
      </w:r>
    </w:p>
    <w:p>
      <w:r>
        <w:rPr>
          <w:b/>
        </w:rPr>
        <w:t>P0570</w:t>
      </w:r>
      <w:r>
        <w:t xml:space="preserve"> — Provenance of the '48-page narrative'. It is not a 2026 document and it is not an informal memo - it is a filed federal court pleading. </w:t>
      </w:r>
      <w:r>
        <w:rPr>
          <w:i/>
        </w:rPr>
        <w:t>Plaintiffs More Definitive Statement (3-22-cv-00050, Doc 74, 48pp), 20 March 2023</w:t>
      </w:r>
      <w:r>
        <w:t xml:space="preserve"> — CONFIRMED</w:t>
      </w:r>
    </w:p>
    <w:p>
      <w:r>
        <w:rPr>
          <w:b/>
        </w:rPr>
        <w:t>P0081</w:t>
      </w:r>
      <w:r>
        <w:t xml:space="preserve"> — Order and Memorandum Opinion by District Judge Sharion Aycock. </w:t>
      </w:r>
      <w:r>
        <w:rPr>
          <w:i/>
        </w:rPr>
        <w:t>CourtListener RECAP document 354217819 -- Reardon v. Lafayette County, Mississippi, et…</w:t>
      </w:r>
      <w:r>
        <w:t xml:space="preserve"> — CONFIRMED — federal court order, read in full</w:t>
      </w:r>
    </w:p>
    <w:p>
      <w:r>
        <w:rPr>
          <w:b/>
        </w:rPr>
        <w:t>P0082</w:t>
      </w:r>
      <w:r>
        <w:t xml:space="preserve"> — The opinion's "Relevant Background" expressly recites Reardon's own pleading, not judicial findings: "According to his Amended Complaint [30]...";…. </w:t>
      </w:r>
      <w:r>
        <w:rPr>
          <w:i/>
        </w:rPr>
        <w:t>CourtListener RECAP document 354217819 -- Dkt. 90 at 1-5</w:t>
      </w:r>
      <w:r>
        <w:t xml:space="preserve"> — CONFIRMED — federal court order, read in full</w:t>
      </w:r>
    </w:p>
    <w:p>
      <w:r>
        <w:rPr>
          <w:b/>
        </w:rPr>
        <w:t>P0087</w:t>
      </w:r>
      <w:r>
        <w:t xml:space="preserve"> — "Reardon himself admits in his Amended Complaint [30] that he was taken into custody pursuant to a writ signed by a Chancellor... Considering Reardon's…. </w:t>
      </w:r>
      <w:r>
        <w:rPr>
          <w:i/>
        </w:rPr>
        <w:t>CourtListener RECAP document 354217819 -- Dkt. 90 at 11-12, 14</w:t>
      </w:r>
      <w:r>
        <w:t xml:space="preserve"> — CONFIRMED — federal court holding</w:t>
      </w:r>
    </w:p>
    <w:p>
      <w:r>
        <w:rPr>
          <w:b/>
        </w:rPr>
        <w:t>P0088</w:t>
      </w:r>
      <w:r>
        <w:t xml:space="preserve"> — "Here, once the individual actors raised qualified immunity, the burden shifted to Reardon to point to clearly established law indicating that the…. </w:t>
      </w:r>
      <w:r>
        <w:rPr>
          <w:i/>
        </w:rPr>
        <w:t>CourtListener RECAP document 354217819 -- Dkt. 90 at 15-16</w:t>
      </w:r>
      <w:r>
        <w:t xml:space="preserve"> — CONFIRMED — federal court holding</w:t>
      </w:r>
    </w:p>
    <w:p>
      <w:r>
        <w:rPr>
          <w:b/>
        </w:rPr>
        <w:t>P0089</w:t>
      </w:r>
      <w:r>
        <w:t xml:space="preserve"> — "Finally, the Court notes that Reardon's grievance appears to be based upon a belief that Mississippi's statutory scheme for involuntary commitment…. </w:t>
      </w:r>
      <w:r>
        <w:rPr>
          <w:i/>
        </w:rPr>
        <w:t>CourtListener RECAP document 354217819 -- Dkt. 90 at 24-25</w:t>
      </w:r>
      <w:r>
        <w:t xml:space="preserve"> — CONFIRMED — federal court opinion</w:t>
      </w:r>
    </w:p>
    <w:p>
      <w:r>
        <w:rPr>
          <w:b/>
        </w:rPr>
        <w:t>P0090</w:t>
      </w:r>
      <w:r>
        <w:t xml:space="preserve"> — The court described the 74-page Amended Complaint as "undeniably convoluted and difficult to follow"; noted Reardon repeated "the exact same three…. </w:t>
      </w:r>
      <w:r>
        <w:rPr>
          <w:i/>
        </w:rPr>
        <w:t>CourtListener RECAP document 354217819 -- Dkt. 90 at 6-8, 22-24</w:t>
      </w:r>
      <w:r>
        <w:t xml:space="preserve"> — CONFIRMED — federal court opinion</w:t>
      </w:r>
    </w:p>
    <w:p>
      <w:r>
        <w:rPr>
          <w:b/>
        </w:rPr>
        <w:t>P0091</w:t>
      </w:r>
      <w:r>
        <w:t xml:space="preserve"> — State-law claims failed for want of MTCA pre-suit notice. </w:t>
      </w:r>
      <w:r>
        <w:rPr>
          <w:i/>
        </w:rPr>
        <w:t>CourtListener RECAP document 354217819 -- Dkt. 90 at 19-20 and nn.5-6</w:t>
      </w:r>
      <w:r>
        <w:t xml:space="preserve"> — CONFIRMED — federal court opinion</w:t>
      </w:r>
    </w:p>
    <w:p>
      <w:r>
        <w:rPr>
          <w:b/>
        </w:rPr>
        <w:t>S0032</w:t>
      </w:r>
      <w:r>
        <w:t xml:space="preserve"> — Osteen's affidavit alleging "moderate odor of alcohol" held Reardon roughly 11 months on $100,000 bond; a forced blood draw returned 0.0% BAC; the…. </w:t>
      </w:r>
      <w:r>
        <w:rPr>
          <w:i/>
        </w:rPr>
        <w:t>[file id] (sec.3.1)</w:t>
      </w:r>
      <w:r>
        <w:t xml:space="preserve"> — CONFIRMED — court record</w:t>
      </w:r>
    </w:p>
    <w:p>
      <w:r>
        <w:rPr>
          <w:b/>
        </w:rPr>
        <w:t>P0479</w:t>
      </w:r>
      <w:r>
        <w:t xml:space="preserve"> — The retaliation chronology in his own words, and it matches the recordings. </w:t>
      </w:r>
      <w:r>
        <w:rPr>
          <w:i/>
        </w:rPr>
        <w:t>🚨 Galveston Exposé ｜ 11 Months Trapped by Officer William Osteen's Lies" (17,346 words)…</w:t>
      </w:r>
      <w:r>
        <w:t xml:space="preserve"> — CORROBORATED</w:t>
      </w:r>
    </w:p>
    <w:p>
      <w:r>
        <w:rPr>
          <w:b/>
        </w:rPr>
        <w:t>P0454</w:t>
      </w:r>
      <w:r>
        <w:t xml:space="preserve"> — THE MILLS CALL ITSELF, WHICH BOTH CH.20 AND CH.22 HAD ONLY FROM MEMORY. Sequence: Reardon first asks the receptionist who handles internal affairs; she…. </w:t>
      </w:r>
      <w:r>
        <w:rPr>
          <w:i/>
        </w:rPr>
        <w:t>recordings-transcripts/manual_additions/[file id] -- Don-supplied recording, ASR…</w:t>
      </w:r>
      <w:r>
        <w:t xml:space="preserve"> — CORROBORATED</w:t>
      </w:r>
    </w:p>
    <w:p>
      <w:r>
        <w:rPr>
          <w:b/>
        </w:rPr>
        <w:t>P0485</w:t>
      </w:r>
      <w:r>
        <w:t xml:space="preserve"> — Osteen's own case report contradicts Osteen's own warrant affidavit, written the same night. </w:t>
      </w:r>
      <w:r>
        <w:rPr>
          <w:i/>
        </w:rPr>
        <w:t>Motion for a Franks Hearing (galveston Md-0417962, Campagna) -- Exhibit C, GPD DWI Case…</w:t>
      </w:r>
      <w:r>
        <w:t xml:space="preserve"> — CONFIRMED</w:t>
      </w:r>
    </w:p>
    <w:p>
      <w:r>
        <w:rPr>
          <w:b/>
        </w:rPr>
        <w:t>P0487</w:t>
      </w:r>
      <w:r>
        <w:t xml:space="preserve"> — The report asserts a Mississippi DUI conviction that the same night's dispatch audio shows they could not find. </w:t>
      </w:r>
      <w:r>
        <w:rPr>
          <w:i/>
        </w:rPr>
        <w:t>Motion for a Franks Hearing (galveston Md-0417962, Campagna) -- Exhibit C, GPD DWI Case…</w:t>
      </w:r>
      <w:r>
        <w:t xml:space="preserve"> — CONFIRMED — rows p0308-p0309, p0463</w:t>
      </w:r>
    </w:p>
    <w:p>
      <w:r>
        <w:rPr>
          <w:b/>
        </w:rPr>
        <w:t>P0484</w:t>
      </w:r>
      <w:r>
        <w:t xml:space="preserve"> — Osteen identified Reardon as an 'auditor' in the first three minutes, on his own bodycam. </w:t>
      </w:r>
      <w:r>
        <w:rPr>
          <w:i/>
        </w:rPr>
        <w:t>Don-supplied PDF, direct read 2026-08-12: 'Defendant's Motion for a Franks Hearing,'…</w:t>
      </w:r>
      <w:r>
        <w:t xml:space="preserve"> — CONFIRMED</w:t>
      </w:r>
    </w:p>
    <w:p>
      <w:r>
        <w:rPr>
          <w:b/>
        </w:rPr>
        <w:t>P0483</w:t>
      </w:r>
      <w:r>
        <w:t xml:space="preserve"> — The point-by-point demolition of the affidavit, each item cited to a source. </w:t>
      </w:r>
      <w:r>
        <w:rPr>
          <w:i/>
        </w:rPr>
        <w:t>Don-supplied PDF, direct read 2026-08-12: 'Defendant's Motion for a Franks Hearing,'…</w:t>
      </w:r>
      <w:r>
        <w:t xml:space="preserve"> — CONFIRMED</w:t>
      </w:r>
    </w:p>
    <w:p>
      <w:r>
        <w:rPr>
          <w:b/>
        </w:rPr>
        <w:t>P0447</w:t>
      </w:r>
      <w:r>
        <w:t xml:space="preserve"> — GALVESTON PERSONNEL, IN THEIR OWN VOICES, SEEKING A PRIOR CONVICTION TO ESCALATE THE CHARGE TO A FELONY. Verbatim: 'They said he was [D]WI'd last year…. </w:t>
      </w:r>
      <w:r>
        <w:rPr>
          <w:i/>
        </w:rPr>
        <w:t>audio_transcripts/galveston_2023-08-11/[file id].WAV -- Don-supplied audio, transcribed…</w:t>
      </w:r>
      <w:r>
        <w:t xml:space="preserve"> — CORROBORATED</w:t>
      </w:r>
    </w:p>
    <w:p>
      <w:r>
        <w:rPr>
          <w:b/>
        </w:rPr>
        <w:t>P0448</w:t>
      </w:r>
      <w:r>
        <w:t xml:space="preserve"> — GALVESTON CALLS SGT. HOBY JAMES FOR THE CONVICTION RECORD; HE CANNOT PROVIDE IT. Galveston dispatcher: 'whenever I ran the CCH, there's a cycle six and…. </w:t>
      </w:r>
      <w:r>
        <w:rPr>
          <w:i/>
        </w:rPr>
        <w:t>audio_transcripts/galveston_2023-08-11/[file id].WAV -- same source set</w:t>
      </w:r>
      <w:r>
        <w:t xml:space="preserve"> — CORROBORATED</w:t>
      </w:r>
    </w:p>
    <w:p>
      <w:r>
        <w:rPr>
          <w:b/>
        </w:rPr>
        <w:t>P0449</w:t>
      </w:r>
      <w:r>
        <w:t xml:space="preserve"> — Deputy Beavers affirmatively called Galveston police at ~4:04 a.m. And asked to be connected to officer Osteen. </w:t>
      </w:r>
      <w:r>
        <w:rPr>
          <w:i/>
        </w:rPr>
        <w:t>audio_transcripts/galveston_2023-08-11/[file id].WAV (and byte-identical duplicate…</w:t>
      </w:r>
      <w:r>
        <w:t xml:space="preserve"> — CORROBORATED</w:t>
      </w:r>
    </w:p>
    <w:p>
      <w:r>
        <w:rPr>
          <w:b/>
        </w:rPr>
        <w:t>P0496</w:t>
      </w:r>
      <w:r>
        <w:t xml:space="preserve"> — The \$10,000 / \$100,000 contradiction is resolved: Both figures are correct, at different times. </w:t>
      </w:r>
      <w:r>
        <w:rPr>
          <w:i/>
        </w:rPr>
        <w:t>Don's direct account, given in-session 2026-08-12, resolving the bond discrepancy…</w:t>
      </w:r>
      <w:r>
        <w:t xml:space="preserve"> — CORROBORATED — p0486, primary document</w:t>
      </w:r>
    </w:p>
    <w:p>
      <w:r>
        <w:rPr>
          <w:b/>
        </w:rPr>
        <w:t>S0017</w:t>
      </w:r>
      <w:r>
        <w:t xml:space="preserve"> — At 2:41:20am, a caller identifies himself: "Hoby James, I work with the Sheriffs Department in Mississippi... Lafayette County Sheriffs Office," saying…. </w:t>
      </w:r>
      <w:r>
        <w:rPr>
          <w:i/>
        </w:rPr>
        <w:t>cross_document_synthesis</w:t>
      </w:r>
      <w:r>
        <w:t xml:space="preserve"> — CONFIRMED — verified on audio per synthesis</w:t>
      </w:r>
    </w:p>
    <w:p>
      <w:r>
        <w:rPr>
          <w:b/>
        </w:rPr>
        <w:t>P0497</w:t>
      </w:r>
      <w:r>
        <w:t xml:space="preserve"> — The Mississippi bench warrant and the Galveston rearrest carry the same date: August 17, 2023. </w:t>
      </w:r>
      <w:r>
        <w:rPr>
          <w:i/>
        </w:rPr>
        <w:t>Cross-reference between row P0496 and the Aug. 17, 2023 filing already recorded in Ch.21</w:t>
      </w:r>
      <w:r>
        <w:t xml:space="preserve"> — CONFIRMED</w:t>
      </w:r>
    </w:p>
    <w:p>
      <w:r>
        <w:rPr>
          <w:b/>
        </w:rPr>
        <w:t>P0676</w:t>
      </w:r>
      <w:r>
        <w:t xml:space="preserve"> — THE CAUSE-NUMBER MISMATCH IS EXPLAINED, AND THE EXPLANATION LARGELY DEFLATES THE COMPLAINT. THIS IS NOT A DEFECT - IT IS A POLICE REPORT NUMBER SITTING…. </w:t>
      </w:r>
      <w:r>
        <w:rPr>
          <w:i/>
        </w:rPr>
        <w:t>Lk22-358 Full Case Packet, Pp.12-13, Read Directly, Cross-referenced to P0662, P0638, 6…</w:t>
      </w:r>
      <w:r>
        <w:t xml:space="preserve"> — CONFIRMED</w:t>
      </w:r>
    </w:p>
    <w:p>
      <w:r>
        <w:rPr>
          <w:b/>
        </w:rPr>
        <w:t>P0677</w:t>
      </w:r>
      <w:r>
        <w:t xml:space="preserve"> — The bench warrant ordered that no attorney be appointed - and the controlled-substance recital is on the warrant but not on the petition. </w:t>
      </w:r>
      <w:r>
        <w:rPr>
          <w:i/>
        </w:rPr>
        <w:t>Lk22-358 Full Case Packet, Pp.12-13, Read Directly, 6 September 2022</w:t>
      </w:r>
      <w:r>
        <w:t xml:space="preserve"> — CONFIRMED — bench warrant, read directly</w:t>
      </w:r>
    </w:p>
    <w:p>
      <w:r>
        <w:rPr>
          <w:b/>
        </w:rPr>
        <w:t>P0369</w:t>
      </w:r>
      <w:r>
        <w:t xml:space="preserve"> — Commands the Sheriff of Lafayette County to arrest Reardon for violating probation, based on a felony DUI (Driving Under the Influence, Third Offense)…. </w:t>
      </w:r>
      <w:r>
        <w:rPr>
          <w:i/>
        </w:rPr>
        <w:t>Bench Warrant, State v. Reardon, LK22-358, signed by a Circuit Court Judge (signature…</w:t>
      </w:r>
      <w:r>
        <w:t xml:space="preserve"> — CONFIRMED — signed bench warrant</w:t>
      </w:r>
    </w:p>
    <w:p>
      <w:r>
        <w:rPr>
          <w:b/>
        </w:rPr>
        <w:t>P0678</w:t>
      </w:r>
      <w:r>
        <w:t xml:space="preserve"> — The petition misdates the sentencing by ten days, and names the prosecutor. </w:t>
      </w:r>
      <w:r>
        <w:rPr>
          <w:i/>
        </w:rPr>
        <w:t>Lk22-358 Full Case Packet, Pp.12-13, Read Directly, 6 September 2022</w:t>
      </w:r>
      <w:r>
        <w:t xml:space="preserve"> — CONFIRMED</w:t>
      </w:r>
    </w:p>
    <w:p>
      <w:r>
        <w:rPr>
          <w:b/>
        </w:rPr>
        <w:t>P0488</w:t>
      </w:r>
      <w:r>
        <w:t xml:space="preserve"> — THE TOXICOLOGY REPORT ITSELF, READ DIRECTLY. Texas DPS Houston Crime Laboratory, Case HOU-2308-10286, agency case GPD 2023005559. Blood kit submitted…. </w:t>
      </w:r>
      <w:r>
        <w:rPr>
          <w:i/>
        </w:rPr>
        <w:t>Same PDF, Exhibit B -- Texas DPS Houston Crime Laboratory, Toxicology…</w:t>
      </w:r>
      <w:r>
        <w:t xml:space="preserve"> — CONFIRMED</w:t>
      </w:r>
    </w:p>
    <w:p>
      <w:r>
        <w:rPr>
          <w:b/>
        </w:rPr>
        <w:t>P0638</w:t>
      </w:r>
      <w:r>
        <w:t xml:space="preserve"> — Major correction to p0622. I told don the felony booking was 'arithmetically impossible'. The indictment alleges two priors and it is not. </w:t>
      </w:r>
      <w:r>
        <w:rPr>
          <w:i/>
        </w:rPr>
        <w:t>Google Drive: 'Indictment filed 12-7-2023' (id [file id]), read directly 2026-08-16</w:t>
      </w:r>
      <w:r>
        <w:t xml:space="preserve"> — CONFIRMED — grand jury indictment, read directly</w:t>
      </w:r>
    </w:p>
    <w:p>
      <w:pPr>
        <w:pStyle w:val="Heading3"/>
      </w:pPr>
      <w:r>
        <w:t>2024</w:t>
      </w:r>
    </w:p>
    <w:p>
      <w:r>
        <w:rPr>
          <w:b/>
        </w:rPr>
        <w:t>P0702</w:t>
      </w:r>
      <w:r>
        <w:t xml:space="preserve"> — His own lawyer told a texas court he lived and worked in the houston area. </w:t>
      </w:r>
      <w:r>
        <w:rPr>
          <w:i/>
        </w:rPr>
        <w:t>Google Drive folder [file id]: 'Motion to Reduce Bond and Order Denying Motion…</w:t>
      </w:r>
      <w:r>
        <w:t xml:space="preserve"> — CONFIRMED — e-filed document</w:t>
      </w:r>
    </w:p>
    <w:p>
      <w:r>
        <w:rPr>
          <w:b/>
        </w:rPr>
        <w:t>S0037</w:t>
      </w:r>
      <w:r>
        <w:t xml:space="preserve"> — A March 25, 2024 letter has Clerk Jeff Busby stating no properly filed appeal was pending; a Nov 12, 2025 sworn federal affidavit (ECF Doc. 46-1,…. </w:t>
      </w:r>
      <w:r>
        <w:rPr>
          <w:i/>
        </w:rPr>
        <w:t>[file id] (sec.4, The Busby Files)</w:t>
      </w:r>
      <w:r>
        <w:t xml:space="preserve"> — CONFIRMED</w:t>
      </w:r>
    </w:p>
    <w:p>
      <w:r>
        <w:rPr>
          <w:b/>
        </w:rPr>
        <w:t>P0694</w:t>
      </w:r>
      <w:r>
        <w:t xml:space="preserve"> — The state's own dismissal form does not check 'insufficient evidence.' it checks 'other,' and the handwritten explanation mentions enhancement. </w:t>
      </w:r>
      <w:r>
        <w:rPr>
          <w:i/>
        </w:rPr>
        <w:t>Google Drive folder [file id]: 'Motion to Dismiss 5-24-2024', State of Texas v. Matthew…</w:t>
      </w:r>
      <w:r>
        <w:t xml:space="preserve"> — CONFIRMED — printed form fields, machine-legible</w:t>
      </w:r>
    </w:p>
    <w:p>
      <w:r>
        <w:rPr>
          <w:b/>
        </w:rPr>
        <w:t>P0691</w:t>
      </w:r>
      <w:r>
        <w:t xml:space="preserve"> — The state had the texas dismissal order in hand five weeks before it asked to revoke him on the texas charge. </w:t>
      </w:r>
      <w:r>
        <w:rPr>
          <w:i/>
        </w:rPr>
        <w:t>Google Drive folder [file id]: '07.11.24ReardonRevocationHearing 2025-02-08 23_11_14' -…</w:t>
      </w:r>
      <w:r>
        <w:t xml:space="preserve"> — CONFIRMED</w:t>
      </w:r>
    </w:p>
    <w:p>
      <w:r>
        <w:rPr>
          <w:b/>
        </w:rPr>
        <w:t>P0697</w:t>
      </w:r>
      <w:r>
        <w:t xml:space="preserve"> — The dismissal order went to the prosecutor who wrote the petition to revoke. Amends my own caution at p0691. </w:t>
      </w:r>
      <w:r>
        <w:rPr>
          <w:i/>
        </w:rPr>
        <w:t>Google Drive folder [file id]: '07.11.24ReardonRevocationHearing 2025-02-08 23_11_14' -…</w:t>
      </w:r>
      <w:r>
        <w:t xml:space="preserve"> — CONFIRMED — p0678, primary source</w:t>
      </w:r>
    </w:p>
    <w:p>
      <w:r>
        <w:rPr>
          <w:b/>
        </w:rPr>
        <w:t>P0683</w:t>
      </w:r>
      <w:r>
        <w:t xml:space="preserve"> — MAJOR CORRECTION TO MY OWN P0645. THE APPEAL WAS NOT DISMISSED BECAUSE HE COULD NOT PAY $150. IT WAS DISMISSED BECAUSE AN AFFIDAVIT OF POVERTY WAS…. </w:t>
      </w:r>
      <w:r>
        <w:rPr>
          <w:i/>
        </w:rPr>
        <w:t>PCR motion 36CI1:24cv00388JKL Doc #2</w:t>
      </w:r>
      <w:r>
        <w:t xml:space="preserve"> — CONFIRMED</w:t>
      </w:r>
    </w:p>
    <w:p>
      <w:r>
        <w:rPr>
          <w:b/>
        </w:rPr>
        <w:t>P0685</w:t>
      </w:r>
      <w:r>
        <w:t xml:space="preserve"> — The first revocation hearing transcript, read in full for the first time. It is a certified transcript with a native text layer - citation-grade,…. </w:t>
      </w:r>
      <w:r>
        <w:rPr>
          <w:i/>
        </w:rPr>
        <w:t>Google Drive folder [file id]: '07.11.24ReardonRevocationHearing 2025-02-08 23_11_14' -…</w:t>
      </w:r>
      <w:r>
        <w:t xml:space="preserve"> — CONFIRMED</w:t>
      </w:r>
    </w:p>
    <w:p>
      <w:r>
        <w:rPr>
          <w:b/>
        </w:rPr>
        <w:t>P0686</w:t>
      </w:r>
      <w:r>
        <w:t xml:space="preserve"> — Don made the preliminary-hearing argument himself, pro se, with citations, and the judge wrote them down. </w:t>
      </w:r>
      <w:r>
        <w:rPr>
          <w:i/>
        </w:rPr>
        <w:t>Google Drive folder [file id]: '07.11.24ReardonRevocationHearing 2025-02-08 23_11_14' -…</w:t>
      </w:r>
      <w:r>
        <w:t xml:space="preserve"> — CONFIRMED</w:t>
      </w:r>
    </w:p>
    <w:p>
      <w:r>
        <w:rPr>
          <w:b/>
        </w:rPr>
        <w:t>P0692</w:t>
      </w:r>
      <w:r>
        <w:t xml:space="preserve"> — He asked Tollison to recuse, on the record, on july 11 - and the ground was the warrant. </w:t>
      </w:r>
      <w:r>
        <w:rPr>
          <w:i/>
        </w:rPr>
        <w:t>Google Drive folder [file id]: '07.11.24ReardonRevocationHearing 2025-02-08 23_11_14' -…</w:t>
      </w:r>
      <w:r>
        <w:t xml:space="preserve"> — CONFIRMED</w:t>
      </w:r>
    </w:p>
    <w:p>
      <w:r>
        <w:rPr>
          <w:b/>
        </w:rPr>
        <w:t>P0693</w:t>
      </w:r>
      <w:r>
        <w:t xml:space="preserve"> — The 21-day argument, and the answer he got. </w:t>
      </w:r>
      <w:r>
        <w:rPr>
          <w:i/>
        </w:rPr>
        <w:t>Google Drive folder [file id]: '07.11.24ReardonRevocationHearing 2025-02-08 23_11_14' -…</w:t>
      </w:r>
      <w:r>
        <w:t xml:space="preserve"> — CONFIRMED — certified transcript</w:t>
      </w:r>
    </w:p>
    <w:p>
      <w:r>
        <w:rPr>
          <w:b/>
        </w:rPr>
        <w:t>P0655</w:t>
      </w:r>
      <w:r>
        <w:t xml:space="preserve"> — The stopping officer is named - officer murph - and the 'auditor' label was applied before Osteen ever reached the car. </w:t>
      </w:r>
      <w:r>
        <w:rPr>
          <w:i/>
        </w:rPr>
        <w:t>Google Drive: '07.18.24ReardonRevocationHearing', certified transcript (Dana Rowan…</w:t>
      </w:r>
      <w:r>
        <w:t xml:space="preserve"> — CONFIRMED — certified transcript, read directly</w:t>
      </w:r>
    </w:p>
    <w:p>
      <w:r>
        <w:rPr>
          <w:b/>
        </w:rPr>
        <w:t>P0656</w:t>
      </w:r>
      <w:r>
        <w:t xml:space="preserve"> — UNDER OATH, OSTEEN ADMITTED THEY HAD SEVERAL WORKING BREATHALYZERS. AT THE SCENE HE AND HIS SUPERVISOR TOLD REARDON THEY HAD NONE. THIS IS CLEANER THAN…. </w:t>
      </w:r>
      <w:r>
        <w:rPr>
          <w:i/>
        </w:rPr>
        <w:t>Google Drive: '07.18.24ReardonRevocationHearing', certified transcript (Dana Rowan…</w:t>
      </w:r>
      <w:r>
        <w:t xml:space="preserve"> — CONFIRMED — certified transcript, read directly</w:t>
      </w:r>
    </w:p>
    <w:p>
      <w:r>
        <w:rPr>
          <w:b/>
        </w:rPr>
        <w:t>P0657</w:t>
      </w:r>
      <w:r>
        <w:t xml:space="preserve"> — 'pinpoint pupils' - sworn. The affidavit said 'watery &amp; dilated'. Row p0483's point (c) is now sourced to the transcript. </w:t>
      </w:r>
      <w:r>
        <w:rPr>
          <w:i/>
        </w:rPr>
        <w:t>Google Drive: '07.18.24ReardonRevocationHearing', certified transcript (Dana Rowan…</w:t>
      </w:r>
      <w:r>
        <w:t xml:space="preserve"> — CONFIRMED — certified transcript, read directly</w:t>
      </w:r>
    </w:p>
    <w:p>
      <w:r>
        <w:rPr>
          <w:b/>
        </w:rPr>
        <w:t>P0659</w:t>
      </w:r>
      <w:r>
        <w:t xml:space="preserve"> — Answered: The felony was dismissed and a misdemeanor remained pending. This closes don's own open question about how 23-cr-2981 ended. </w:t>
      </w:r>
      <w:r>
        <w:rPr>
          <w:i/>
        </w:rPr>
        <w:t>Google Drive: '07.18.24ReardonRevocationHearing', certified transcript (Dana Rowan…</w:t>
      </w:r>
      <w:r>
        <w:t xml:space="preserve"> — CONFIRMED</w:t>
      </w:r>
    </w:p>
    <w:p>
      <w:r>
        <w:rPr>
          <w:b/>
        </w:rPr>
        <w:t>P0663</w:t>
      </w:r>
      <w:r>
        <w:t xml:space="preserve"> — The appeal was still alive on the day of the hearing - Reardon filed a notice of appeal that morning, and the state did not know. </w:t>
      </w:r>
      <w:r>
        <w:rPr>
          <w:i/>
        </w:rPr>
        <w:t>Google Drive: '07.18.24ReardonRevocationHearing', certified transcript — Katreena…</w:t>
      </w:r>
      <w:r>
        <w:t xml:space="preserve"> — CONFIRMED — certified transcript, read directly</w:t>
      </w:r>
    </w:p>
    <w:p>
      <w:r>
        <w:rPr>
          <w:b/>
        </w:rPr>
        <w:t>P0664</w:t>
      </w:r>
      <w:r>
        <w:t xml:space="preserve"> — THE JUDGE AGREED THE BENCH WARRANT WAS WRONG - IN THOSE WORDS - AND OVERRULED THE OBJECTION AS MOOT. DON RAISED THIS IN COURT AND WAS TOLD IT WAS JUST…. </w:t>
      </w:r>
      <w:r>
        <w:rPr>
          <w:i/>
        </w:rPr>
        <w:t>Google Drive: '07.18.24ReardonRevocationHearing', certified transcript — preliminary…</w:t>
      </w:r>
      <w:r>
        <w:t xml:space="preserve"> — CONFIRMED — certified transcript, read directly</w:t>
      </w:r>
    </w:p>
    <w:p>
      <w:r>
        <w:rPr>
          <w:b/>
        </w:rPr>
        <w:t>P0665</w:t>
      </w:r>
      <w:r>
        <w:t xml:space="preserve"> — The court ruled that section 47-7-37's procedures did not apply to him - and six months later his sentence was vacated under that exact statute. </w:t>
      </w:r>
      <w:r>
        <w:rPr>
          <w:i/>
        </w:rPr>
        <w:t>Google Drive: '07.18.24ReardonRevocationHearing', certified transcript — preliminary…</w:t>
      </w:r>
      <w:r>
        <w:t xml:space="preserve"> — CONFIRMED — certified transcript, read directly</w:t>
      </w:r>
    </w:p>
    <w:p>
      <w:r>
        <w:rPr>
          <w:b/>
        </w:rPr>
        <w:t>P0666</w:t>
      </w:r>
      <w:r>
        <w:t xml:space="preserve"> — He asked the judge to recuse for having signed the order, and the judge ruled on his own conflict. </w:t>
      </w:r>
      <w:r>
        <w:rPr>
          <w:i/>
        </w:rPr>
        <w:t>Google Drive: '07.18.24ReardonRevocationHearing', certified transcript — preliminary…</w:t>
      </w:r>
      <w:r>
        <w:t xml:space="preserve"> — CONFIRMED — certified transcript, read directly</w:t>
      </w:r>
    </w:p>
    <w:p>
      <w:r>
        <w:rPr>
          <w:b/>
        </w:rPr>
        <w:t>P0518</w:t>
      </w:r>
      <w:r>
        <w:t xml:space="preserve"> — The january 2025 vacatur was won on a sentencing cap, not on a finding that anyone lied. </w:t>
      </w:r>
      <w:r>
        <w:rPr>
          <w:i/>
        </w:rPr>
        <w:t>Same source, Dkt 90 pp. 8-9 and p. 4 n.2</w:t>
      </w:r>
      <w:r>
        <w:t xml:space="preserve"> — CONFIRMED</w:t>
      </w:r>
    </w:p>
    <w:p>
      <w:pPr>
        <w:pStyle w:val="Heading3"/>
      </w:pPr>
      <w:r>
        <w:t>2025</w:t>
      </w:r>
    </w:p>
    <w:p>
      <w:r>
        <w:rPr>
          <w:b/>
        </w:rPr>
        <w:t>P0642</w:t>
      </w:r>
      <w:r>
        <w:t xml:space="preserve"> — A MISSISSIPPI CIRCUIT COURT FOUND THE GALVESTON DWI WAS A MISDEMEANOR - AND THE STATE AGREED. THIS BEARS DIRECTLY ON THE TEXAS ENHANCEMENT QUESTION…. </w:t>
      </w:r>
      <w:r>
        <w:rPr>
          <w:i/>
        </w:rPr>
        <w:t>Google Drive: 'Order vacating Unlawful Sentence' folder, images…</w:t>
      </w:r>
      <w:r>
        <w:t xml:space="preserve"> — CONFIRMED</w:t>
      </w:r>
    </w:p>
    <w:p>
      <w:r>
        <w:rPr>
          <w:b/>
        </w:rPr>
        <w:t>S0042</w:t>
      </w:r>
      <w:r>
        <w:t xml:space="preserve"> — Jacob Howard/MacArthur Justice Center's PCR petition (filed Nov 26, 2024, targeting the 2022 stalking-case revocation and plea) resulted in the…. </w:t>
      </w:r>
      <w:r>
        <w:rPr>
          <w:i/>
        </w:rPr>
        <w:t>[file id] (sec.6)</w:t>
      </w:r>
      <w:r>
        <w:t xml:space="preserve"> — CONFIRMED</w:t>
      </w:r>
    </w:p>
    <w:p>
      <w:r>
        <w:rPr>
          <w:b/>
        </w:rPr>
        <w:t>P0192</w:t>
      </w:r>
      <w:r>
        <w:t xml:space="preserve"> — Reardon telephones the chambers of Chancellor Little and speaks with a staff member he addresses as 'Tara,' about the 2017 restraining order. </w:t>
      </w:r>
      <w:r>
        <w:rPr>
          <w:i/>
        </w:rPr>
        <w:t>author's document archive, 2025 at 2-35 PM</w:t>
      </w:r>
      <w:r>
        <w:t xml:space="preserve"> — CORROBORATED</w:t>
      </w:r>
    </w:p>
    <w:p>
      <w:r>
        <w:rPr>
          <w:b/>
        </w:rPr>
        <w:t>P0347</w:t>
      </w:r>
      <w:r>
        <w:t xml:space="preserve"> — THIS RESOLVES THE ASR-UNCERTAIN NAME FLAGGED AT ROW P0341 (Batch 32): 'Hilden Cess' is Captain Hildon Sessums, Oxford PD -- exact spelling now…. </w:t>
      </w:r>
      <w:r>
        <w:rPr>
          <w:i/>
        </w:rPr>
        <w:t>Reardon v. Layton, Complaint (Doc. 1) paras. 16-27, and Exhibit A -- Sworn Declaration…</w:t>
      </w:r>
      <w:r>
        <w:t xml:space="preserve"> — CONFIRMED — sworn declaration under penalty of perjury</w:t>
      </w:r>
    </w:p>
    <w:p>
      <w:r>
        <w:rPr>
          <w:b/>
        </w:rPr>
        <w:t>P0499</w:t>
      </w:r>
      <w:r>
        <w:t xml:space="preserve"> — The address could not have come from a public source -- pleaded under penalty of perjury. </w:t>
      </w:r>
      <w:r>
        <w:rPr>
          <w:i/>
        </w:rPr>
        <w:t>All Public Documents Reardon v Layton Up To -- Already in the Archive (byte-identical to…</w:t>
      </w:r>
      <w:r>
        <w:t xml:space="preserve"> — CONFIRMED</w:t>
      </w:r>
    </w:p>
    <w:p>
      <w:r>
        <w:rPr>
          <w:b/>
        </w:rPr>
        <w:t>P0350</w:t>
      </w:r>
      <w:r>
        <w:t xml:space="preserve"> — A detailed, apparently complete recording of Reardon's (as 'Don Matthews') visit to obtain GRAMA records from a Feb. 3, 2025 'Silent Audit' at Zions…. </w:t>
      </w:r>
      <w:r>
        <w:rPr>
          <w:i/>
        </w:rPr>
        <w:t>Transcript Meeting with Mark Arrington</w:t>
      </w:r>
      <w:r>
        <w:t xml:space="preserve"> — CORROBORATED</w:t>
      </w:r>
    </w:p>
    <w:p>
      <w:r>
        <w:rPr>
          <w:b/>
        </w:rPr>
        <w:t>P0482</w:t>
      </w:r>
      <w:r>
        <w:t xml:space="preserve"> — THE FRANKS MOTION. Counsel: BENJAMIN S. CAMPAGNA, Texas Bar No. 24078302, TX Attorney Group PLLC, Houston. </w:t>
      </w:r>
      <w:r>
        <w:rPr>
          <w:i/>
        </w:rPr>
        <w:t>Don-supplied PDF, direct read 2026-08-12: 'Defendant's Motion for a Franks Hearing,'…</w:t>
      </w:r>
      <w:r>
        <w:t xml:space="preserve"> — CONFIRMED</w:t>
      </w:r>
    </w:p>
    <w:p>
      <w:r>
        <w:rPr>
          <w:b/>
        </w:rPr>
        <w:t>P0352</w:t>
      </w:r>
      <w:r>
        <w:t xml:space="preserve"> — Layton Mayor Joy Petro calls Reardon back to report on his ID-policy complaint: confirms she raised the inconsistent-ID-requirement issue with the city…. </w:t>
      </w:r>
      <w:r>
        <w:rPr>
          <w:i/>
        </w:rPr>
        <w:t>Transcript Call from Mayor Petro</w:t>
      </w:r>
      <w:r>
        <w:t xml:space="preserve"> — CONFIRMED — verbatim call transcript</w:t>
      </w:r>
    </w:p>
    <w:p>
      <w:r>
        <w:rPr>
          <w:b/>
        </w:rPr>
        <w:t>P0353</w:t>
      </w:r>
      <w:r>
        <w:t xml:space="preserve"> — Temporarily grants Reardon's in forma pauperis motion, orders the complaint screened under 28 U.S.C. 1915(e)(2) and DUCivR 3-2(b), tolls the time to…. </w:t>
      </w:r>
      <w:r>
        <w:rPr>
          <w:i/>
        </w:rPr>
        <w:t>Reardon v. Layton, Order (Doc. 5), signed by Magistrate Judge Jared C. Bennett, 2025-03-31</w:t>
      </w:r>
      <w:r>
        <w:t xml:space="preserve"> — CONFIRMED</w:t>
      </w:r>
    </w:p>
    <w:p>
      <w:r>
        <w:rPr>
          <w:b/>
        </w:rPr>
        <w:t>P0498</w:t>
      </w:r>
      <w:r>
        <w:t xml:space="preserve"> — The layton complaint, and the names are now confirmed from a filed document. </w:t>
      </w:r>
      <w:r>
        <w:rPr>
          <w:i/>
        </w:rPr>
        <w:t>All Public Documents Reardon v Layton Up To -- Already in the Archive (byte-identical to…</w:t>
      </w:r>
      <w:r>
        <w:t xml:space="preserve"> — CONFIRMED — primary court document, read directly</w:t>
      </w:r>
    </w:p>
    <w:p>
      <w:r>
        <w:rPr>
          <w:b/>
        </w:rPr>
        <w:t>P0356</w:t>
      </w:r>
      <w:r>
        <w:t xml:space="preserve"> — Reardon moved to rescind his consent to magistrate jurisdiction and to recuse Magistrate Judge Bennett under 28 U.S.C. 455, citing the unresolved stay…. </w:t>
      </w:r>
      <w:r>
        <w:rPr>
          <w:i/>
        </w:rPr>
        <w:t>Reardon v. Layton, Motion to Rescind Prior Consent to Magistrate Jurisdiction and to…</w:t>
      </w:r>
      <w:r>
        <w:t xml:space="preserve"> — CONFIRMED</w:t>
      </w:r>
    </w:p>
    <w:p>
      <w:r>
        <w:rPr>
          <w:b/>
        </w:rPr>
        <w:t>P0500</w:t>
      </w:r>
      <w:r>
        <w:t xml:space="preserve"> — It was not a withdrawal. The case never moved, and no defendant was ever served. </w:t>
      </w:r>
      <w:r>
        <w:rPr>
          <w:i/>
        </w:rPr>
        <w:t>Notice of Voluntary Dismissal Without Prejudice (reardon v Layton)</w:t>
      </w:r>
      <w:r>
        <w:t xml:space="preserve"> — CONFIRMED — primary filing, read directly</w:t>
      </w:r>
    </w:p>
    <w:p>
      <w:r>
        <w:rPr>
          <w:b/>
        </w:rPr>
        <w:t>P0503</w:t>
      </w:r>
      <w:r>
        <w:t xml:space="preserve"> — Layton was never refiled, and the reason is capacity. </w:t>
      </w:r>
      <w:r>
        <w:rPr>
          <w:i/>
        </w:rPr>
        <w:t>Don's direct answer, given in-session 2026-08-12, on the disposition of the Layton…</w:t>
      </w:r>
      <w:r>
        <w:t xml:space="preserve"> — CONFIRMED — don's direct answer about his own litigation</w:t>
      </w:r>
    </w:p>
    <w:p>
      <w:r>
        <w:rPr>
          <w:b/>
        </w:rPr>
        <w:t>P0338</w:t>
      </w:r>
      <w:r>
        <w:t xml:space="preserve"> — Reading from the FOIA-produced records, Reardon describes: a June 27, 2025 email captioned 'Alert Notice,' attributed by its stated origin to 'the…. </w:t>
      </w:r>
      <w:r>
        <w:rPr>
          <w:i/>
        </w:rPr>
        <w:t>🚨 MAJOR Conspiracy EXPOSED： US Marshals, DOJ &amp; State Actors in #OperationSilenceThePress…</w:t>
      </w:r>
      <w:r>
        <w:t xml:space="preserve"> — CORROBORATED</w:t>
      </w:r>
    </w:p>
    <w:p>
      <w:r>
        <w:rPr>
          <w:b/>
        </w:rPr>
        <w:t>P0345</w:t>
      </w:r>
      <w:r>
        <w:t xml:space="preserve"> — Standard Rule 16/26(f) scheduling order confirming case metadata already known from row P0042: presiding Judge Jeffrey Vincent Brown, referred to…. </w:t>
      </w:r>
      <w:r>
        <w:rPr>
          <w:i/>
        </w:rPr>
        <w:t>Order for Conference and Disclosure of Interested Parties (reardon v Osteen) (doc 3,…</w:t>
      </w:r>
      <w:r>
        <w:t xml:space="preserve"> — CONFIRMED — federal court order, native pdf text</w:t>
      </w:r>
    </w:p>
    <w:p>
      <w:r>
        <w:rPr>
          <w:b/>
        </w:rPr>
        <w:t>P0273</w:t>
      </w:r>
      <w:r>
        <w:t xml:space="preserve"> — THE PRIMARY RECORD OF AUGUST 25, 2025 IS A YOUTUBE LIVESTREAM AND THE FILING GIVES ITS URL. Per footnote 4: ''The livestream is available on the We The…. </w:t>
      </w:r>
      <w:r>
        <w:rPr>
          <w:i/>
        </w:rPr>
        <w:t>[doc. 16-1] Memorandum in Support</w:t>
      </w:r>
      <w:r>
        <w:t xml:space="preserve"> — CONFIRMED</w:t>
      </w:r>
    </w:p>
    <w:p>
      <w:r>
        <w:rPr>
          <w:b/>
        </w:rPr>
        <w:t>P0277</w:t>
      </w:r>
      <w:r>
        <w:t xml:space="preserve"> — THE STATED CONSEQUENCE IN THE AUDIO IS SEIZURE, NOT ARREST. Sequence per the caption track (speaker labels are the caption track's own '&gt;&gt;' turn…. </w:t>
      </w:r>
      <w:r>
        <w:rPr>
          <w:i/>
        </w:rPr>
        <w:t>YouTube auto-caption track (en-orig) of QAv70Drwt3c, downloaded 2026-08-03 to…</w:t>
      </w:r>
      <w:r>
        <w:t xml:space="preserve"> — CONFIRMED</w:t>
      </w:r>
    </w:p>
    <w:p>
      <w:r>
        <w:rPr>
          <w:b/>
        </w:rPr>
        <w:t>P0278</w:t>
      </w:r>
      <w:r>
        <w:t xml:space="preserve"> — WHAT THE FRAMES SHOW. (1) RETREAT IS VISIBLE. From roughly 3643s to 3659s (01:00:43-01:00:59) Deputy Marshal Nugent -- bearded, navy polo with a star…. </w:t>
      </w:r>
      <w:r>
        <w:rPr>
          <w:i/>
        </w:rPr>
        <w:t>Frame extraction from the preserved livestream (row P0276) at 2 fps, 3634s-3682s,…</w:t>
      </w:r>
      <w:r>
        <w:t xml:space="preserve"> — CONFIRMED</w:t>
      </w:r>
    </w:p>
    <w:p>
      <w:r>
        <w:rPr>
          <w:b/>
        </w:rPr>
        <w:t>P0281</w:t>
      </w:r>
      <w:r>
        <w:t xml:space="preserve"> — REARDON ANNOUNCED THE INVITATION IN REAL TIME, BEFORE HE MOVED. At 00:30:26-00:30:53, while still outside: ''Y'all want me to come in?. </w:t>
      </w:r>
      <w:r>
        <w:rPr>
          <w:i/>
        </w:rPr>
        <w:t>Preserved livestream (row P0276), caption track 00:30:26-00:31:38 and 00:33:33-00:34:18;…</w:t>
      </w:r>
      <w:r>
        <w:t xml:space="preserve"> — CONFIRMED — recording, rule 3a</w:t>
      </w:r>
    </w:p>
    <w:p>
      <w:r>
        <w:rPr>
          <w:b/>
        </w:rPr>
        <w:t>P0282</w:t>
      </w:r>
      <w:r>
        <w:t xml:space="preserve"> — THE ARREST WARNING EXISTS ON THE RECORDING -- AT THE WRONG MOMENT FOR THE COURT'S FINDING. At 00:33:30, as Reardon came through the interior door, the…. </w:t>
      </w:r>
      <w:r>
        <w:rPr>
          <w:i/>
        </w:rPr>
        <w:t>Preserved livestream (row P0276), caption track 00:33:30-00:33:33; examined 2026-08-03</w:t>
      </w:r>
      <w:r>
        <w:t xml:space="preserve"> — CONFIRMED</w:t>
      </w:r>
    </w:p>
    <w:p>
      <w:r>
        <w:rPr>
          <w:b/>
        </w:rPr>
        <w:t>P0325</w:t>
      </w:r>
      <w:r>
        <w:t xml:space="preserve"> — This transcript's caption stream goes silent from 01:00:59 to 01:01:17 (18 seconds, no words captured at all) -- the same window already identified…. </w:t>
      </w:r>
      <w:r>
        <w:rPr>
          <w:i/>
        </w:rPr>
        <w:t>Livestream, Aug 25 2025 arrest, https://www.youtube.com/live/QAv70Drwt3c -- second…</w:t>
      </w:r>
      <w:r>
        <w:t xml:space="preserve"> — CORROBORATED</w:t>
      </w:r>
    </w:p>
    <w:p>
      <w:r>
        <w:rPr>
          <w:b/>
        </w:rPr>
        <w:t>P0327</w:t>
      </w:r>
      <w:r>
        <w:t xml:space="preserve"> — As soon as the blackout ends (01:01:17-19), the recording captures a Miranda warning being read: 'You have the right to remain silent. </w:t>
      </w:r>
      <w:r>
        <w:rPr>
          <w:i/>
        </w:rPr>
        <w:t>Livestream, Aug 25 2025 arrest, https://www.youtube.com/live/QAv70Drwt3c -- second…</w:t>
      </w:r>
      <w:r>
        <w:t xml:space="preserve"> — CONFIRMED — reardon's own recording</w:t>
      </w:r>
    </w:p>
    <w:p>
      <w:r>
        <w:rPr>
          <w:b/>
        </w:rPr>
        <w:t>P0274</w:t>
      </w:r>
      <w:r>
        <w:t xml:space="preserve"> — NAMES: REBECCA L. HUDSMITH, Federal Public Defender for the Middle and Western Districts of Louisiana (Talbot's office head); ZACHARY A. KELLER, United…. </w:t>
      </w:r>
      <w:r>
        <w:rPr>
          <w:i/>
        </w:rPr>
        <w:t>[doc. 16-1] pp.10-11 nn.6-7 and p.11; [doc. 23] signature block; [doc. 16] signature…</w:t>
      </w:r>
      <w:r>
        <w:t xml:space="preserve"> — CONFIRMED — signature blocks on filed documents</w:t>
      </w:r>
    </w:p>
    <w:p>
      <w:r>
        <w:rPr>
          <w:b/>
        </w:rPr>
        <w:t>P0270</w:t>
      </w:r>
      <w:r>
        <w:t xml:space="preserve"> — The two accounts of the decisive moment are irreconcilable. Defence [doc. 16-1, p.12]: ''mr. </w:t>
      </w:r>
      <w:r>
        <w:rPr>
          <w:i/>
        </w:rPr>
        <w:t>[doc. 16-1] Memorandum in Support</w:t>
      </w:r>
      <w:r>
        <w:t xml:space="preserve"> — CONFIRMED</w:t>
      </w:r>
    </w:p>
    <w:p>
      <w:r>
        <w:rPr>
          <w:b/>
        </w:rPr>
        <w:t>S0045</w:t>
      </w:r>
      <w:r>
        <w:t xml:space="preserve"> — A U.S. Marshals BOLO/lookout alert on Reardon (per FOIA) produced confrontations at three federal courthouses: Lafayette, LA (Aug 25, 2025), Aberdeen,…. </w:t>
      </w:r>
      <w:r>
        <w:rPr>
          <w:i/>
        </w:rPr>
        <w:t>[file id] (sec.3.1)</w:t>
      </w:r>
      <w:r>
        <w:t xml:space="preserve"> — CONFIRMED</w:t>
      </w:r>
    </w:p>
    <w:p>
      <w:r>
        <w:rPr>
          <w:b/>
        </w:rPr>
        <w:t>P0258</w:t>
      </w:r>
      <w:r>
        <w:t xml:space="preserve"> — WHAT THE TWO OTTER ITEMS ACTUALLY ARE. Both were recorded on OCTOBER 22, 2025 -- THE SAME DAY Reardon's counsel filed the Response in Opposition to the…. </w:t>
      </w:r>
      <w:r>
        <w:rPr>
          <w:i/>
        </w:rPr>
        <w:t>Otter.ai account (patriotnewsactivism@gmail.com); items pibAF4jBVGYR1vyT4uoGmHN9N4o and…</w:t>
      </w:r>
      <w:r>
        <w:t xml:space="preserve"> — CONFIRMED — ai summary of adversarial advocacy</w:t>
      </w:r>
    </w:p>
    <w:p>
      <w:r>
        <w:rPr>
          <w:b/>
        </w:rPr>
        <w:t>P0351</w:t>
      </w:r>
      <w:r>
        <w:t xml:space="preserve"> — Reardon (as 'Don Matthews') presses Arrington on how he identified him; Arrington's own account: 'I told you I was Don... I saw the video, it's like an…. </w:t>
      </w:r>
      <w:r>
        <w:rPr>
          <w:i/>
        </w:rPr>
        <w:t>Transcript Call to Mark Arrington</w:t>
      </w:r>
      <w:r>
        <w:t xml:space="preserve"> — CONFIRMED — verbatim call transcript</w:t>
      </w:r>
    </w:p>
    <w:p>
      <w:r>
        <w:rPr>
          <w:b/>
        </w:rPr>
        <w:t>P0374</w:t>
      </w:r>
      <w:r>
        <w:t xml:space="preserve"> — Reardon requested all RTCC and City Hall camera footage, 911/CAD logs, incident reports, and NOPD body-worn camera footage for 'an assault that…. </w:t>
      </w:r>
      <w:r>
        <w:rPr>
          <w:i/>
        </w:rPr>
        <w:t>Public records request from Matthew Reardon to City of New Orleans Real-Time Crime…</w:t>
      </w:r>
      <w:r>
        <w:t xml:space="preserve"> — CONFIRMED — reardon's own letter</w:t>
      </w:r>
    </w:p>
    <w:p>
      <w:r>
        <w:rPr>
          <w:b/>
        </w:rPr>
        <w:t>P0372</w:t>
      </w:r>
      <w:r>
        <w:t xml:space="preserve"> — Confirms Reardon was charged with one count of simple battery (La. </w:t>
      </w:r>
      <w:r>
        <w:rPr>
          <w:i/>
        </w:rPr>
        <w:t>Arrest Warrant, Item/Warrant #K-11205-25, signed by Judge Juana Marine Lombard,…</w:t>
      </w:r>
      <w:r>
        <w:t xml:space="preserve"> — CONFIRMED — official arrest/booking records</w:t>
      </w:r>
    </w:p>
    <w:p>
      <w:pPr>
        <w:pStyle w:val="Heading3"/>
      </w:pPr>
      <w:r>
        <w:t>2026</w:t>
      </w:r>
    </w:p>
    <w:p>
      <w:r>
        <w:rPr>
          <w:b/>
        </w:rPr>
        <w:t>P0373</w:t>
      </w:r>
      <w:r>
        <w:t xml:space="preserve"> — NOLA pretrial services assessed Reardon as Risk Level 1 (lowest), recommended unsupervised release, and found 'No' new violent criminal activity risk. </w:t>
      </w:r>
      <w:r>
        <w:rPr>
          <w:i/>
        </w:rPr>
        <w:t>Criminal District Court, Parish of Orleans, Court Intervention Services Pretrial…</w:t>
      </w:r>
      <w:r>
        <w:t xml:space="preserve"> — CONFIRMED — official pretrial services record</w:t>
      </w:r>
    </w:p>
    <w:p>
      <w:r>
        <w:rPr>
          <w:b/>
        </w:rPr>
        <w:t>P0065</w:t>
      </w:r>
      <w:r>
        <w:t xml:space="preserve"> — "Here, the rule gave the circuit court the authority to determine Reardon's indigency; Reardon, however, apparently relied on the justice court's…. </w:t>
      </w:r>
      <w:r>
        <w:rPr>
          <w:i/>
        </w:rPr>
        <w:t>CourtListener opinion 11308489 -- Reardon v. State, No. 2024-KM-00839-COA (Miss. Ct.…</w:t>
      </w:r>
      <w:r>
        <w:t xml:space="preserve"> — CONFIRMED — published appellate opinion</w:t>
      </w:r>
    </w:p>
    <w:p>
      <w:r>
        <w:rPr>
          <w:b/>
        </w:rPr>
        <w:t>P0067</w:t>
      </w:r>
      <w:r>
        <w:t xml:space="preserve"> — "Because Reardon was without counsel during his attempt to perfect his appeal, we find this matter must be reversed and remanded, with appointment of…. </w:t>
      </w:r>
      <w:r>
        <w:rPr>
          <w:i/>
        </w:rPr>
        <w:t>CourtListener opinion 11308489 -- Reardon v. State, No. 2024-KM-00839-COA (Miss. Ct.…</w:t>
      </w:r>
      <w:r>
        <w:t xml:space="preserve"> — CONFIRMED — published appellate opinion</w:t>
      </w:r>
    </w:p>
    <w:p>
      <w:r>
        <w:rPr>
          <w:b/>
        </w:rPr>
        <w:t>P0060</w:t>
      </w:r>
      <w:r>
        <w:t xml:space="preserve"> — Matthew O. Reardon a/k/a Matthew Reardon a/k/a Matthew Oliver Reardon v. </w:t>
      </w:r>
      <w:r>
        <w:rPr>
          <w:i/>
        </w:rPr>
        <w:t>CourtListener opinion 11308489 -- Reardon v. State, No. 2024-KM-00839-COA (Miss. Ct.…</w:t>
      </w:r>
      <w:r>
        <w:t xml:space="preserve"> — CONFIRMED — published appellate opinion</w:t>
      </w:r>
    </w:p>
    <w:p>
      <w:r>
        <w:rPr>
          <w:b/>
        </w:rPr>
        <w:t>P0532</w:t>
      </w:r>
      <w:r>
        <w:t xml:space="preserve"> — Both remaining union county discrepancies closed, and ch.33 was right on both. </w:t>
      </w:r>
      <w:r>
        <w:rPr>
          <w:i/>
        </w:rPr>
        <w:t>Don's direct account, given in-session 2026-08-15, closing the two remaining Union…</w:t>
      </w:r>
      <w:r>
        <w:t xml:space="preserve"> — CONFIRMED</w:t>
      </w:r>
    </w:p>
    <w:p>
      <w:r>
        <w:rPr>
          <w:b/>
        </w:rPr>
        <w:t>S0031</w:t>
      </w:r>
      <w:r>
        <w:t xml:space="preserve"> — Defense's June 10, 2026 reply conceded Officer Osteen said on-camera he smelled no alcohol -- preserved in the record alongside the R&amp;R's own finding…. </w:t>
      </w:r>
      <w:r>
        <w:rPr>
          <w:i/>
        </w:rPr>
        <w:t>[file id] (sec.3.1)</w:t>
      </w:r>
      <w:r>
        <w:t xml:space="preserve"> — CONFIRMED — court-conceded fact, per docket</w:t>
      </w:r>
    </w:p>
    <w:p>
      <w:r>
        <w:rPr>
          <w:b/>
        </w:rPr>
        <w:t>P0538</w:t>
      </w:r>
      <w:r>
        <w:t xml:space="preserve"> — The remaining motions, and where the second vehicle went. </w:t>
      </w:r>
      <w:r>
        <w:rPr>
          <w:i/>
        </w:rPr>
        <w:t>Memorandum Opinion Order and Recommendation (reardon v Osteen, 3-25-cv-00203, Dkt 90),…</w:t>
      </w:r>
      <w:r>
        <w:t xml:space="preserve"> — CONFIRMED</w:t>
      </w:r>
    </w:p>
    <w:p>
      <w:r>
        <w:rPr>
          <w:b/>
        </w:rPr>
        <w:t>P0044</w:t>
      </w:r>
      <w:r>
        <w:t xml:space="preserve"> — As reproduced in Reardon's objections: the R&amp;R states "the record shows that Osteen lied to Judge Tollison. </w:t>
      </w:r>
      <w:r>
        <w:rPr>
          <w:i/>
        </w:rPr>
        <w:t>reardon_v_osteen/[file id] (quoting Dkt. 90 -- R&amp;R NOT independently read)</w:t>
      </w:r>
      <w:r>
        <w:t xml:space="preserve"> — CORROBORATED</w:t>
      </w:r>
    </w:p>
    <w:p>
      <w:r>
        <w:rPr>
          <w:b/>
        </w:rPr>
        <w:t>P0708</w:t>
      </w:r>
      <w:r>
        <w:t xml:space="preserve"> — Don's statement of the 21-day rule was accurate. The statute says what he told Tollison it says. </w:t>
      </w:r>
      <w:r>
        <w:rPr>
          <w:i/>
        </w:rPr>
        <w:t>Miss. Code Ann. Sec. 47-7-37(3) and (10) (Rev. 2023), quoted verbatim in Lewis v. State,…</w:t>
      </w:r>
      <w:r>
        <w:t xml:space="preserve"> — CONFIRMED</w:t>
      </w:r>
    </w:p>
    <w:p>
      <w:r>
        <w:rPr>
          <w:b/>
        </w:rPr>
        <w:t>P0709</w:t>
      </w:r>
      <w:r>
        <w:t xml:space="preserve"> — BUT THE COURTS HAVE A STANDING ANSWER, AND IT IS 'GOOD CAUSE.' Lewis holds at paragraph 13: 'This Court has previously upheld the revocation of an…. </w:t>
      </w:r>
      <w:r>
        <w:rPr>
          <w:i/>
        </w:rPr>
        <w:t>Lewis v. State, No. 2025-CP-00341-COA (Miss. Ct. App. July 21, 2026), CourtListener…</w:t>
      </w:r>
      <w:r>
        <w:t xml:space="preserve"> — CONFIRMED</w:t>
      </w:r>
    </w:p>
    <w:p>
      <w:r>
        <w:rPr>
          <w:b/>
        </w:rPr>
        <w:t>P0042</w:t>
      </w:r>
      <w:r>
        <w:t xml:space="preserve"> — Docket entry 92, filed 2026-07-28, is described in the RECAP record as "Objections to Memorandum and Recommendations." This confirms Reardon's…. </w:t>
      </w:r>
      <w:r>
        <w:rPr>
          <w:i/>
        </w:rPr>
        <w:t>CourtListener/RECAP docket 70675448 (Reardon v. Osteen, No. 3:25-cv-00203, S.D. Tex.),…</w:t>
      </w:r>
      <w:r>
        <w:t xml:space="preserve"> — CONFIRMED — federal docket record, retrieved 2026-08-02</w:t>
      </w:r>
    </w:p>
    <w:p>
      <w:r>
        <w:rPr>
          <w:b/>
        </w:rPr>
        <w:t>P0108</w:t>
      </w:r>
      <w:r>
        <w:t xml:space="preserve"> — Reardon's First Amended Complaint cites six of his own evidence exhibits to URLs on his domain: BANISH.ME/EXHIBIT-A (altered court records), EXHIBIT-B…. </w:t>
      </w:r>
      <w:r>
        <w:rPr>
          <w:i/>
        </w:rPr>
        <w:t>Web check 2026-08-02: banish.me (DNS) and Internet Archive availability API</w:t>
      </w:r>
      <w:r>
        <w:t xml:space="preserve"> — CONFIRMED — direct check</w:t>
      </w:r>
    </w:p>
    <w:p>
      <w:r>
        <w:rPr>
          <w:b/>
        </w:rPr>
        <w:t>P0148</w:t>
      </w:r>
      <w:r>
        <w:t xml:space="preserve"> — Both domains Reardon used to publish his evidence are now dead (row P0144), while the underlying video survives only on a third-party platform under a…. </w:t>
      </w:r>
      <w:r>
        <w:rPr>
          <w:i/>
        </w:rPr>
        <w:t>Preservation assessment, 2026-08-03</w:t>
      </w:r>
      <w:r>
        <w:t xml:space="preserve"> — CONFIRMED — direct assessment</w:t>
      </w:r>
    </w:p>
    <w:p>
      <w:r>
        <w:rPr>
          <w:b/>
        </w:rPr>
        <w:t>P0144</w:t>
      </w:r>
      <w:r>
        <w:t xml:space="preserve"> — Reardon published his primary evidence to two of his own domains and cited them in court filings and correspondence: BANISH.ME/EXHIBIT-A through…. </w:t>
      </w:r>
      <w:r>
        <w:rPr>
          <w:i/>
        </w:rPr>
        <w:t>Web checks 2026-08-02/03: banish.me and ridingwiththeoutlaw.com</w:t>
      </w:r>
      <w:r>
        <w:t xml:space="preserve"> — CONFIRMED — direct checks</w:t>
      </w:r>
    </w:p>
    <w:p>
      <w:r>
        <w:rPr>
          <w:b/>
        </w:rPr>
        <w:t>P0247</w:t>
      </w:r>
      <w:r>
        <w:t xml:space="preserve"> — Don states that justice court rules permit a defendant to audio record where no court reporter is present. </w:t>
      </w:r>
      <w:r>
        <w:rPr>
          <w:i/>
        </w:rPr>
        <w:t>Miss. Code Ann. section 9-13-32 (via Justia, 2024 text); Mississippi Judicial College,…</w:t>
      </w:r>
      <w:r>
        <w:t xml:space="preserve"> — CORROBORATED</w:t>
      </w:r>
    </w:p>
    <w:p>
      <w:r>
        <w:rPr>
          <w:b/>
        </w:rPr>
        <w:t>P0162</w:t>
      </w:r>
      <w:r>
        <w:t xml:space="preserve"> — Municode's node identifier for the chapter East proposed to amend is "COOR_CH74OFMIPR" -- Code of Ordinances, Chapter 74, OFFENSES AND MISCELLANEOUS…. </w:t>
      </w:r>
      <w:r>
        <w:rPr>
          <w:i/>
        </w:rPr>
        <w:t>Municode node identifiers for the City of Oxford Code of Ordinances…</w:t>
      </w:r>
      <w:r>
        <w:t xml:space="preserve"> — CORROBORATED</w:t>
      </w:r>
    </w:p>
    <w:p>
      <w:r>
        <w:rPr>
          <w:b/>
        </w:rPr>
        <w:t>P0168</w:t>
      </w:r>
      <w:r>
        <w:t xml:space="preserve"> — A spacing-tolerant full-text search of all 498 pages of Minute Book 73 for section references (74-4 through 74-9) returns matches ONLY at book page 4…. </w:t>
      </w:r>
      <w:r>
        <w:rPr>
          <w:i/>
        </w:rPr>
        <w:t>Search of Minute Book 73 (498 pp.) full text and image-only page audit, 2026-08-03</w:t>
      </w:r>
      <w:r>
        <w:t xml:space="preserve"> — CONFIRMED</w:t>
      </w:r>
    </w:p>
    <w:p>
      <w:r>
        <w:rPr>
          <w:b/>
        </w:rPr>
        <w:t>P0514</w:t>
      </w:r>
      <w:r>
        <w:t xml:space="preserve"> — The final judgment, in full - it is four sentences long. </w:t>
      </w:r>
      <w:r>
        <w:rPr>
          <w:i/>
        </w:rPr>
        <w:t>Final Judgment (reardon v Osteen, 3-25-cv-00203, Dkt 94)</w:t>
      </w:r>
      <w:r>
        <w:t xml:space="preserve"> — CONFIRMED</w:t>
      </w:r>
    </w:p>
    <w:p>
      <w:r>
        <w:rPr>
          <w:b/>
        </w:rPr>
        <w:t>P0506</w:t>
      </w:r>
      <w:r>
        <w:t xml:space="preserve"> — What the e-postcard actually discloses, which is why this matters to the records request. </w:t>
      </w:r>
      <w:r>
        <w:rPr>
          <w:i/>
        </w:rPr>
        <w:t>IRS Form 990-N requirements (26 U.S.C. 6033(i)); public-inspection requirement (26…</w:t>
      </w:r>
      <w:r>
        <w:t xml:space="preserve"> — CONFIRMED</w:t>
      </w:r>
    </w:p>
    <w:p>
      <w:r>
        <w:rPr>
          <w:b/>
        </w:rPr>
        <w:t>P0505</w:t>
      </w:r>
      <w:r>
        <w:t xml:space="preserve"> — The filing posture is confirmed, and it is the one don described. </w:t>
      </w:r>
      <w:r>
        <w:rPr>
          <w:i/>
        </w:rPr>
        <w:t>IRS EO BMF filing_requirement_code (retrieved 2026-08-12); ProPublica Nonprofit Explorer…</w:t>
      </w:r>
      <w:r>
        <w:t xml:space="preserve"> — CONFIRMED — aggregator data only, not read off a filing</w:t>
      </w:r>
    </w:p>
    <w:p>
      <w:r>
        <w:rPr>
          <w:b/>
        </w:rPr>
        <w:t>P0527</w:t>
      </w:r>
      <w:r>
        <w:t xml:space="preserve"> — Ch.33 contradicts itself about when the profanity rule was made, and the version it repeats is wrong. </w:t>
      </w:r>
      <w:r>
        <w:rPr>
          <w:i/>
        </w:rPr>
        <w:t>Internal audit of full-rewrite/33_chapter33_union_county against wtpnews.org/[file id]/…</w:t>
      </w:r>
      <w:r>
        <w:t xml:space="preserve"> — CONFIRMED — both sentences read directly</w:t>
      </w:r>
    </w:p>
    <w:p>
      <w:r>
        <w:rPr>
          <w:b/>
        </w:rPr>
        <w:t>P0680</w:t>
      </w:r>
      <w:r>
        <w:t xml:space="preserve"> — The two versions of the 48-page narrative are the same document saved twice. Page citations are safe and p0667's block is lifted. </w:t>
      </w:r>
      <w:r>
        <w:rPr>
          <w:i/>
        </w:rPr>
        <w:t>Binary comparison of the two narrative PDFs, run 2026-08-16</w:t>
      </w:r>
      <w:r>
        <w:t xml:space="preserve"> — CONFIRMED</w:t>
      </w:r>
    </w:p>
    <w:p>
      <w:r>
        <w:rPr>
          <w:b/>
        </w:rPr>
        <w:t>S0029</w:t>
      </w:r>
      <w:r>
        <w:t xml:space="preserve"> — Magistrate Judge R&amp;R (Dkt.90) recommended granting Busby's, the Galveston Defendants', and Beavers's motions to dismiss; recommended sua sponte…. </w:t>
      </w:r>
      <w:r>
        <w:rPr>
          <w:i/>
        </w:rPr>
        <w:t>[file id] (sec.3.1)</w:t>
      </w:r>
      <w:r>
        <w:t xml:space="preserve"> — CONFIRMED — federal court record</w:t>
      </w:r>
    </w:p>
    <w:p>
      <w:r>
        <w:rPr>
          <w:b/>
        </w:rPr>
        <w:t>S0030</w:t>
      </w:r>
      <w:r>
        <w:t xml:space="preserve"> — R&amp;R found a real constitutional violation (unreasonable seizure/impoundment, Opperman community-caretaking exception inapplicable) but granted…. </w:t>
      </w:r>
      <w:r>
        <w:rPr>
          <w:i/>
        </w:rPr>
        <w:t>[file id] (sec.3.1)</w:t>
      </w:r>
      <w:r>
        <w:t xml:space="preserve"> — CONFIRMED</w:t>
      </w:r>
    </w:p>
    <w:p>
      <w:r>
        <w:rPr>
          <w:b/>
        </w:rPr>
        <w:t>S0033</w:t>
      </w:r>
      <w:r>
        <w:t xml:space="preserve"> — Two separate aggravated-stalking prosecutions exist: Case A, the 2017 Lynch case (cited in this document as LK17-295), and Case B, a distinct 2022…. </w:t>
      </w:r>
      <w:r>
        <w:rPr>
          <w:i/>
        </w:rPr>
        <w:t>[file id] (sec.6)</w:t>
      </w:r>
      <w:r>
        <w:t xml:space="preserve"> — CONFIRMED</w:t>
      </w:r>
    </w:p>
    <w:p>
      <w:pPr>
        <w:pStyle w:val="Heading3"/>
      </w:pPr>
      <w:r>
        <w:t>undated</w:t>
      </w:r>
    </w:p>
    <w:p>
      <w:r>
        <w:rPr>
          <w:b/>
        </w:rPr>
        <w:t>P0394</w:t>
      </w:r>
      <w:r>
        <w:t xml:space="preserve"> — Reardon calls Lafayette County Justice Court clerk "Jill" attempting to verify a bond record for an unidentified "Lyndon Mosley," stated as "aggravated…. </w:t>
      </w:r>
      <w:r>
        <w:rPr>
          <w:i/>
        </w:rPr>
        <w:t>audio_transcripts/Matt Reardon - jill (1) (+/_metadata) -- no date given in filename or…</w:t>
      </w:r>
      <w:r>
        <w:t xml:space="preserve"> — CONFIRMED</w:t>
      </w:r>
    </w:p>
    <w:p>
      <w:r>
        <w:rPr>
          <w:b/>
        </w:rPr>
        <w:t>P0230</w:t>
      </w:r>
      <w:r>
        <w:t xml:space="preserve"> — A 5.1 MB ZIP archive titled "Child support supervisor_mixdown_otter_ai". </w:t>
      </w:r>
      <w:r>
        <w:rPr>
          <w:i/>
        </w:rPr>
        <w:t>Google Drive search, 2026-08-03: Child support supervisor_mixdown_otter_ai.zip (file…</w:t>
      </w:r>
      <w:r>
        <w:t xml:space="preserve"> — CONFIRMED</w:t>
      </w:r>
    </w:p>
    <w:p>
      <w:r>
        <w:rPr>
          <w:b/>
        </w:rPr>
        <w:t>S0025</w:t>
      </w:r>
      <w:r>
        <w:t xml:space="preserve"> — An unnamed Sheriff's Dept./county representative, on tape: "Have you ever heard of trickle-down corruption?... the problem is the corrupt leadership. </w:t>
      </w:r>
      <w:r>
        <w:rPr>
          <w:i/>
        </w:rPr>
        <w:t>american_injustice/wave4_results/root_batch_2_report</w:t>
      </w:r>
      <w:r>
        <w:t xml:space="preserve"> — CORROBORATED</w:t>
      </w:r>
    </w:p>
    <w:p>
      <w:r>
        <w:rPr>
          <w:b/>
        </w:rPr>
        <w:t>S0027</w:t>
      </w:r>
      <w:r>
        <w:t xml:space="preserve"> — Reardon, to the Public Defender's office, requesting sallyport video: "the video from the Sally Port. </w:t>
      </w:r>
      <w:r>
        <w:rPr>
          <w:i/>
        </w:rPr>
        <w:t>american_injustice/wave6_results/[file id]</w:t>
      </w:r>
      <w:r>
        <w:t xml:space="preserve"> — CONFIRMED — recorded call</w:t>
      </w:r>
    </w:p>
    <w:p>
      <w:r>
        <w:rPr>
          <w:b/>
        </w:rPr>
        <w:t>S0039</w:t>
      </w:r>
      <w:r>
        <w:t xml:space="preserve"> — J. Rhea Tannehill Jr. called the missing-money story "old news" to Mississippi Free Press reporter Alyssa Schnugg before it was publicly reported,…. </w:t>
      </w:r>
      <w:r>
        <w:rPr>
          <w:i/>
        </w:rPr>
        <w:t>[file id] (sec.5, The Oxford Machine)</w:t>
      </w:r>
      <w:r>
        <w:t xml:space="preserve"> — CORROBORATED — named journalist source</w:t>
      </w:r>
    </w:p>
    <w:p>
      <w:r>
        <w:rPr>
          <w:b/>
        </w:rPr>
        <w:t>P0180</w:t>
      </w:r>
      <w:r>
        <w:t xml:space="preserve"> — Per the machine transcript, Todd Lynch says on a recorded call: "we have entertained you coming in here and YOU HAVEN'T BOTHERED ANYBODY, even though I…. </w:t>
      </w:r>
      <w:r>
        <w:rPr>
          <w:i/>
        </w:rPr>
        <w:t>Riding With The Outlaw- Todd Lynch calls Oxford Outlaw Matt Reardon and makes shocking…</w:t>
      </w:r>
      <w:r>
        <w:t xml:space="preserve"> — CONFIRMED</w:t>
      </w:r>
    </w:p>
    <w:sectPr w:rsidR="00FC693F" w:rsidRPr="0006063C" w:rsidSect="00034616">
      <w:pgSz w:w="8640" w:h="1296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317" w:lineRule="auto"/>
      <w:ind w:firstLine="0"/>
    </w:pPr>
    <w:rPr>
      <w:rFonts w:ascii="Georgia" w:hAnsi="Georgia"/>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ind w:firstLine="0"/>
      <w:outlineLvl w:val="0"/>
    </w:pPr>
    <w:rPr>
      <w:rFonts w:asciiTheme="majorHAnsi" w:eastAsiaTheme="majorEastAsia" w:hAnsiTheme="majorHAnsi" w:cstheme="majorBidi" w:ascii="Georgia" w:hAnsi="Georgia"/>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320" w:after="160"/>
      <w:ind w:firstLine="0"/>
      <w:outlineLvl w:val="1"/>
    </w:pPr>
    <w:rPr>
      <w:rFonts w:asciiTheme="majorHAnsi" w:eastAsiaTheme="majorEastAsia" w:hAnsiTheme="majorHAnsi" w:cstheme="majorBidi" w:ascii="Georgia" w:hAnsi="Georgia"/>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Georgia" w:hAnsi="Georgia"/>
      <w:b/>
      <w:bCs/>
      <w:color w:val="11111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