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Cambria" w:cs="Cambria" w:eastAsia="Cambria" w:hAnsi="Cambria"/>
          <w:color w:val="000000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48"/>
          <w:szCs w:val="48"/>
          <w:rtl w:val="0"/>
        </w:rPr>
        <w:t xml:space="preserve">Course Creator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" w:line="216" w:lineRule="auto"/>
        <w:ind w:left="0" w:right="576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Inledning</w:t>
      </w:r>
    </w:p>
    <w:tbl>
      <w:tblPr>
        <w:tblStyle w:val="Table1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2458"/>
        <w:gridCol w:w="6614"/>
        <w:tblGridChange w:id="0">
          <w:tblGrid>
            <w:gridCol w:w="2458"/>
            <w:gridCol w:w="6614"/>
          </w:tblGrid>
        </w:tblGridChange>
      </w:tblGrid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Bakgrundsbeskrivning, frågeställning, avgränsning och mål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t xml:space="preserve">Bakgrund: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I denna uppgift ska ni bygga en kursadministrationsapp i React Native. Applikationen är tänkt för någon att lägga upp länkar till videos för olika delmoment och på det sättet skapa en kurs för att lära sig något.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t xml:space="preserve">Mål: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En kursadministrationsapp som kan köras i en mobiltelefon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t xml:space="preserve">Avgränsning: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Ni ska använda React Native för att lösa uppgiften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Varför ska ni utföra detta arbete?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single"/>
                <w:vertAlign w:val="baseline"/>
                <w:rtl w:val="0"/>
              </w:rPr>
              <w:t xml:space="preserve">Syftet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821" w:right="576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Metoder för att designa och utveckla säkra applikationer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821" w:right="576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Självständigt kunna bedöma olika metoder för att kunna designa och utveckla säkra applikationer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Vad ska ni leverera?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Följande ska levereras: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461" w:right="576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Samtliga projektfiler (github länk)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461" w:right="576" w:hanging="36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Demo för applikationen spelas in på Zoom och mp4-fil laddas upp på Learnpoint. Videons längd bör inte överskrida 10 min.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" w:line="216" w:lineRule="auto"/>
        <w:ind w:left="0" w:right="576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Er projektuppgift</w:t>
      </w:r>
    </w:p>
    <w:tbl>
      <w:tblPr>
        <w:tblStyle w:val="Table2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1657"/>
        <w:gridCol w:w="7415"/>
        <w:tblGridChange w:id="0">
          <w:tblGrid>
            <w:gridCol w:w="1657"/>
            <w:gridCol w:w="7415"/>
          </w:tblGrid>
        </w:tblGridChange>
      </w:tblGrid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Vad ska ni göra?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Home ger en översikt över kurser som användare har skapat</w:t>
            </w:r>
          </w:p>
          <w:p w:rsidR="00000000" w:rsidDel="00000000" w:rsidP="00000000" w:rsidRDefault="00000000" w:rsidRPr="00000000" w14:paraId="00000019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48976" cy="465455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76" cy="4654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Filter knappen på Home visar ett filter man kan använda för att filtrera kurserna</w:t>
            </w:r>
          </w:p>
          <w:p w:rsidR="00000000" w:rsidDel="00000000" w:rsidP="00000000" w:rsidRDefault="00000000" w:rsidRPr="00000000" w14:paraId="0000001B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44375" cy="4635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7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Om man klickar i ett av alternativen så filtreras kurserna </w:t>
            </w:r>
          </w:p>
          <w:p w:rsidR="00000000" w:rsidDel="00000000" w:rsidP="00000000" w:rsidRDefault="00000000" w:rsidRPr="00000000" w14:paraId="0000001D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40728" cy="46355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728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Om man trycker på en kurs så får man upp detaljer om en kurs</w:t>
            </w:r>
          </w:p>
          <w:p w:rsidR="00000000" w:rsidDel="00000000" w:rsidP="00000000" w:rsidRDefault="00000000" w:rsidRPr="00000000" w14:paraId="0000001F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55724" cy="468312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724" cy="468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En kurs kan också ha en preview av vad kursen handlar om som är en länk till en youtube video eller liknande.</w:t>
            </w:r>
          </w:p>
          <w:p w:rsidR="00000000" w:rsidDel="00000000" w:rsidP="00000000" w:rsidRDefault="00000000" w:rsidRPr="00000000" w14:paraId="00000021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56334" cy="46736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334" cy="467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Om man scrollar ner i detaljerna ser man mer information</w:t>
            </w:r>
          </w:p>
          <w:p w:rsidR="00000000" w:rsidDel="00000000" w:rsidP="00000000" w:rsidRDefault="00000000" w:rsidRPr="00000000" w14:paraId="00000023">
            <w:pPr>
              <w:spacing w:after="12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60897" cy="468312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97" cy="468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Om man swipar till höger får man upp delmomenten i kursen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44725" cy="466407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725" cy="466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Trycker man på ett kursmoment får man upp detaljer om den videon för delmomentet.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114300" distT="114300" distL="114300" distR="114300">
                  <wp:extent cx="2164638" cy="470217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638" cy="470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Håller man delmomentet intryckt lite längre så spelas videon upp. Först när man har sett klart låser videon upp sig för att indikera att delmomentet är klart.</w:t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" w:line="216" w:lineRule="auto"/>
        <w:ind w:left="0" w:right="576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Inlämning och redovisning</w:t>
      </w:r>
    </w:p>
    <w:tbl>
      <w:tblPr>
        <w:tblStyle w:val="Table3"/>
        <w:tblW w:w="89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1630"/>
        <w:gridCol w:w="7299"/>
        <w:tblGridChange w:id="0">
          <w:tblGrid>
            <w:gridCol w:w="1630"/>
            <w:gridCol w:w="7299"/>
          </w:tblGrid>
        </w:tblGridChange>
      </w:tblGrid>
      <w:tr>
        <w:trPr>
          <w:cantSplit w:val="0"/>
          <w:trHeight w:val="12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ageBreakBefore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Inlämning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576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Inlämning sker via Learn Point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datum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000000"/>
                <w:rtl w:val="0"/>
              </w:rPr>
              <w:t xml:space="preserve">31/5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 senast kl.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000000"/>
                <w:rtl w:val="0"/>
              </w:rPr>
              <w:t xml:space="preserve">23:59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576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Demo ska spelas in på video och laddas upp på learnpoint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" w:line="216" w:lineRule="auto"/>
        <w:ind w:left="0" w:right="576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Bedömning och återkoppling</w:t>
      </w:r>
    </w:p>
    <w:tbl>
      <w:tblPr>
        <w:tblStyle w:val="Table4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1657"/>
        <w:gridCol w:w="7415"/>
        <w:tblGridChange w:id="0">
          <w:tblGrid>
            <w:gridCol w:w="1657"/>
            <w:gridCol w:w="7415"/>
          </w:tblGrid>
        </w:tblGridChange>
      </w:tblGrid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Bedömning sker mot följande betygskriterier: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Betygskriterierna för Godkänd respektive Väl godkänd är: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(Betygskriterier kopplade till Inlämnings- eller Projektuppgiften kopieras från aktuell kursplanering och skriv in nedan)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" w:right="0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Godkänd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720" w:right="576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Studenten ska ha uppfyllt kravspecifikationen för funktionalitet för applikationen.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" w:right="0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" w:right="0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Väl godkänd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720" w:right="576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Studenten ska ha gjort applikationen responsiv och följt designen i specifikationen. Detta bör demonstreras på video genom att köra på 2 olika mobiltelefoner.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720" w:right="576" w:hanging="360"/>
              <w:jc w:val="left"/>
              <w:rPr>
                <w:rFonts w:ascii="Cambria" w:cs="Cambria" w:eastAsia="Cambria" w:hAnsi="Cambria"/>
                <w:color w:val="00000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Studenten ska ha lagt till funktionalitet för att skapa nya kurser så att inte endast hårdkodade kurser visas.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14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Återkoppling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101" w:right="576" w:hanging="101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Grupperna får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skriftlig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 återkoppling via lärplattformen LearnPoi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nt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senast den datum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18"/>
                <w:szCs w:val="18"/>
                <w:rtl w:val="0"/>
              </w:rPr>
              <w:t xml:space="preserve">16/6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vertAlign w:val="baseline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080" w:top="1080" w:left="1584" w:right="158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  <w:rtl w:val="0"/>
      </w:rPr>
      <w:t xml:space="preserve">Sida </w:t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  <w:rtl w:val="0"/>
      </w:rPr>
      <w:t xml:space="preserve"> av </w:t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  <w:rtl w:val="0"/>
      </w:rPr>
      <w:t xml:space="preserve">Sida </w:t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  <w:rtl w:val="0"/>
      </w:rPr>
      <w:t xml:space="preserve"> av </w:t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  <w:drawing>
        <wp:inline distB="0" distT="0" distL="0" distR="0">
          <wp:extent cx="2936240" cy="497205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36240" cy="4972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Kursnamn:    </w:t>
    </w:r>
    <w:r w:rsidDel="00000000" w:rsidR="00000000" w:rsidRPr="00000000">
      <w:rPr>
        <w:rFonts w:ascii="Cambria" w:cs="Cambria" w:eastAsia="Cambria" w:hAnsi="Cambria"/>
        <w:i w:val="1"/>
        <w:color w:val="000000"/>
        <w:sz w:val="20"/>
        <w:szCs w:val="20"/>
        <w:rtl w:val="0"/>
      </w:rPr>
      <w:t xml:space="preserve">Avancerad webbutveckling med JavaScript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Klass:             </w:t>
    </w:r>
    <w:r w:rsidDel="00000000" w:rsidR="00000000" w:rsidRPr="00000000">
      <w:rPr>
        <w:rFonts w:ascii="Cambria" w:cs="Cambria" w:eastAsia="Cambria" w:hAnsi="Cambria"/>
        <w:i w:val="1"/>
        <w:color w:val="000000"/>
        <w:sz w:val="20"/>
        <w:szCs w:val="20"/>
        <w:rtl w:val="0"/>
      </w:rPr>
      <w:t xml:space="preserve">Frontendutvecklare webbsäkerhet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mbria" w:cs="Cambria" w:eastAsia="Cambria" w:hAnsi="Cambria"/>
        <w:b w:val="1"/>
        <w:i w:val="1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Termin:</w:t>
    </w:r>
    <w:r w:rsidDel="00000000" w:rsidR="00000000" w:rsidRPr="00000000">
      <w:rPr>
        <w:rFonts w:ascii="Cambria" w:cs="Cambria" w:eastAsia="Cambria" w:hAnsi="Cambria"/>
        <w:b w:val="1"/>
        <w:i w:val="1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         </w:t>
    </w:r>
    <w:r w:rsidDel="00000000" w:rsidR="00000000" w:rsidRPr="00000000">
      <w:rPr>
        <w:rFonts w:ascii="Cambria" w:cs="Cambria" w:eastAsia="Cambria" w:hAnsi="Cambria"/>
        <w:i w:val="1"/>
        <w:color w:val="000000"/>
        <w:sz w:val="20"/>
        <w:szCs w:val="20"/>
        <w:rtl w:val="0"/>
      </w:rPr>
      <w:t xml:space="preserve">VT-2023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576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595959"/>
        <w:sz w:val="19"/>
        <w:szCs w:val="19"/>
        <w:u w:val="none"/>
        <w:shd w:fill="auto" w:val="clear"/>
        <w:vertAlign w:val="baseline"/>
      </w:rPr>
      <w:drawing>
        <wp:inline distB="0" distT="0" distL="0" distR="0">
          <wp:extent cx="2936240" cy="497205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36240" cy="4972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21" w:hanging="360.00000000000006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4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8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0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2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4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6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8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461" w:hanging="360"/>
      </w:pPr>
      <w:rPr/>
    </w:lvl>
    <w:lvl w:ilvl="1">
      <w:start w:val="1"/>
      <w:numFmt w:val="lowerLetter"/>
      <w:lvlText w:val="%2."/>
      <w:lvlJc w:val="left"/>
      <w:pPr>
        <w:ind w:left="1181" w:hanging="360"/>
      </w:pPr>
      <w:rPr/>
    </w:lvl>
    <w:lvl w:ilvl="2">
      <w:start w:val="1"/>
      <w:numFmt w:val="lowerRoman"/>
      <w:lvlText w:val="%3."/>
      <w:lvlJc w:val="right"/>
      <w:pPr>
        <w:ind w:left="1901" w:hanging="180"/>
      </w:pPr>
      <w:rPr/>
    </w:lvl>
    <w:lvl w:ilvl="3">
      <w:start w:val="1"/>
      <w:numFmt w:val="decimal"/>
      <w:lvlText w:val="%4."/>
      <w:lvlJc w:val="left"/>
      <w:pPr>
        <w:ind w:left="2621" w:hanging="360"/>
      </w:pPr>
      <w:rPr/>
    </w:lvl>
    <w:lvl w:ilvl="4">
      <w:start w:val="1"/>
      <w:numFmt w:val="lowerLetter"/>
      <w:lvlText w:val="%5."/>
      <w:lvlJc w:val="left"/>
      <w:pPr>
        <w:ind w:left="3341" w:hanging="360"/>
      </w:pPr>
      <w:rPr/>
    </w:lvl>
    <w:lvl w:ilvl="5">
      <w:start w:val="1"/>
      <w:numFmt w:val="lowerRoman"/>
      <w:lvlText w:val="%6."/>
      <w:lvlJc w:val="right"/>
      <w:pPr>
        <w:ind w:left="4061" w:hanging="180"/>
      </w:pPr>
      <w:rPr/>
    </w:lvl>
    <w:lvl w:ilvl="6">
      <w:start w:val="1"/>
      <w:numFmt w:val="decimal"/>
      <w:lvlText w:val="%7."/>
      <w:lvlJc w:val="left"/>
      <w:pPr>
        <w:ind w:left="4781" w:hanging="360"/>
      </w:pPr>
      <w:rPr/>
    </w:lvl>
    <w:lvl w:ilvl="7">
      <w:start w:val="1"/>
      <w:numFmt w:val="lowerLetter"/>
      <w:lvlText w:val="%8."/>
      <w:lvlJc w:val="left"/>
      <w:pPr>
        <w:ind w:left="5501" w:hanging="360"/>
      </w:pPr>
      <w:rPr/>
    </w:lvl>
    <w:lvl w:ilvl="8">
      <w:start w:val="1"/>
      <w:numFmt w:val="lowerRoman"/>
      <w:lvlText w:val="%9."/>
      <w:lvlJc w:val="right"/>
      <w:pPr>
        <w:ind w:left="6221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595959"/>
        <w:sz w:val="19"/>
        <w:szCs w:val="19"/>
        <w:lang w:val="sv-SE"/>
      </w:rPr>
    </w:rPrDefault>
    <w:pPrDefault>
      <w:pPr>
        <w:spacing w:after="100" w:lineRule="auto"/>
        <w:ind w:right="576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0" w:line="204" w:lineRule="auto"/>
    </w:pPr>
    <w:rPr>
      <w:rFonts w:ascii="Calibri" w:cs="Calibri" w:eastAsia="Calibri" w:hAnsi="Calibri"/>
      <w:smallCaps w:val="1"/>
      <w:color w:val="858585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144.0" w:type="dxa"/>
        <w:left w:w="0.0" w:type="dxa"/>
        <w:bottom w:w="0.0" w:type="dxa"/>
        <w:right w:w="0.0" w:type="dxa"/>
      </w:tblCellMar>
    </w:tblPr>
    <w:tblStylePr w:type="firstRow">
      <w:pPr>
        <w:spacing w:line="60" w:lineRule="auto"/>
      </w:pPr>
      <w:rPr>
        <w:sz w:val="6"/>
        <w:szCs w:val="6"/>
      </w:rPr>
      <w:tcPr>
        <w:tcBorders>
          <w:top w:color="bfbfbf" w:space="0" w:sz="4" w:val="single"/>
          <w:left w:color="000000" w:space="0" w:sz="0" w:val="nil"/>
          <w:bottom w:color="bfbfbf" w:space="0" w:sz="4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144.0" w:type="dxa"/>
        <w:left w:w="0.0" w:type="dxa"/>
        <w:bottom w:w="0.0" w:type="dxa"/>
        <w:right w:w="0.0" w:type="dxa"/>
      </w:tblCellMar>
    </w:tblPr>
    <w:tblStylePr w:type="firstRow">
      <w:pPr>
        <w:spacing w:line="60" w:lineRule="auto"/>
      </w:pPr>
      <w:rPr>
        <w:sz w:val="6"/>
        <w:szCs w:val="6"/>
      </w:rPr>
      <w:tcPr>
        <w:tcBorders>
          <w:top w:color="bfbfbf" w:space="0" w:sz="4" w:val="single"/>
          <w:left w:color="000000" w:space="0" w:sz="0" w:val="nil"/>
          <w:bottom w:color="bfbfbf" w:space="0" w:sz="4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144.0" w:type="dxa"/>
        <w:left w:w="0.0" w:type="dxa"/>
        <w:bottom w:w="0.0" w:type="dxa"/>
        <w:right w:w="0.0" w:type="dxa"/>
      </w:tblCellMar>
    </w:tblPr>
    <w:tblStylePr w:type="firstRow">
      <w:pPr>
        <w:spacing w:line="60" w:lineRule="auto"/>
      </w:pPr>
      <w:rPr>
        <w:sz w:val="6"/>
        <w:szCs w:val="6"/>
      </w:rPr>
      <w:tcPr>
        <w:tcBorders>
          <w:top w:color="bfbfbf" w:space="0" w:sz="4" w:val="single"/>
          <w:left w:color="000000" w:space="0" w:sz="0" w:val="nil"/>
          <w:bottom w:color="bfbfbf" w:space="0" w:sz="4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144.0" w:type="dxa"/>
        <w:left w:w="0.0" w:type="dxa"/>
        <w:bottom w:w="0.0" w:type="dxa"/>
        <w:right w:w="0.0" w:type="dxa"/>
      </w:tblCellMar>
    </w:tblPr>
    <w:tblStylePr w:type="firstRow">
      <w:pPr>
        <w:spacing w:line="60" w:lineRule="auto"/>
      </w:pPr>
      <w:rPr>
        <w:sz w:val="6"/>
        <w:szCs w:val="6"/>
      </w:rPr>
      <w:tcPr>
        <w:tcBorders>
          <w:top w:color="bfbfbf" w:space="0" w:sz="4" w:val="single"/>
          <w:left w:color="000000" w:space="0" w:sz="0" w:val="nil"/>
          <w:bottom w:color="bfbfbf" w:space="0" w:sz="4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