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BA7DDB2" w:rsidR="0098288D" w:rsidRPr="00F5619D" w:rsidRDefault="00852D12">
      <w:pPr>
        <w:pStyle w:val="Title"/>
        <w:spacing w:before="240" w:after="240"/>
        <w:rPr>
          <w:rFonts w:ascii="Montserrat" w:eastAsia="Montserrat" w:hAnsi="Montserrat" w:cs="Montserrat"/>
          <w:b/>
          <w:lang w:val="en-US"/>
        </w:rPr>
      </w:pPr>
      <w:r>
        <w:rPr>
          <w:rFonts w:ascii="Montserrat" w:eastAsia="Montserrat" w:hAnsi="Montserrat" w:cs="Montserrat"/>
          <w:b/>
          <w:lang w:val="en-US"/>
        </w:rPr>
        <w:t>Etihad Museum</w:t>
      </w:r>
    </w:p>
    <w:p w14:paraId="44C4E1EC" w14:textId="03B401BA" w:rsidR="006E6220" w:rsidRPr="004415F9" w:rsidRDefault="00DB217D" w:rsidP="004415F9">
      <w:pPr>
        <w:pStyle w:val="Heading1"/>
        <w:spacing w:before="240" w:after="240"/>
        <w:rPr>
          <w:rFonts w:ascii="Montserrat" w:eastAsia="Montserrat" w:hAnsi="Montserrat" w:cs="Montserrat"/>
          <w:b/>
          <w:lang w:val="en"/>
        </w:rPr>
      </w:pPr>
      <w:bookmarkStart w:id="0" w:name="_ungsb9bv4pj4" w:colFirst="0" w:colLast="0"/>
      <w:bookmarkEnd w:id="0"/>
      <w:r>
        <w:rPr>
          <w:rFonts w:ascii="Montserrat" w:eastAsia="Montserrat" w:hAnsi="Montserrat" w:cs="Montserrat"/>
          <w:b/>
        </w:rPr>
        <w:t>Info</w:t>
      </w:r>
    </w:p>
    <w:p w14:paraId="321F1E6E" w14:textId="77777777" w:rsidR="00852D12" w:rsidRPr="00852D12" w:rsidRDefault="00852D12" w:rsidP="00852D12">
      <w:pPr>
        <w:spacing w:before="240" w:after="240"/>
        <w:rPr>
          <w:rFonts w:ascii="Montserrat" w:eastAsia="Montserrat" w:hAnsi="Montserrat" w:cs="Montserrat"/>
          <w:sz w:val="22"/>
          <w:szCs w:val="22"/>
          <w:highlight w:val="white"/>
          <w:lang w:val="en"/>
        </w:rPr>
      </w:pPr>
      <w:r w:rsidRPr="00852D12">
        <w:rPr>
          <w:rFonts w:ascii="Montserrat" w:eastAsia="Montserrat" w:hAnsi="Montserrat" w:cs="Montserrat"/>
          <w:sz w:val="22"/>
          <w:szCs w:val="22"/>
          <w:highlight w:val="white"/>
          <w:lang w:val="en"/>
        </w:rPr>
        <w:t>A dynamic 21st century museum, Etihad Museum is focused on inspiring its visitors with the story of the founding of the UAE.</w:t>
      </w:r>
    </w:p>
    <w:p w14:paraId="6EDF307C" w14:textId="77777777" w:rsidR="00852D12" w:rsidRPr="00852D12" w:rsidRDefault="00852D12" w:rsidP="00852D12">
      <w:pPr>
        <w:spacing w:before="240" w:after="240"/>
        <w:rPr>
          <w:rFonts w:ascii="Montserrat" w:eastAsia="Montserrat" w:hAnsi="Montserrat" w:cs="Montserrat"/>
          <w:sz w:val="22"/>
          <w:szCs w:val="22"/>
          <w:highlight w:val="white"/>
          <w:lang w:val="en"/>
        </w:rPr>
      </w:pPr>
      <w:r w:rsidRPr="00852D12">
        <w:rPr>
          <w:rFonts w:ascii="Montserrat" w:eastAsia="Montserrat" w:hAnsi="Montserrat" w:cs="Montserrat"/>
          <w:sz w:val="22"/>
          <w:szCs w:val="22"/>
          <w:highlight w:val="white"/>
          <w:lang w:val="en"/>
        </w:rPr>
        <w:t> The 25,000 m2 landmark is befittingly located at the very place where the UAE was founded in 1971.</w:t>
      </w:r>
    </w:p>
    <w:p w14:paraId="0353ECAD" w14:textId="77777777" w:rsidR="00852D12" w:rsidRPr="00852D12" w:rsidRDefault="00852D12" w:rsidP="00852D12">
      <w:pPr>
        <w:spacing w:before="240" w:after="240"/>
        <w:rPr>
          <w:rFonts w:ascii="Montserrat" w:eastAsia="Montserrat" w:hAnsi="Montserrat" w:cs="Montserrat"/>
          <w:sz w:val="22"/>
          <w:szCs w:val="22"/>
          <w:highlight w:val="white"/>
          <w:lang w:val="en"/>
        </w:rPr>
      </w:pPr>
      <w:r w:rsidRPr="00852D12">
        <w:rPr>
          <w:rFonts w:ascii="Montserrat" w:eastAsia="Montserrat" w:hAnsi="Montserrat" w:cs="Montserrat"/>
          <w:sz w:val="22"/>
          <w:szCs w:val="22"/>
          <w:highlight w:val="white"/>
          <w:lang w:val="en"/>
        </w:rPr>
        <w:t xml:space="preserve"> Through a unique visitor journey, the various pavilions house experience-driven exhibitions, interactive </w:t>
      </w:r>
      <w:proofErr w:type="spellStart"/>
      <w:r w:rsidRPr="00852D12">
        <w:rPr>
          <w:rFonts w:ascii="Montserrat" w:eastAsia="Montserrat" w:hAnsi="Montserrat" w:cs="Montserrat"/>
          <w:sz w:val="22"/>
          <w:szCs w:val="22"/>
          <w:highlight w:val="white"/>
          <w:lang w:val="en"/>
        </w:rPr>
        <w:t>programmes</w:t>
      </w:r>
      <w:proofErr w:type="spellEnd"/>
      <w:r w:rsidRPr="00852D12">
        <w:rPr>
          <w:rFonts w:ascii="Montserrat" w:eastAsia="Montserrat" w:hAnsi="Montserrat" w:cs="Montserrat"/>
          <w:sz w:val="22"/>
          <w:szCs w:val="22"/>
          <w:highlight w:val="white"/>
          <w:lang w:val="en"/>
        </w:rPr>
        <w:t xml:space="preserve"> and education initiatives that explore the chronology of events that culminated in the unification of the Emirates in 1971, with a key emphasis on the period between 1968 and 1974.</w:t>
      </w:r>
    </w:p>
    <w:p w14:paraId="45AB646A" w14:textId="77777777" w:rsidR="00852D12" w:rsidRPr="00852D12" w:rsidRDefault="00852D12" w:rsidP="00852D12">
      <w:pPr>
        <w:spacing w:before="240" w:after="240"/>
        <w:rPr>
          <w:rFonts w:ascii="Montserrat" w:eastAsia="Montserrat" w:hAnsi="Montserrat" w:cs="Montserrat"/>
          <w:sz w:val="22"/>
          <w:szCs w:val="22"/>
          <w:highlight w:val="white"/>
          <w:lang w:val="en"/>
        </w:rPr>
      </w:pPr>
      <w:r w:rsidRPr="00852D12">
        <w:rPr>
          <w:rFonts w:ascii="Montserrat" w:eastAsia="Montserrat" w:hAnsi="Montserrat" w:cs="Montserrat"/>
          <w:sz w:val="22"/>
          <w:szCs w:val="22"/>
          <w:highlight w:val="white"/>
          <w:lang w:val="en"/>
        </w:rPr>
        <w:t xml:space="preserve">The </w:t>
      </w:r>
      <w:proofErr w:type="spellStart"/>
      <w:r w:rsidRPr="00852D12">
        <w:rPr>
          <w:rFonts w:ascii="Montserrat" w:eastAsia="Montserrat" w:hAnsi="Montserrat" w:cs="Montserrat"/>
          <w:sz w:val="22"/>
          <w:szCs w:val="22"/>
          <w:highlight w:val="white"/>
          <w:lang w:val="en"/>
        </w:rPr>
        <w:t>programmes</w:t>
      </w:r>
      <w:proofErr w:type="spellEnd"/>
      <w:r w:rsidRPr="00852D12">
        <w:rPr>
          <w:rFonts w:ascii="Montserrat" w:eastAsia="Montserrat" w:hAnsi="Montserrat" w:cs="Montserrat"/>
          <w:sz w:val="22"/>
          <w:szCs w:val="22"/>
          <w:highlight w:val="white"/>
          <w:lang w:val="en"/>
        </w:rPr>
        <w:t xml:space="preserve"> also aim to educate visitors about the nation's constitution, in particular - the rights, privileges and responsibilities that it bestows upon the people of the UAE.</w:t>
      </w:r>
    </w:p>
    <w:p w14:paraId="132B143D" w14:textId="444877F2" w:rsidR="00852D12" w:rsidRPr="00852D12" w:rsidRDefault="00852D12" w:rsidP="00852D12">
      <w:pPr>
        <w:spacing w:before="240" w:after="240"/>
        <w:rPr>
          <w:rFonts w:ascii="Montserrat" w:eastAsia="Montserrat" w:hAnsi="Montserrat" w:cs="Montserrat"/>
          <w:sz w:val="22"/>
          <w:szCs w:val="22"/>
          <w:highlight w:val="white"/>
          <w:lang w:val="en"/>
        </w:rPr>
      </w:pPr>
      <w:r>
        <w:rPr>
          <w:rFonts w:ascii="Montserrat" w:eastAsia="Montserrat" w:hAnsi="Montserrat" w:cs="Montserrat"/>
          <w:sz w:val="22"/>
          <w:szCs w:val="22"/>
          <w:highlight w:val="white"/>
          <w:lang w:val="en"/>
        </w:rPr>
        <w:t>E</w:t>
      </w:r>
      <w:r w:rsidRPr="00852D12">
        <w:rPr>
          <w:rFonts w:ascii="Montserrat" w:eastAsia="Montserrat" w:hAnsi="Montserrat" w:cs="Montserrat"/>
          <w:sz w:val="22"/>
          <w:szCs w:val="22"/>
          <w:highlight w:val="white"/>
          <w:lang w:val="en"/>
        </w:rPr>
        <w:t>xternal and internal parking spaces have been provided to facilitate visits to the Museum.</w:t>
      </w:r>
    </w:p>
    <w:p w14:paraId="0E7F6C26" w14:textId="77777777" w:rsidR="00E65490" w:rsidRPr="0032023A" w:rsidRDefault="00E65490" w:rsidP="0032023A">
      <w:pPr>
        <w:spacing w:before="240" w:after="240"/>
        <w:rPr>
          <w:rFonts w:ascii="Montserrat" w:eastAsia="Montserrat" w:hAnsi="Montserrat" w:cs="Montserrat"/>
          <w:sz w:val="22"/>
          <w:szCs w:val="22"/>
          <w:highlight w:val="white"/>
          <w:lang w:val="en"/>
        </w:rPr>
      </w:pPr>
    </w:p>
    <w:p w14:paraId="78BEB51C" w14:textId="77777777" w:rsidR="0032023A" w:rsidRDefault="0032023A" w:rsidP="0032023A">
      <w:pPr>
        <w:pStyle w:val="Heading1"/>
        <w:spacing w:before="240" w:after="240"/>
        <w:rPr>
          <w:rFonts w:ascii="Montserrat" w:eastAsia="Montserrat" w:hAnsi="Montserrat" w:cs="Montserrat"/>
          <w:b/>
        </w:rPr>
      </w:pPr>
      <w:r>
        <w:rPr>
          <w:rFonts w:ascii="Montserrat" w:eastAsia="Montserrat" w:hAnsi="Montserrat" w:cs="Montserrat"/>
          <w:b/>
        </w:rPr>
        <w:t xml:space="preserve">What to do </w:t>
      </w:r>
    </w:p>
    <w:p w14:paraId="5DFD8649" w14:textId="6817CE6C" w:rsidR="00E65490" w:rsidRPr="00DB217D" w:rsidRDefault="00E65490" w:rsidP="00DB217D">
      <w:pPr>
        <w:pStyle w:val="Heading3"/>
        <w:spacing w:before="240" w:after="240"/>
        <w:rPr>
          <w:rFonts w:ascii="Montserrat" w:eastAsia="Montserrat" w:hAnsi="Montserrat" w:cs="Montserrat"/>
          <w:lang w:val="en-US"/>
        </w:rPr>
      </w:pPr>
      <w:bookmarkStart w:id="1" w:name="_ewr8o1v1clna" w:colFirst="0" w:colLast="0"/>
      <w:bookmarkEnd w:id="1"/>
      <w:r w:rsidRPr="00E65490">
        <w:rPr>
          <w:rFonts w:ascii="Montserrat" w:eastAsia="Montserrat" w:hAnsi="Montserrat" w:cs="Montserrat"/>
          <w:lang w:val="en-US"/>
        </w:rPr>
        <w:t>Explore</w:t>
      </w:r>
    </w:p>
    <w:p w14:paraId="2A348430" w14:textId="3BBFECC5" w:rsidR="00852D12" w:rsidRDefault="00852D12" w:rsidP="00852D12">
      <w:pPr>
        <w:rPr>
          <w:rFonts w:ascii="Montserrat" w:eastAsia="Montserrat" w:hAnsi="Montserrat" w:cs="Montserrat"/>
          <w:sz w:val="22"/>
          <w:szCs w:val="22"/>
          <w:highlight w:val="white"/>
        </w:rPr>
      </w:pPr>
    </w:p>
    <w:p w14:paraId="7D0C5B84" w14:textId="77777777" w:rsidR="00DB217D" w:rsidRPr="00DB217D" w:rsidRDefault="00DB217D" w:rsidP="00DB217D">
      <w:pPr>
        <w:rPr>
          <w:rFonts w:ascii="Montserrat" w:eastAsia="Montserrat" w:hAnsi="Montserrat" w:cs="Montserrat"/>
          <w:sz w:val="22"/>
          <w:szCs w:val="22"/>
          <w:highlight w:val="white"/>
        </w:rPr>
      </w:pPr>
      <w:r w:rsidRPr="00DB217D">
        <w:rPr>
          <w:rFonts w:ascii="Montserrat" w:eastAsia="Montserrat" w:hAnsi="Montserrat" w:cs="Montserrat"/>
          <w:sz w:val="22"/>
          <w:szCs w:val="22"/>
          <w:highlight w:val="white"/>
        </w:rPr>
        <w:t>Discover the UAE’s rich heritage before the treaty that unified the seven emirates was signed. Gain insights into the UAE’s extraordinary economic development since its independence, as the first federation in the Arab world. Spread over 25,000sqm, the museum is located on the same historical site of the </w:t>
      </w:r>
      <w:hyperlink r:id="rId5" w:history="1">
        <w:r w:rsidRPr="00DB217D">
          <w:rPr>
            <w:rFonts w:ascii="Montserrat" w:eastAsia="Montserrat" w:hAnsi="Montserrat" w:cs="Montserrat"/>
            <w:sz w:val="22"/>
            <w:szCs w:val="22"/>
            <w:highlight w:val="white"/>
          </w:rPr>
          <w:t>Union House</w:t>
        </w:r>
      </w:hyperlink>
      <w:r w:rsidRPr="00DB217D">
        <w:rPr>
          <w:rFonts w:ascii="Montserrat" w:eastAsia="Montserrat" w:hAnsi="Montserrat" w:cs="Montserrat"/>
          <w:sz w:val="22"/>
          <w:szCs w:val="22"/>
          <w:highlight w:val="white"/>
        </w:rPr>
        <w:t>, the very place where the constitution was signed in 1971.</w:t>
      </w:r>
    </w:p>
    <w:p w14:paraId="245E2BC6" w14:textId="77777777" w:rsidR="00DB217D" w:rsidRDefault="00DB217D" w:rsidP="00DB217D">
      <w:pPr>
        <w:rPr>
          <w:rFonts w:ascii="Montserrat" w:eastAsia="Montserrat" w:hAnsi="Montserrat" w:cs="Montserrat"/>
          <w:sz w:val="22"/>
          <w:szCs w:val="22"/>
          <w:highlight w:val="white"/>
        </w:rPr>
      </w:pPr>
    </w:p>
    <w:p w14:paraId="5E1FCCBD" w14:textId="4664CECB" w:rsidR="00DB217D" w:rsidRPr="00DB217D" w:rsidRDefault="00DB217D" w:rsidP="00DB217D">
      <w:pPr>
        <w:rPr>
          <w:rFonts w:ascii="Montserrat" w:eastAsia="Montserrat" w:hAnsi="Montserrat" w:cs="Montserrat"/>
          <w:sz w:val="22"/>
          <w:szCs w:val="22"/>
          <w:highlight w:val="white"/>
        </w:rPr>
      </w:pPr>
      <w:r w:rsidRPr="00DB217D">
        <w:rPr>
          <w:rFonts w:ascii="Montserrat" w:eastAsia="Montserrat" w:hAnsi="Montserrat" w:cs="Montserrat"/>
          <w:sz w:val="22"/>
          <w:szCs w:val="22"/>
          <w:highlight w:val="white"/>
        </w:rPr>
        <w:t>Etihad Museum is equipped with a library, an education centre, a temporary exhibition hall and a restaurant.</w:t>
      </w:r>
    </w:p>
    <w:p w14:paraId="4CEB1868" w14:textId="77777777" w:rsidR="00852D12" w:rsidRPr="00E65490" w:rsidRDefault="00852D12" w:rsidP="00852D12">
      <w:pPr>
        <w:rPr>
          <w:rFonts w:ascii="Montserrat" w:eastAsia="Montserrat" w:hAnsi="Montserrat" w:cs="Montserrat"/>
          <w:sz w:val="22"/>
          <w:szCs w:val="22"/>
          <w:highlight w:val="white"/>
        </w:rPr>
      </w:pPr>
    </w:p>
    <w:p w14:paraId="41D450DF" w14:textId="24B3B25D" w:rsidR="0032023A" w:rsidRPr="00E65490" w:rsidRDefault="0032023A" w:rsidP="0032023A">
      <w:pPr>
        <w:rPr>
          <w:rFonts w:ascii="Montserrat" w:eastAsia="Montserrat" w:hAnsi="Montserrat" w:cs="Montserrat"/>
          <w:sz w:val="22"/>
          <w:szCs w:val="22"/>
          <w:highlight w:val="white"/>
        </w:rPr>
      </w:pPr>
    </w:p>
    <w:p w14:paraId="7DA48C74" w14:textId="2C2AE499" w:rsidR="004415F9" w:rsidRPr="004415F9" w:rsidRDefault="00DB217D" w:rsidP="004415F9">
      <w:pPr>
        <w:pStyle w:val="Heading1"/>
        <w:spacing w:before="240" w:after="240"/>
        <w:rPr>
          <w:rFonts w:ascii="Montserrat" w:eastAsia="Montserrat" w:hAnsi="Montserrat" w:cs="Montserrat"/>
          <w:b/>
        </w:rPr>
      </w:pPr>
      <w:r>
        <w:rPr>
          <w:rFonts w:ascii="Montserrat" w:eastAsia="Montserrat" w:hAnsi="Montserrat" w:cs="Montserrat"/>
          <w:b/>
        </w:rPr>
        <w:t>Timings</w:t>
      </w:r>
    </w:p>
    <w:p w14:paraId="0D9C6360" w14:textId="47F26075" w:rsidR="004415F9" w:rsidRPr="0032023A" w:rsidRDefault="0032023A" w:rsidP="00FB2052">
      <w:pPr>
        <w:spacing w:before="240" w:after="240"/>
        <w:rPr>
          <w:rFonts w:ascii="Montserrat" w:eastAsia="Montserrat" w:hAnsi="Montserrat" w:cs="Montserrat"/>
          <w:sz w:val="22"/>
          <w:szCs w:val="22"/>
          <w:highlight w:val="white"/>
          <w:lang w:val="en-US"/>
        </w:rPr>
      </w:pPr>
      <w:r>
        <w:rPr>
          <w:rFonts w:ascii="Montserrat" w:eastAsia="Montserrat" w:hAnsi="Montserrat" w:cs="Montserrat"/>
          <w:sz w:val="22"/>
          <w:szCs w:val="22"/>
          <w:highlight w:val="white"/>
          <w:lang w:val="en-US"/>
        </w:rPr>
        <w:t xml:space="preserve">10 AM to </w:t>
      </w:r>
      <w:r w:rsidR="00E65490">
        <w:rPr>
          <w:rFonts w:ascii="Montserrat" w:eastAsia="Montserrat" w:hAnsi="Montserrat" w:cs="Montserrat"/>
          <w:sz w:val="22"/>
          <w:szCs w:val="22"/>
          <w:highlight w:val="white"/>
          <w:lang w:val="en-US"/>
        </w:rPr>
        <w:t>7</w:t>
      </w:r>
      <w:r w:rsidR="00796B1F">
        <w:rPr>
          <w:rFonts w:ascii="Montserrat" w:eastAsia="Montserrat" w:hAnsi="Montserrat" w:cs="Montserrat"/>
          <w:sz w:val="22"/>
          <w:szCs w:val="22"/>
          <w:highlight w:val="white"/>
          <w:lang w:val="en-US"/>
        </w:rPr>
        <w:t xml:space="preserve"> PM</w:t>
      </w:r>
      <w:r w:rsidR="00E65490">
        <w:rPr>
          <w:rFonts w:ascii="Montserrat" w:eastAsia="Montserrat" w:hAnsi="Montserrat" w:cs="Montserrat"/>
          <w:sz w:val="22"/>
          <w:szCs w:val="22"/>
          <w:highlight w:val="white"/>
          <w:lang w:val="en-US"/>
        </w:rPr>
        <w:t xml:space="preserve"> on Saturday to Thursday</w:t>
      </w:r>
    </w:p>
    <w:sectPr w:rsidR="004415F9" w:rsidRPr="003202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Montserrat">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37C18"/>
    <w:multiLevelType w:val="hybridMultilevel"/>
    <w:tmpl w:val="AAA6552A"/>
    <w:lvl w:ilvl="0" w:tplc="F0F817BA">
      <w:start w:val="9"/>
      <w:numFmt w:val="bullet"/>
      <w:lvlText w:val=""/>
      <w:lvlJc w:val="left"/>
      <w:pPr>
        <w:ind w:left="720" w:hanging="360"/>
      </w:pPr>
      <w:rPr>
        <w:rFonts w:ascii="Symbol" w:eastAsia="Montserrat" w:hAnsi="Symbol"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88D"/>
    <w:rsid w:val="000E24B0"/>
    <w:rsid w:val="002239D0"/>
    <w:rsid w:val="0032023A"/>
    <w:rsid w:val="003B52A8"/>
    <w:rsid w:val="004415F9"/>
    <w:rsid w:val="006E6220"/>
    <w:rsid w:val="00712E71"/>
    <w:rsid w:val="00796B1F"/>
    <w:rsid w:val="00852D12"/>
    <w:rsid w:val="0098288D"/>
    <w:rsid w:val="00C77D70"/>
    <w:rsid w:val="00D90EEC"/>
    <w:rsid w:val="00DB09C9"/>
    <w:rsid w:val="00DB217D"/>
    <w:rsid w:val="00E65490"/>
    <w:rsid w:val="00F5619D"/>
    <w:rsid w:val="00FB2052"/>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18ADE7BA"/>
  <w15:docId w15:val="{68F13E15-282B-7E42-AA7D-DC617644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9C9"/>
    <w:pPr>
      <w:spacing w:line="240" w:lineRule="auto"/>
    </w:pPr>
    <w:rPr>
      <w:rFonts w:ascii="Times New Roman" w:eastAsia="Times New Roman" w:hAnsi="Times New Roman" w:cs="Times New Roman"/>
      <w:sz w:val="24"/>
      <w:szCs w:val="24"/>
      <w:lang w:val="en-AE"/>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FB2052"/>
    <w:pPr>
      <w:ind w:left="720"/>
      <w:contextualSpacing/>
    </w:pPr>
  </w:style>
  <w:style w:type="character" w:styleId="Strong">
    <w:name w:val="Strong"/>
    <w:basedOn w:val="DefaultParagraphFont"/>
    <w:uiPriority w:val="22"/>
    <w:qFormat/>
    <w:rsid w:val="004415F9"/>
    <w:rPr>
      <w:b/>
      <w:bCs/>
    </w:rPr>
  </w:style>
  <w:style w:type="paragraph" w:styleId="NormalWeb">
    <w:name w:val="Normal (Web)"/>
    <w:basedOn w:val="Normal"/>
    <w:uiPriority w:val="99"/>
    <w:semiHidden/>
    <w:unhideWhenUsed/>
    <w:rsid w:val="00852D12"/>
    <w:pPr>
      <w:spacing w:before="100" w:beforeAutospacing="1" w:after="100" w:afterAutospacing="1"/>
    </w:pPr>
  </w:style>
  <w:style w:type="character" w:styleId="Hyperlink">
    <w:name w:val="Hyperlink"/>
    <w:basedOn w:val="DefaultParagraphFont"/>
    <w:uiPriority w:val="99"/>
    <w:semiHidden/>
    <w:unhideWhenUsed/>
    <w:rsid w:val="00DB21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52500">
      <w:bodyDiv w:val="1"/>
      <w:marLeft w:val="0"/>
      <w:marRight w:val="0"/>
      <w:marTop w:val="0"/>
      <w:marBottom w:val="0"/>
      <w:divBdr>
        <w:top w:val="none" w:sz="0" w:space="0" w:color="auto"/>
        <w:left w:val="none" w:sz="0" w:space="0" w:color="auto"/>
        <w:bottom w:val="none" w:sz="0" w:space="0" w:color="auto"/>
        <w:right w:val="none" w:sz="0" w:space="0" w:color="auto"/>
      </w:divBdr>
    </w:div>
    <w:div w:id="37584861">
      <w:bodyDiv w:val="1"/>
      <w:marLeft w:val="0"/>
      <w:marRight w:val="0"/>
      <w:marTop w:val="0"/>
      <w:marBottom w:val="0"/>
      <w:divBdr>
        <w:top w:val="none" w:sz="0" w:space="0" w:color="auto"/>
        <w:left w:val="none" w:sz="0" w:space="0" w:color="auto"/>
        <w:bottom w:val="none" w:sz="0" w:space="0" w:color="auto"/>
        <w:right w:val="none" w:sz="0" w:space="0" w:color="auto"/>
      </w:divBdr>
    </w:div>
    <w:div w:id="260337825">
      <w:bodyDiv w:val="1"/>
      <w:marLeft w:val="0"/>
      <w:marRight w:val="0"/>
      <w:marTop w:val="0"/>
      <w:marBottom w:val="0"/>
      <w:divBdr>
        <w:top w:val="none" w:sz="0" w:space="0" w:color="auto"/>
        <w:left w:val="none" w:sz="0" w:space="0" w:color="auto"/>
        <w:bottom w:val="none" w:sz="0" w:space="0" w:color="auto"/>
        <w:right w:val="none" w:sz="0" w:space="0" w:color="auto"/>
      </w:divBdr>
    </w:div>
    <w:div w:id="379525175">
      <w:bodyDiv w:val="1"/>
      <w:marLeft w:val="0"/>
      <w:marRight w:val="0"/>
      <w:marTop w:val="0"/>
      <w:marBottom w:val="0"/>
      <w:divBdr>
        <w:top w:val="none" w:sz="0" w:space="0" w:color="auto"/>
        <w:left w:val="none" w:sz="0" w:space="0" w:color="auto"/>
        <w:bottom w:val="none" w:sz="0" w:space="0" w:color="auto"/>
        <w:right w:val="none" w:sz="0" w:space="0" w:color="auto"/>
      </w:divBdr>
    </w:div>
    <w:div w:id="426073311">
      <w:bodyDiv w:val="1"/>
      <w:marLeft w:val="0"/>
      <w:marRight w:val="0"/>
      <w:marTop w:val="0"/>
      <w:marBottom w:val="0"/>
      <w:divBdr>
        <w:top w:val="none" w:sz="0" w:space="0" w:color="auto"/>
        <w:left w:val="none" w:sz="0" w:space="0" w:color="auto"/>
        <w:bottom w:val="none" w:sz="0" w:space="0" w:color="auto"/>
        <w:right w:val="none" w:sz="0" w:space="0" w:color="auto"/>
      </w:divBdr>
    </w:div>
    <w:div w:id="450130583">
      <w:bodyDiv w:val="1"/>
      <w:marLeft w:val="0"/>
      <w:marRight w:val="0"/>
      <w:marTop w:val="0"/>
      <w:marBottom w:val="0"/>
      <w:divBdr>
        <w:top w:val="none" w:sz="0" w:space="0" w:color="auto"/>
        <w:left w:val="none" w:sz="0" w:space="0" w:color="auto"/>
        <w:bottom w:val="none" w:sz="0" w:space="0" w:color="auto"/>
        <w:right w:val="none" w:sz="0" w:space="0" w:color="auto"/>
      </w:divBdr>
    </w:div>
    <w:div w:id="469594445">
      <w:bodyDiv w:val="1"/>
      <w:marLeft w:val="0"/>
      <w:marRight w:val="0"/>
      <w:marTop w:val="0"/>
      <w:marBottom w:val="0"/>
      <w:divBdr>
        <w:top w:val="none" w:sz="0" w:space="0" w:color="auto"/>
        <w:left w:val="none" w:sz="0" w:space="0" w:color="auto"/>
        <w:bottom w:val="none" w:sz="0" w:space="0" w:color="auto"/>
        <w:right w:val="none" w:sz="0" w:space="0" w:color="auto"/>
      </w:divBdr>
    </w:div>
    <w:div w:id="510531409">
      <w:bodyDiv w:val="1"/>
      <w:marLeft w:val="0"/>
      <w:marRight w:val="0"/>
      <w:marTop w:val="0"/>
      <w:marBottom w:val="0"/>
      <w:divBdr>
        <w:top w:val="none" w:sz="0" w:space="0" w:color="auto"/>
        <w:left w:val="none" w:sz="0" w:space="0" w:color="auto"/>
        <w:bottom w:val="none" w:sz="0" w:space="0" w:color="auto"/>
        <w:right w:val="none" w:sz="0" w:space="0" w:color="auto"/>
      </w:divBdr>
    </w:div>
    <w:div w:id="519051990">
      <w:bodyDiv w:val="1"/>
      <w:marLeft w:val="0"/>
      <w:marRight w:val="0"/>
      <w:marTop w:val="0"/>
      <w:marBottom w:val="0"/>
      <w:divBdr>
        <w:top w:val="none" w:sz="0" w:space="0" w:color="auto"/>
        <w:left w:val="none" w:sz="0" w:space="0" w:color="auto"/>
        <w:bottom w:val="none" w:sz="0" w:space="0" w:color="auto"/>
        <w:right w:val="none" w:sz="0" w:space="0" w:color="auto"/>
      </w:divBdr>
    </w:div>
    <w:div w:id="573667041">
      <w:bodyDiv w:val="1"/>
      <w:marLeft w:val="0"/>
      <w:marRight w:val="0"/>
      <w:marTop w:val="0"/>
      <w:marBottom w:val="0"/>
      <w:divBdr>
        <w:top w:val="none" w:sz="0" w:space="0" w:color="auto"/>
        <w:left w:val="none" w:sz="0" w:space="0" w:color="auto"/>
        <w:bottom w:val="none" w:sz="0" w:space="0" w:color="auto"/>
        <w:right w:val="none" w:sz="0" w:space="0" w:color="auto"/>
      </w:divBdr>
    </w:div>
    <w:div w:id="760221836">
      <w:bodyDiv w:val="1"/>
      <w:marLeft w:val="0"/>
      <w:marRight w:val="0"/>
      <w:marTop w:val="0"/>
      <w:marBottom w:val="0"/>
      <w:divBdr>
        <w:top w:val="none" w:sz="0" w:space="0" w:color="auto"/>
        <w:left w:val="none" w:sz="0" w:space="0" w:color="auto"/>
        <w:bottom w:val="none" w:sz="0" w:space="0" w:color="auto"/>
        <w:right w:val="none" w:sz="0" w:space="0" w:color="auto"/>
      </w:divBdr>
    </w:div>
    <w:div w:id="850145367">
      <w:bodyDiv w:val="1"/>
      <w:marLeft w:val="0"/>
      <w:marRight w:val="0"/>
      <w:marTop w:val="0"/>
      <w:marBottom w:val="0"/>
      <w:divBdr>
        <w:top w:val="none" w:sz="0" w:space="0" w:color="auto"/>
        <w:left w:val="none" w:sz="0" w:space="0" w:color="auto"/>
        <w:bottom w:val="none" w:sz="0" w:space="0" w:color="auto"/>
        <w:right w:val="none" w:sz="0" w:space="0" w:color="auto"/>
      </w:divBdr>
    </w:div>
    <w:div w:id="890576147">
      <w:bodyDiv w:val="1"/>
      <w:marLeft w:val="0"/>
      <w:marRight w:val="0"/>
      <w:marTop w:val="0"/>
      <w:marBottom w:val="0"/>
      <w:divBdr>
        <w:top w:val="none" w:sz="0" w:space="0" w:color="auto"/>
        <w:left w:val="none" w:sz="0" w:space="0" w:color="auto"/>
        <w:bottom w:val="none" w:sz="0" w:space="0" w:color="auto"/>
        <w:right w:val="none" w:sz="0" w:space="0" w:color="auto"/>
      </w:divBdr>
    </w:div>
    <w:div w:id="900945996">
      <w:bodyDiv w:val="1"/>
      <w:marLeft w:val="0"/>
      <w:marRight w:val="0"/>
      <w:marTop w:val="0"/>
      <w:marBottom w:val="0"/>
      <w:divBdr>
        <w:top w:val="none" w:sz="0" w:space="0" w:color="auto"/>
        <w:left w:val="none" w:sz="0" w:space="0" w:color="auto"/>
        <w:bottom w:val="none" w:sz="0" w:space="0" w:color="auto"/>
        <w:right w:val="none" w:sz="0" w:space="0" w:color="auto"/>
      </w:divBdr>
    </w:div>
    <w:div w:id="1049381755">
      <w:bodyDiv w:val="1"/>
      <w:marLeft w:val="0"/>
      <w:marRight w:val="0"/>
      <w:marTop w:val="0"/>
      <w:marBottom w:val="0"/>
      <w:divBdr>
        <w:top w:val="none" w:sz="0" w:space="0" w:color="auto"/>
        <w:left w:val="none" w:sz="0" w:space="0" w:color="auto"/>
        <w:bottom w:val="none" w:sz="0" w:space="0" w:color="auto"/>
        <w:right w:val="none" w:sz="0" w:space="0" w:color="auto"/>
      </w:divBdr>
    </w:div>
    <w:div w:id="1102411593">
      <w:bodyDiv w:val="1"/>
      <w:marLeft w:val="0"/>
      <w:marRight w:val="0"/>
      <w:marTop w:val="0"/>
      <w:marBottom w:val="0"/>
      <w:divBdr>
        <w:top w:val="none" w:sz="0" w:space="0" w:color="auto"/>
        <w:left w:val="none" w:sz="0" w:space="0" w:color="auto"/>
        <w:bottom w:val="none" w:sz="0" w:space="0" w:color="auto"/>
        <w:right w:val="none" w:sz="0" w:space="0" w:color="auto"/>
      </w:divBdr>
    </w:div>
    <w:div w:id="1141268667">
      <w:bodyDiv w:val="1"/>
      <w:marLeft w:val="0"/>
      <w:marRight w:val="0"/>
      <w:marTop w:val="0"/>
      <w:marBottom w:val="0"/>
      <w:divBdr>
        <w:top w:val="none" w:sz="0" w:space="0" w:color="auto"/>
        <w:left w:val="none" w:sz="0" w:space="0" w:color="auto"/>
        <w:bottom w:val="none" w:sz="0" w:space="0" w:color="auto"/>
        <w:right w:val="none" w:sz="0" w:space="0" w:color="auto"/>
      </w:divBdr>
    </w:div>
    <w:div w:id="1181815971">
      <w:bodyDiv w:val="1"/>
      <w:marLeft w:val="0"/>
      <w:marRight w:val="0"/>
      <w:marTop w:val="0"/>
      <w:marBottom w:val="0"/>
      <w:divBdr>
        <w:top w:val="none" w:sz="0" w:space="0" w:color="auto"/>
        <w:left w:val="none" w:sz="0" w:space="0" w:color="auto"/>
        <w:bottom w:val="none" w:sz="0" w:space="0" w:color="auto"/>
        <w:right w:val="none" w:sz="0" w:space="0" w:color="auto"/>
      </w:divBdr>
    </w:div>
    <w:div w:id="1206717844">
      <w:bodyDiv w:val="1"/>
      <w:marLeft w:val="0"/>
      <w:marRight w:val="0"/>
      <w:marTop w:val="0"/>
      <w:marBottom w:val="0"/>
      <w:divBdr>
        <w:top w:val="none" w:sz="0" w:space="0" w:color="auto"/>
        <w:left w:val="none" w:sz="0" w:space="0" w:color="auto"/>
        <w:bottom w:val="none" w:sz="0" w:space="0" w:color="auto"/>
        <w:right w:val="none" w:sz="0" w:space="0" w:color="auto"/>
      </w:divBdr>
    </w:div>
    <w:div w:id="1238050617">
      <w:bodyDiv w:val="1"/>
      <w:marLeft w:val="0"/>
      <w:marRight w:val="0"/>
      <w:marTop w:val="0"/>
      <w:marBottom w:val="0"/>
      <w:divBdr>
        <w:top w:val="none" w:sz="0" w:space="0" w:color="auto"/>
        <w:left w:val="none" w:sz="0" w:space="0" w:color="auto"/>
        <w:bottom w:val="none" w:sz="0" w:space="0" w:color="auto"/>
        <w:right w:val="none" w:sz="0" w:space="0" w:color="auto"/>
      </w:divBdr>
    </w:div>
    <w:div w:id="1352951951">
      <w:bodyDiv w:val="1"/>
      <w:marLeft w:val="0"/>
      <w:marRight w:val="0"/>
      <w:marTop w:val="0"/>
      <w:marBottom w:val="0"/>
      <w:divBdr>
        <w:top w:val="none" w:sz="0" w:space="0" w:color="auto"/>
        <w:left w:val="none" w:sz="0" w:space="0" w:color="auto"/>
        <w:bottom w:val="none" w:sz="0" w:space="0" w:color="auto"/>
        <w:right w:val="none" w:sz="0" w:space="0" w:color="auto"/>
      </w:divBdr>
    </w:div>
    <w:div w:id="1355884307">
      <w:bodyDiv w:val="1"/>
      <w:marLeft w:val="0"/>
      <w:marRight w:val="0"/>
      <w:marTop w:val="0"/>
      <w:marBottom w:val="0"/>
      <w:divBdr>
        <w:top w:val="none" w:sz="0" w:space="0" w:color="auto"/>
        <w:left w:val="none" w:sz="0" w:space="0" w:color="auto"/>
        <w:bottom w:val="none" w:sz="0" w:space="0" w:color="auto"/>
        <w:right w:val="none" w:sz="0" w:space="0" w:color="auto"/>
      </w:divBdr>
    </w:div>
    <w:div w:id="1381662609">
      <w:bodyDiv w:val="1"/>
      <w:marLeft w:val="0"/>
      <w:marRight w:val="0"/>
      <w:marTop w:val="0"/>
      <w:marBottom w:val="0"/>
      <w:divBdr>
        <w:top w:val="none" w:sz="0" w:space="0" w:color="auto"/>
        <w:left w:val="none" w:sz="0" w:space="0" w:color="auto"/>
        <w:bottom w:val="none" w:sz="0" w:space="0" w:color="auto"/>
        <w:right w:val="none" w:sz="0" w:space="0" w:color="auto"/>
      </w:divBdr>
    </w:div>
    <w:div w:id="1391878666">
      <w:bodyDiv w:val="1"/>
      <w:marLeft w:val="0"/>
      <w:marRight w:val="0"/>
      <w:marTop w:val="0"/>
      <w:marBottom w:val="0"/>
      <w:divBdr>
        <w:top w:val="none" w:sz="0" w:space="0" w:color="auto"/>
        <w:left w:val="none" w:sz="0" w:space="0" w:color="auto"/>
        <w:bottom w:val="none" w:sz="0" w:space="0" w:color="auto"/>
        <w:right w:val="none" w:sz="0" w:space="0" w:color="auto"/>
      </w:divBdr>
    </w:div>
    <w:div w:id="1399279884">
      <w:bodyDiv w:val="1"/>
      <w:marLeft w:val="0"/>
      <w:marRight w:val="0"/>
      <w:marTop w:val="0"/>
      <w:marBottom w:val="0"/>
      <w:divBdr>
        <w:top w:val="none" w:sz="0" w:space="0" w:color="auto"/>
        <w:left w:val="none" w:sz="0" w:space="0" w:color="auto"/>
        <w:bottom w:val="none" w:sz="0" w:space="0" w:color="auto"/>
        <w:right w:val="none" w:sz="0" w:space="0" w:color="auto"/>
      </w:divBdr>
    </w:div>
    <w:div w:id="1413746311">
      <w:bodyDiv w:val="1"/>
      <w:marLeft w:val="0"/>
      <w:marRight w:val="0"/>
      <w:marTop w:val="0"/>
      <w:marBottom w:val="0"/>
      <w:divBdr>
        <w:top w:val="none" w:sz="0" w:space="0" w:color="auto"/>
        <w:left w:val="none" w:sz="0" w:space="0" w:color="auto"/>
        <w:bottom w:val="none" w:sz="0" w:space="0" w:color="auto"/>
        <w:right w:val="none" w:sz="0" w:space="0" w:color="auto"/>
      </w:divBdr>
    </w:div>
    <w:div w:id="1511751600">
      <w:bodyDiv w:val="1"/>
      <w:marLeft w:val="0"/>
      <w:marRight w:val="0"/>
      <w:marTop w:val="0"/>
      <w:marBottom w:val="0"/>
      <w:divBdr>
        <w:top w:val="none" w:sz="0" w:space="0" w:color="auto"/>
        <w:left w:val="none" w:sz="0" w:space="0" w:color="auto"/>
        <w:bottom w:val="none" w:sz="0" w:space="0" w:color="auto"/>
        <w:right w:val="none" w:sz="0" w:space="0" w:color="auto"/>
      </w:divBdr>
    </w:div>
    <w:div w:id="1603534982">
      <w:bodyDiv w:val="1"/>
      <w:marLeft w:val="0"/>
      <w:marRight w:val="0"/>
      <w:marTop w:val="0"/>
      <w:marBottom w:val="0"/>
      <w:divBdr>
        <w:top w:val="none" w:sz="0" w:space="0" w:color="auto"/>
        <w:left w:val="none" w:sz="0" w:space="0" w:color="auto"/>
        <w:bottom w:val="none" w:sz="0" w:space="0" w:color="auto"/>
        <w:right w:val="none" w:sz="0" w:space="0" w:color="auto"/>
      </w:divBdr>
    </w:div>
    <w:div w:id="1715081531">
      <w:bodyDiv w:val="1"/>
      <w:marLeft w:val="0"/>
      <w:marRight w:val="0"/>
      <w:marTop w:val="0"/>
      <w:marBottom w:val="0"/>
      <w:divBdr>
        <w:top w:val="none" w:sz="0" w:space="0" w:color="auto"/>
        <w:left w:val="none" w:sz="0" w:space="0" w:color="auto"/>
        <w:bottom w:val="none" w:sz="0" w:space="0" w:color="auto"/>
        <w:right w:val="none" w:sz="0" w:space="0" w:color="auto"/>
      </w:divBdr>
    </w:div>
    <w:div w:id="1830317544">
      <w:bodyDiv w:val="1"/>
      <w:marLeft w:val="0"/>
      <w:marRight w:val="0"/>
      <w:marTop w:val="0"/>
      <w:marBottom w:val="0"/>
      <w:divBdr>
        <w:top w:val="none" w:sz="0" w:space="0" w:color="auto"/>
        <w:left w:val="none" w:sz="0" w:space="0" w:color="auto"/>
        <w:bottom w:val="none" w:sz="0" w:space="0" w:color="auto"/>
        <w:right w:val="none" w:sz="0" w:space="0" w:color="auto"/>
      </w:divBdr>
    </w:div>
    <w:div w:id="1831486874">
      <w:bodyDiv w:val="1"/>
      <w:marLeft w:val="0"/>
      <w:marRight w:val="0"/>
      <w:marTop w:val="0"/>
      <w:marBottom w:val="0"/>
      <w:divBdr>
        <w:top w:val="none" w:sz="0" w:space="0" w:color="auto"/>
        <w:left w:val="none" w:sz="0" w:space="0" w:color="auto"/>
        <w:bottom w:val="none" w:sz="0" w:space="0" w:color="auto"/>
        <w:right w:val="none" w:sz="0" w:space="0" w:color="auto"/>
      </w:divBdr>
    </w:div>
    <w:div w:id="2120758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sitdubai.com/en/places-to-visit/union-ho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2021-06-01T04:17:00Z</dcterms:created>
  <dcterms:modified xsi:type="dcterms:W3CDTF">2021-06-01T04:17:00Z</dcterms:modified>
</cp:coreProperties>
</file>