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B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EB4"/>
                <w:sz w:val="48"/>
                <w:szCs w:val="48"/>
              </w:rPr>
              <w:t xml:space="preserve">Db  |  DashBound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Tu equipo para el próximo desafío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B"/>
          <w:sz w:val="44"/>
          <w:szCs w:val="44"/>
        </w:rPr>
        <w:t xml:space="preserve">Bitácora — Sprint 2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Universidad de Palermo  ·  2024</w:t>
      </w:r>
    </w:p>
    <w:p>
      <w:pPr>
        <w:pBdr>
          <w:bottom w:val="single" w:color="1DBEB4" w:sz="6" w:space="1"/>
        </w:pBdr>
        <w:spacing w:after="300" w:before="30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1B"/>
          <w:sz w:val="28"/>
          <w:szCs w:val="28"/>
        </w:rPr>
        <w:t xml:space="preserve">01  Integrantes del equipo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547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547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B"/>
                <w:sz w:val="22"/>
                <w:szCs w:val="22"/>
              </w:rPr>
              <w:t xml:space="preserve">Patricio Zaccagnini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Frontend Engineer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B"/>
                <w:sz w:val="22"/>
                <w:szCs w:val="22"/>
              </w:rPr>
              <w:t xml:space="preserve">Artín Kissoyan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TL Backend Engineer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B"/>
                <w:sz w:val="22"/>
                <w:szCs w:val="22"/>
              </w:rPr>
              <w:t xml:space="preserve">Sebastián Navarro Junco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UX/UI Designer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B"/>
                <w:sz w:val="22"/>
                <w:szCs w:val="22"/>
              </w:rPr>
              <w:t xml:space="preserve">Iakov Burov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IA Engineer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DDDDDD" w:sz="2" w:space="1"/>
        </w:pBdr>
        <w:spacing w:after="300" w:before="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1B"/>
          <w:sz w:val="28"/>
          <w:szCs w:val="28"/>
        </w:rPr>
        <w:t xml:space="preserve">02  Definición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B"/>
                <w:sz w:val="24"/>
                <w:szCs w:val="24"/>
              </w:rPr>
              <w:t xml:space="preserve">Proyecto: </w:t>
            </w:r>
            <w:r>
              <w:rPr>
                <w:rFonts w:ascii="Arial" w:cs="Arial" w:eastAsia="Arial" w:hAnsi="Arial"/>
                <w:color w:val="1A1A1B"/>
                <w:sz w:val="24"/>
                <w:szCs w:val="24"/>
              </w:rPr>
              <w:t xml:space="preserve">DashBound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B"/>
                <w:sz w:val="24"/>
                <w:szCs w:val="24"/>
              </w:rPr>
              <w:t xml:space="preserve">Solución: </w:t>
            </w: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Plataforma integral de alquiler (Digital Booking) de equipamiento técnico para deportes de aventura. En este sprint se implementó el sistema de autenticación de usuarios, gestión de roles y administración de características de productos.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B"/>
                <w:sz w:val="24"/>
                <w:szCs w:val="24"/>
              </w:rPr>
              <w:t xml:space="preserve">Punto clave: </w:t>
            </w: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Se priorizó la experiencia de usuario en el flujo de registro e inicio de sesión, con validaciones claras y feedback visual inmediato.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DDDDDD" w:sz="2" w:space="1"/>
        </w:pBdr>
        <w:spacing w:after="300" w:before="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1B"/>
          <w:sz w:val="28"/>
          <w:szCs w:val="28"/>
        </w:rPr>
        <w:t xml:space="preserve">03  Funcionalidades desarrolladas — Sprint 2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de usuario con nombre, apellido, email y contraseña con validaciones.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Inicio de sesión con mensaje de error visual si los datos son incorrectos.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Avatar con iniciales del usuario logueado visible en el header.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Cierre de sesión desde el menú del avatar, volviendo al modo anónimo.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Admin visible solo para usuarios con rol administrador.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Gestión de usuarios: dar o quitar permisos de administrador desde un listado.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Administración de características: crear, editar y eliminar con nombre e ícono.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Selector de características al registrar producto: asociar una o más.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Bloque Características en el detalle del producto con íconos y nombres.</w:t>
      </w:r>
    </w:p>
    <w:p>
      <w:pPr>
        <w:spacing w:after="0" w:before="4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DashBound  ·  Sprint 2  ·  © 2024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2026-04-26T21:43:07.828Z</dcterms:created>
  <dcterms:modified xsi:type="dcterms:W3CDTF">2026-04-26T21:43:07.829Z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