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DDA" w:rsidRPr="007153F0" w:rsidRDefault="007153F0">
      <w:pPr>
        <w:rPr>
          <w:rFonts w:ascii="Times New Roman" w:hAnsi="Times New Roman" w:cs="Times New Roman"/>
          <w:spacing w:val="-8"/>
          <w:sz w:val="28"/>
          <w:szCs w:val="28"/>
        </w:rPr>
      </w:pPr>
      <w:r w:rsidRPr="007153F0">
        <w:rPr>
          <w:rFonts w:ascii="Times New Roman" w:hAnsi="Times New Roman" w:cs="Times New Roman"/>
          <w:spacing w:val="-8"/>
          <w:sz w:val="28"/>
          <w:szCs w:val="28"/>
        </w:rPr>
        <w:t xml:space="preserve">Ориентировочный объем </w:t>
      </w:r>
      <w:proofErr w:type="gramStart"/>
      <w:r w:rsidRPr="007153F0">
        <w:rPr>
          <w:rFonts w:ascii="Times New Roman" w:hAnsi="Times New Roman" w:cs="Times New Roman"/>
          <w:spacing w:val="-8"/>
          <w:sz w:val="28"/>
          <w:szCs w:val="28"/>
        </w:rPr>
        <w:t>КР</w:t>
      </w:r>
      <w:proofErr w:type="gramEnd"/>
      <w:r w:rsidRPr="007153F0">
        <w:rPr>
          <w:rFonts w:ascii="Times New Roman" w:hAnsi="Times New Roman" w:cs="Times New Roman"/>
          <w:spacing w:val="-8"/>
          <w:sz w:val="28"/>
          <w:szCs w:val="28"/>
        </w:rPr>
        <w:t xml:space="preserve"> составляет 12000–14000 знаков</w:t>
      </w:r>
    </w:p>
    <w:p w:rsidR="007153F0" w:rsidRPr="007153F0" w:rsidRDefault="007153F0">
      <w:pPr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КР</w:t>
      </w:r>
      <w:proofErr w:type="gramStart"/>
      <w:r>
        <w:rPr>
          <w:rFonts w:ascii="Times New Roman" w:hAnsi="Times New Roman" w:cs="Times New Roman"/>
          <w:spacing w:val="-8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pacing w:val="-8"/>
          <w:sz w:val="28"/>
          <w:szCs w:val="2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5"/>
        <w:gridCol w:w="5928"/>
      </w:tblGrid>
      <w:tr w:rsidR="007153F0" w:rsidRPr="007153F0" w:rsidTr="007153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3F0" w:rsidRPr="007153F0" w:rsidRDefault="00715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Наука в системе культуры и социальных ценностей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F0" w:rsidRPr="007153F0" w:rsidRDefault="007153F0">
            <w:pPr>
              <w:pStyle w:val="a3"/>
              <w:rPr>
                <w:sz w:val="28"/>
                <w:szCs w:val="28"/>
              </w:rPr>
            </w:pPr>
            <w:r w:rsidRPr="007153F0">
              <w:rPr>
                <w:sz w:val="28"/>
                <w:szCs w:val="28"/>
              </w:rPr>
              <w:t>Целью контрольной работы является раскрытие темы по предлагаемому примерному плану:</w:t>
            </w:r>
          </w:p>
          <w:p w:rsidR="007153F0" w:rsidRPr="007153F0" w:rsidRDefault="007153F0" w:rsidP="007153F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Понятие науки и ее гносеологический и социокультурный статус.</w:t>
            </w:r>
          </w:p>
          <w:p w:rsidR="007153F0" w:rsidRPr="007153F0" w:rsidRDefault="007153F0" w:rsidP="007153F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Функции науки в современном обществе.</w:t>
            </w:r>
          </w:p>
          <w:p w:rsidR="007153F0" w:rsidRPr="007153F0" w:rsidRDefault="007153F0" w:rsidP="007153F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Наука как социальный институт. Идеалы и нормы научного познания.</w:t>
            </w:r>
          </w:p>
          <w:p w:rsidR="007153F0" w:rsidRPr="007153F0" w:rsidRDefault="007153F0">
            <w:pPr>
              <w:pStyle w:val="a3"/>
              <w:rPr>
                <w:sz w:val="28"/>
                <w:szCs w:val="28"/>
              </w:rPr>
            </w:pPr>
          </w:p>
        </w:tc>
      </w:tr>
    </w:tbl>
    <w:p w:rsidR="007153F0" w:rsidRPr="007153F0" w:rsidRDefault="007153F0">
      <w:pPr>
        <w:rPr>
          <w:rFonts w:ascii="Times New Roman" w:hAnsi="Times New Roman" w:cs="Times New Roman"/>
          <w:sz w:val="28"/>
          <w:szCs w:val="28"/>
        </w:rPr>
      </w:pPr>
    </w:p>
    <w:p w:rsidR="007153F0" w:rsidRPr="007153F0" w:rsidRDefault="00715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9"/>
        <w:gridCol w:w="6614"/>
      </w:tblGrid>
      <w:tr w:rsidR="007153F0" w:rsidRPr="007153F0" w:rsidTr="00C02C2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153F0" w:rsidRPr="007153F0" w:rsidRDefault="007153F0" w:rsidP="00C02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Социально-психологические явл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ния и процессы</w:t>
            </w:r>
          </w:p>
        </w:tc>
        <w:tc>
          <w:tcPr>
            <w:tcW w:w="0" w:type="auto"/>
          </w:tcPr>
          <w:p w:rsidR="007153F0" w:rsidRPr="007153F0" w:rsidRDefault="007153F0" w:rsidP="00C02C25">
            <w:pPr>
              <w:pStyle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Целью контрольной работы явл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ются самостоятельные, аргументирова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 xml:space="preserve">ные ответы на поставленные вопросы. Ответы на вопросы должны быть </w:t>
            </w:r>
            <w:proofErr w:type="gramStart"/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достаточно развернутыми</w:t>
            </w:r>
            <w:proofErr w:type="gramEnd"/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, последовательными, логически обосн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ванными:</w:t>
            </w:r>
          </w:p>
          <w:p w:rsidR="007153F0" w:rsidRPr="007153F0" w:rsidRDefault="007153F0" w:rsidP="007153F0">
            <w:pPr>
              <w:numPr>
                <w:ilvl w:val="0"/>
                <w:numId w:val="2"/>
              </w:numPr>
              <w:tabs>
                <w:tab w:val="clear" w:pos="757"/>
                <w:tab w:val="left" w:pos="357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Назовите психологические причины объединения л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дей в группы.</w:t>
            </w:r>
          </w:p>
          <w:p w:rsidR="007153F0" w:rsidRPr="007153F0" w:rsidRDefault="007153F0" w:rsidP="007153F0">
            <w:pPr>
              <w:numPr>
                <w:ilvl w:val="0"/>
                <w:numId w:val="2"/>
              </w:numPr>
              <w:tabs>
                <w:tab w:val="clear" w:pos="757"/>
                <w:tab w:val="left" w:pos="357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Что такое «кооперация» и «конкуре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ция» как виды взаимодействия л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дей?</w:t>
            </w:r>
          </w:p>
          <w:p w:rsidR="007153F0" w:rsidRPr="007153F0" w:rsidRDefault="007153F0" w:rsidP="007153F0">
            <w:pPr>
              <w:numPr>
                <w:ilvl w:val="0"/>
                <w:numId w:val="2"/>
              </w:numPr>
              <w:tabs>
                <w:tab w:val="clear" w:pos="757"/>
                <w:tab w:val="left" w:pos="357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Как можно противостоять давлению группы, как снизить уровень конфо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мизма?</w:t>
            </w:r>
            <w:bookmarkStart w:id="0" w:name="_GoBack"/>
            <w:bookmarkEnd w:id="0"/>
          </w:p>
          <w:p w:rsidR="007153F0" w:rsidRPr="007153F0" w:rsidRDefault="007153F0" w:rsidP="007153F0">
            <w:pPr>
              <w:numPr>
                <w:ilvl w:val="0"/>
                <w:numId w:val="2"/>
              </w:numPr>
              <w:tabs>
                <w:tab w:val="clear" w:pos="757"/>
                <w:tab w:val="left" w:pos="357"/>
              </w:tabs>
              <w:spacing w:after="0" w:line="240" w:lineRule="auto"/>
              <w:ind w:left="357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Какова роль групповых традиций, я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ляются ли они препятствием взаим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153F0">
              <w:rPr>
                <w:rFonts w:ascii="Times New Roman" w:hAnsi="Times New Roman" w:cs="Times New Roman"/>
                <w:sz w:val="28"/>
                <w:szCs w:val="28"/>
              </w:rPr>
              <w:t>понимания различных групп?</w:t>
            </w:r>
          </w:p>
          <w:p w:rsidR="007153F0" w:rsidRPr="007153F0" w:rsidRDefault="007153F0" w:rsidP="00C02C25">
            <w:pPr>
              <w:pStyle w:val="a3"/>
              <w:rPr>
                <w:sz w:val="28"/>
                <w:szCs w:val="28"/>
              </w:rPr>
            </w:pPr>
          </w:p>
        </w:tc>
      </w:tr>
    </w:tbl>
    <w:p w:rsidR="007153F0" w:rsidRPr="007153F0" w:rsidRDefault="007153F0">
      <w:pPr>
        <w:rPr>
          <w:rFonts w:ascii="Times New Roman" w:hAnsi="Times New Roman" w:cs="Times New Roman"/>
          <w:sz w:val="28"/>
          <w:szCs w:val="28"/>
        </w:rPr>
      </w:pPr>
    </w:p>
    <w:sectPr w:rsidR="007153F0" w:rsidRPr="0071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407B"/>
    <w:multiLevelType w:val="multilevel"/>
    <w:tmpl w:val="CF86E20E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C177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B0"/>
    <w:rsid w:val="000634B0"/>
    <w:rsid w:val="007153F0"/>
    <w:rsid w:val="008E515D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153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153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153F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1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153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153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153F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1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2</cp:revision>
  <dcterms:created xsi:type="dcterms:W3CDTF">2017-05-16T06:13:00Z</dcterms:created>
  <dcterms:modified xsi:type="dcterms:W3CDTF">2017-05-16T06:16:00Z</dcterms:modified>
</cp:coreProperties>
</file>