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aggiunta della pagina frontend `Search`, con risultati raggruppati per atleti, eventi, nazioni, attrezzi e risultati, mantenendo layout minimale e coerente con la home;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bl>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