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Stati vuoti delle revisioni import</w:t>
      </w:r>
    </w:p>
    <w:p/>
    <w:p>
      <w:pPr>
        <w:pStyle w:val="ListBullet"/>
      </w:pPr>
      <w:r>
        <w:t>Messaggi uniformati al componente empty-state di LEVERAGE: Nessun evento</w:t>
      </w:r>
    </w:p>
    <w:p>
      <w:r>
        <w:t>da verificare, Nessun atleta da verificare, Nessun punteggio da verificare.</w:t>
      </w:r>
    </w:p>
    <w:p>
      <w:r>
        <w:t>Traduzioni aggiornate nelle quattro lingue disponibili.</w:t>
      </w:r>
    </w:p>
    <w:p>
      <w:pPr>
        <w:pStyle w:val="ListBullet"/>
      </w:pPr>
      <w:r>
        <w:t>Messaggi entita assenti quando sono presenti revisioni, avvisi di competenza</w:t>
      </w:r>
    </w:p>
    <w:p>
      <w:r>
        <w:t>o conflitti country. Messaggio punteggi assente con conflitti, D orfani o</w:t>
      </w:r>
    </w:p>
    <w:p>
      <w:r>
        <w:t>errori/avvisi su righe sorgente ancora da verificare, anche senza righe editor.</w:t>
      </w:r>
    </w:p>
    <w:p>
      <w:pPr>
        <w:pStyle w:val="ListBullet"/>
      </w:pPr>
      <w:r>
        <w:t>Nessuna modifica ai dati o alle decisioni di importazione.</w:t>
      </w:r>
    </w:p>
    <w:p/>
    <w:p>
      <w:pPr>
        <w:pStyle w:val="Heading2"/>
      </w:pPr>
      <w:r>
        <w:t>2026-10-07 - Rinvio duplicati separato per eventi e atleti</w:t>
      </w:r>
    </w:p>
    <w:p/>
    <w:p>
      <w:pPr>
        <w:pStyle w:val="ListBullet"/>
      </w:pPr>
      <w:r>
        <w:t>Eliminato il comando globale dalla riga Ricalcola/Conferma. Ogni gruppo</w:t>
      </w:r>
    </w:p>
    <w:p>
      <w:r>
        <w:t>espanso di revisione identita dispone di Rinvia tutta la revisione duplicati;</w:t>
      </w:r>
    </w:p>
    <w:p>
      <w:r>
        <w:t>dopo il rinvio mostra Riprendi revisione duplicati nello stesso punto.</w:t>
      </w:r>
    </w:p>
    <w:p>
      <w:pPr>
        <w:pStyle w:val="ListBullet"/>
      </w:pPr>
      <w:r>
        <w:t>Aggiunti parametri backend indipendenti defer_event_reviews e</w:t>
      </w:r>
    </w:p>
    <w:p>
      <w:r>
        <w:t>defer_athlete_reviews a preview e commit. La precedente opzione globale resta</w:t>
      </w:r>
    </w:p>
    <w:p>
      <w:r>
        <w:t>compatibile per altri client. Il frontend utilizza le nuove opzioni separate.</w:t>
      </w:r>
    </w:p>
    <w:p>
      <w:pPr>
        <w:pStyle w:val="ListBullet"/>
      </w:pPr>
      <w:r>
        <w:t>Il rinvio riguarda solo il tipo scelto e preserva decisioni esplicite, blocchi</w:t>
      </w:r>
    </w:p>
    <w:p>
      <w:r>
        <w:t>punteggi e verifiche dell'altro tipo. Applicato anche oltre i limiti delle</w:t>
      </w:r>
    </w:p>
    <w:p>
      <w:r>
        <w:t>liste di preview; le coppie rinviate restano nella coda dopo il commit.</w:t>
      </w:r>
    </w:p>
    <w:p>
      <w:pPr>
        <w:pStyle w:val="ListBullet"/>
      </w:pPr>
      <w:r>
        <w:t>Scelte cumulative in bozza: ricalcolo esplicito prima della conferma import.</w:t>
      </w:r>
    </w:p>
    <w:p>
      <w:r>
        <w:t>Test API: un solo tipo rinviato non sblocca l'altro; entrambi rinviati</w:t>
      </w:r>
    </w:p>
    <w:p>
      <w:r>
        <w:t>mantengono le coppie persistenti anche con athlete_review_limit=0.</w:t>
      </w:r>
    </w:p>
    <w:p/>
    <w:p>
      <w:pPr>
        <w:pStyle w:val="Heading2"/>
      </w:pPr>
      <w:r>
        <w:t>2026-10-07 - Separazione semantica delle tre revisioni import</w:t>
      </w:r>
    </w:p>
    <w:p/>
    <w:p>
      <w:pPr>
        <w:pStyle w:val="ListBullet"/>
      </w:pPr>
      <w:r>
        <w:t>Decisione dell'utente: Eventi riguarda esclusivamente le entita evento</w:t>
      </w:r>
    </w:p>
    <w:p>
      <w:r>
        <w:t>(nome, anno, disciplina, associazioni e date del calendario); Atleti riguarda</w:t>
      </w:r>
    </w:p>
    <w:p>
      <w:r>
        <w:t>identita e campi anagrafici, inclusi nome e country. Risultati riguarda</w:t>
      </w:r>
    </w:p>
    <w:p>
      <w:r>
        <w:t>punteggi discordanti, componenti mancanti, fuori range e D Score orfani.</w:t>
      </w:r>
    </w:p>
    <w:p>
      <w:pPr>
        <w:pStyle w:val="ListBullet"/>
      </w:pPr>
      <w:r>
        <w:t>Superata la precedente scelta di ripetere i confronti punteggio nei riepiloghi</w:t>
      </w:r>
    </w:p>
    <w:p>
      <w:r>
        <w:t>evento/atleta: rimosse liste e contatori basati su conflicting_results e</w:t>
      </w:r>
    </w:p>
    <w:p>
      <w:r>
        <w:t>source_issues da queste due sezioni. Riepiloghi distinti per gia presenti,</w:t>
      </w:r>
    </w:p>
    <w:p>
      <w:r>
        <w:t>non associati, verifiche identita pendenti e rinviate (conteggi di verifiche,</w:t>
      </w:r>
    </w:p>
    <w:p>
      <w:r>
        <w:t>non un presunto totale di entita con score errati).</w:t>
      </w:r>
    </w:p>
    <w:p>
      <w:pPr>
        <w:pStyle w:val="ListBullet"/>
      </w:pPr>
      <w:r>
        <w:t>Comparazioni anagrafiche limitate ai campi identita, senza tabelle punteggi.</w:t>
      </w:r>
    </w:p>
    <w:p>
      <w:r>
        <w:t>Avvisi con scope esplicito instradati una sola volta alla sezione competente;</w:t>
      </w:r>
    </w:p>
    <w:p>
      <w:r>
        <w:t>errori anno/associazione evento in Eventi, mappatura country e decisioni</w:t>
      </w:r>
    </w:p>
    <w:p>
      <w:r>
        <w:t>atleta in Atleti. Avvisi punteggio e generici di parsing in Risultati.</w:t>
      </w:r>
    </w:p>
    <w:p>
      <w:pPr>
        <w:pStyle w:val="ListBullet"/>
      </w:pPr>
      <w:r>
        <w:t>Editor sorgente dei risultati limitato alle righe pertinenti e alle relative</w:t>
      </w:r>
    </w:p>
    <w:p>
      <w:r>
        <w:t>righe D collegate. Restano invariati i blocchi di conferma, anche se l'errore</w:t>
      </w:r>
    </w:p>
    <w:p>
      <w:r>
        <w:t>compare in una scheda diversa. Nessuna importazione o modifica DB effettuata.</w:t>
      </w:r>
    </w:p>
    <w:p>
      <w:pPr>
        <w:pStyle w:val="ListBullet"/>
      </w:pPr>
      <w:r>
        <w:t>Il calendario mantiene le proprie revisioni di date e associazioni evento.</w:t>
      </w:r>
    </w:p>
    <w:p>
      <w:r>
        <w:t>Questa modifica non risolve il riutilizzo completo delle decisioni storiche</w:t>
      </w:r>
    </w:p>
    <w:p>
      <w:r>
        <w:t>dell'import massivo, che resta un tema distinto gia documentato.</w:t>
      </w:r>
    </w:p>
    <w:p/>
    <w:p>
      <w:pPr>
        <w:pStyle w:val="Heading2"/>
      </w:pPr>
      <w:r>
        <w:t>2026-10-07 - Posizione stato import e rinvio duplicati</w:t>
      </w:r>
    </w:p>
    <w:p/>
    <w:p>
      <w:pPr>
        <w:pStyle w:val="ListBullet"/>
      </w:pPr>
      <w:r>
        <w:t>Messaggio Nessuna nuova gara da importare spostato a sinistra del selettore</w:t>
      </w:r>
    </w:p>
    <w:p>
      <w:r>
        <w:t>Gare gia importate, conservando dimensioni compatte e adattamento mobile.</w:t>
      </w:r>
    </w:p>
    <w:p>
      <w:pPr>
        <w:pStyle w:val="ListBullet"/>
      </w:pPr>
      <w:r>
        <w:t>Un solo comando Tralascia tutte le revisioni duplicati nella riga finale,</w:t>
      </w:r>
    </w:p>
    <w:p>
      <w:r>
        <w:t>prima di Ricalcola anteprima; stessa posizione per Riprendi revisione duplicati.</w:t>
      </w:r>
    </w:p>
    <w:p>
      <w:r>
        <w:t>Note generali confermate nel footer; regole di import invariate.</w:t>
      </w:r>
    </w:p>
    <w:p/>
    <w:p>
      <w:pPr>
        <w:pStyle w:val="Heading2"/>
      </w:pPr>
      <w:r>
        <w:t>2026-10-07 - Dettagli delle incongruenze per atleta nell'import</w:t>
      </w:r>
    </w:p>
    <w:p/>
    <w:p>
      <w:pPr>
        <w:pStyle w:val="ListBullet"/>
      </w:pPr>
      <w:r>
        <w:t>Il riepilogo atleti esponeva il conteggio incongruenze senza un confronto.</w:t>
      </w:r>
    </w:p>
    <w:p>
      <w:r>
        <w:t>Aggiunto Confronta dettagli per ogni atleta interessato, con valori file e</w:t>
      </w:r>
    </w:p>
    <w:p>
      <w:r>
        <w:t>DB (o precedente riga del file) affiancati, contesto gara e riferimento sorgente.</w:t>
      </w:r>
    </w:p>
    <w:p>
      <w:pPr>
        <w:pStyle w:val="ListBullet"/>
      </w:pPr>
      <w:r>
        <w:t>Il backend fornisce riferimenti esatti ai conflitti e agli avvisi associati</w:t>
      </w:r>
    </w:p>
    <w:p>
      <w:r>
        <w:t>durante la risoluzione identita: nessuna associazione frontend per nome simile.</w:t>
      </w:r>
    </w:p>
    <w:p>
      <w:pPr>
        <w:pStyle w:val="ListBullet"/>
      </w:pPr>
      <w:r>
        <w:t>Avvisi sorgente distinti dai conflitti punteggio; paginazione a sei dettagli.</w:t>
      </w:r>
    </w:p>
    <w:p>
      <w:r>
        <w:t>Le revisioni identita restano separate. Nessuna modifica ai dati salvati.</w:t>
      </w:r>
    </w:p>
    <w:p/>
    <w:p>
      <w:pPr>
        <w:pStyle w:val="Heading2"/>
      </w:pPr>
      <w:r>
        <w:t>2026-10-07 - Footer informativo delle anteprime import</w:t>
      </w:r>
    </w:p>
    <w:p/>
    <w:p>
      <w:pPr>
        <w:pStyle w:val="ListBullet"/>
      </w:pPr>
      <w:r>
        <w:t>Messaggio di stato compatto (14px, altezza minima 36px), larghezza adattata</w:t>
      </w:r>
    </w:p>
    <w:p>
      <w:r>
        <w:t>al contenuto e allineamento a destra sotto Ricalcola/Conferma, dentro il box.</w:t>
      </w:r>
    </w:p>
    <w:p>
      <w:pPr>
        <w:pStyle w:val="ListBullet"/>
      </w:pPr>
      <w:r>
        <w:t>Note generali su conteggi, identita, duplicati e salvaguardia dei punteggi</w:t>
      </w:r>
    </w:p>
    <w:p>
      <w:r>
        <w:t>raccolte in fondo all'anteprima, separate da una linea leggera. Anche la nota</w:t>
      </w:r>
    </w:p>
    <w:p>
      <w:r>
        <w:t>di esclusione eventi del calendario segue questa posizione.</w:t>
      </w:r>
    </w:p>
    <w:p>
      <w:pPr>
        <w:pStyle w:val="ListBullet"/>
      </w:pPr>
      <w:r>
        <w:t>Avvisi specifici e decisioni pendenti restano nel proprio contesto operativo.</w:t>
      </w:r>
    </w:p>
    <w:p>
      <w:r>
        <w:t>Nessuna modifica alle regole di importazione o ai dati.</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