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MILESTONE: collaudo dei tre ruoli concluso e strumenti DEMO mantenuti nel MVP privato</w:t>
      </w:r>
    </w:p>
    <w:p/>
    <w:p>
      <w:r>
        <w:t>L'utente conferma completato il collaudo trasversale dei ruoli USER, ADMIN e SUPER ADMIN. La conferma chiude questa fase del percorso MVP privato, dopo l'accettazione dell'importazione incrementale Results/Calendar e della verifica d'integrita tramite Audit e Ripristino. In questo passaggio l'assistente registra l'accettazione: non dichiara nuovi test eseguiti o nuove verifiche su accessi reali.</w:t>
      </w:r>
    </w:p>
    <w:p/>
    <w:p>
      <w:r>
        <w:t>Decisione esplicita di consegna: mantenere, per comodita d'uso e dimostrazione nella versione privata, sia i pulsanti di accesso DEMO sia i generatori di notifiche DEMO nella downbar. Non sono piu elementi da rimuovere per completare questo MVP privato. Questa decisione aggiorna le precedenti indicazioni sulla loro rimozione a fine sviluppo; non autorizza l'esposizione pubblica degli accessi dimostrativi. Prima di un eventuale rilascio pubblico resta necessaria la disabilitazione degli accessi DEMO anche lato backend e la verifica dell'autenticazione reale. L'invio email reale resta rinviato.</w:t>
      </w:r>
    </w:p>
    <w:p/>
    <w:p>
      <w:r>
        <w:t>Restano la rifinitura finale eventualmente richiesta e la preparazione della consegna privata: backup consistente e verifica del ripristino della copia, istruzioni di avvio e tag finale della versione. Non si confonde la verifica funzionale di Audit e Ripristino gia accettata con il controllo del backup completo di consegna, ancora da eseguire.</w:t>
      </w:r>
    </w:p>
    <w:p/>
    <w:p>
      <w:pPr>
        <w:pStyle w:val="Heading2"/>
      </w:pPr>
      <w:r>
        <w:t>2026-10-07 - MILESTONE: verifica integrita dati tramite Audit e Ripristino conclusa</w:t>
      </w:r>
    </w:p>
    <w:p/>
    <w:p>
      <w:r>
        <w:t>L'utente conferma verificata anche l'integrita dei dati tramite Audit e Ripristino, chiudendo la fase indicata dopo il collaudo delle importazioni incrementali. Si registra l'accettazione dell'utente del comportamento di controllo e ripristino delle operazioni amministrative. In questo passaggio non sono stati eseguiti nuovi test, modifiche ai dati o ripristini dall'assistente; non vengono attribuiti alla verifica scenari specifici ulteriori rispetto a quanto confermato dall'utente.</w:t>
      </w:r>
    </w:p>
    <w:p/>
    <w:p>
      <w:r>
        <w:t>Sono quindi concluse, per il percorso MVP privato, sia la fase di collaudo incrementale Results/Calendar sia la verifica d'integrita tramite Audit e Ripristino. Prossimi passi: collaudo trasversale dei percorsi USER, ADMIN e SUPER ADMIN, controllo finale della UI e preparazione della consegna privata con backup SQLite verificato, istruzioni di avvio e tag finale. Questa milestone non dichiara ancora concluso il collaudo end-to-end dell'intero MVP.</w:t>
      </w:r>
    </w:p>
    <w:p/>
    <w:p>
      <w:pPr>
        <w:pStyle w:val="Heading2"/>
      </w:pPr>
      <w:r>
        <w:t>2026-10-07 - MILESTONE: collaudo importazione incrementale Results e Calendar concluso</w:t>
      </w:r>
    </w:p>
    <w:p/>
    <w:p>
      <w:r>
        <w:t>L'utente conferma concluso il collaudo dell'importazione incrementale completa per entrambi i formati The Gymternet: Results e Calendar. Questa milestone registra l'accettazione del flusso da parte dell'utente dopo le prove e le correzioni iterative; non equivale al collaudo finale di tutto il MVP o a una verifica automatica esaustiva del database.</w:t>
      </w:r>
    </w:p>
    <w:p/>
    <w:p>
      <w:r>
        <w:t>Baseline concordata: anteprima compatta, separazione delle revisioni Eventi/Atleti/Risultati, confronto dei soli casi da verificare, decisioni individuali e collettive, rinvio delle identita distinto dalla revisione nazionalita, esclusione delle righe con punteggi problematici, messaggi e contatori coerenti. Il ricalcolo dopo le decisioni resta manuale; il cambio del perimetro gare gia importate lo attiva invece automaticamente. Results considera gia importate le gare con risultati; Calendar considera anche quelle senza risultati. Restano le correzioni ed esclusioni automatiche documentate, senza duplicazione degli avvisi derivati.</w:t>
      </w:r>
    </w:p>
    <w:p/>
    <w:p>
      <w:r>
        <w:t>Le ultime verifiche tecniche includono test UI desktop/mobile, controllo delle decisioni inviate al backend e anteprima reale Results 2026 con risposta HTTP 200 dopo la correzione della concorrenza SQLite. Le prove tecniche dell'assistente non hanno confermato nuove importazioni sul database reale; la dichiarazione di completamento del collaudo complessivo proviene dall'utente.</w:t>
      </w:r>
    </w:p>
    <w:p/>
    <w:p>
      <w:r>
        <w:t>Prossima fase MVP privato: verificare integrita e reversibilita delle operazioni amministrative (modifica punteggi, unione, eliminazione e annullamento), quindi collaudo end-to-end dei ruoli USER/ADMIN/SUPER ADMIN e preparazione della baseline finale con backup verificato e istruzioni di avvio. Invio email reale e pubblicazione online restano fuori dal perimetro concordato.</w:t>
      </w:r>
    </w:p>
    <w:p/>
    <w:p>
      <w:pPr>
        <w:pStyle w:val="Heading2"/>
      </w:pPr>
      <w:r>
        <w:t>2026-10-07 - Esclusione collettiva dei punteggi da verificare</w:t>
      </w:r>
    </w:p>
    <w:p/>
    <w:p>
      <w:r>
        <w:t>Corretto Tralascia tutte le righe: la scelta riguarda tutte le righe elencate nella revisione punteggi, incluse quelle collegate, non solamente le righe con conflitti o errori bloccanti. Le righe escluse scompaiono subito, il contatore e la paginazione riflettono le righe residue e il gruppo viene chiuso dopo l'esclusione collettiva. Quando non resta nulla compare Nessun punteggio da verificare. Decisioni conservate per il ricalcolo manuale, senza importazione automatica o modifica ai risultati salvati. Aggiornato il test UI del comando.</w:t>
      </w:r>
    </w:p>
    <w:p/>
    <w:p>
      <w:pPr>
        <w:pStyle w:val="Heading2"/>
      </w:pPr>
      <w:r>
        <w:t>2026-10-07 - Ripristino anteprima import e concorrenza SQLite</w:t>
      </w:r>
    </w:p>
    <w:p/>
    <w:p>
      <w:r>
        <w:t>Individuati errori HTTP 500 sulle anteprime Results causati da database is locked, mentre il processo API era attivo. Configurate le connessioni SQLite con journal WAL e busy timeout di 30 secondi per consentire letture durante scritture concorrenti. Database in memoria invariati; foreign keys mantenute. Riavviata la preview backend. Test di lettura durante transazione di scrittura e test reminder: 3 superati. Prova autenticata DEMO sull'anteprima del file locale Results 2026.xlsx: HTTP 200 con CORS corretto, 66016 righe analizzate. Nessuna conferma importazione eseguita. I backup a database attivo devono usare l'API SQLite backup, non la sola copia del file .db, poiche WAL puo contenere scritture gia confermate.</w:t>
      </w:r>
    </w:p>
    <w:p/>
    <w:p>
      <w:pPr>
        <w:pStyle w:val="Heading2"/>
      </w:pPr>
      <w:r>
        <w:t>2026-10-07 - Posizione del messaggio di revisione eventi completata</w:t>
      </w:r>
    </w:p>
    <w:p/>
    <w:p>
      <w:r>
        <w:t>Nell'import Results, Nessun evento da verificare viene posizionato prima di Revisione identita gare, con lo stesso comportamento del messaggio relativo agli atleti. Invariati stile, decisioni e ricalcolo manuale. Aggiunta verifica browser della posizione dopo il rinvio delle revisioni eventi.</w:t>
      </w:r>
    </w:p>
    <w:p/>
    <w:p>
      <w:pPr>
        <w:pStyle w:val="Heading2"/>
      </w:pPr>
      <w:r>
        <w:t>2026-10-07 - Ordine generatori notifiche demo</w:t>
      </w:r>
    </w:p>
    <w:p/>
    <w:p>
      <w:r>
        <w:t>Allineato anche l'ordine dei generatori notifiche nella downbar: SUPER ADMIN, ADMIN, USER, limitatamente ai generatori visibili per il ruolo corrente. Nessuna modifica ai contenuti delle notifiche o alle autorizzazioni.</w:t>
      </w:r>
    </w:p>
    <w:p/>
    <w:p>
      <w:pPr>
        <w:pStyle w:val="Heading2"/>
      </w:pPr>
      <w:r>
        <w:t>2026-10-07 - Ordine accessi demo nella downbar</w:t>
      </w:r>
    </w:p>
    <w:p/>
    <w:p>
      <w:r>
        <w:t>Riordinati i pulsanti di accesso demo: SUPER ADMIN, ADMIN, USER. Invariati stile e comportamento degli accessi.</w:t>
      </w:r>
    </w:p>
    <w:p/>
    <w:p>
      <w:pPr>
        <w:pStyle w:val="Heading2"/>
      </w:pPr>
      <w:r>
        <w:t>2026-10-07 - Revisione Duplicati limitata alle entita</w:t>
      </w:r>
    </w:p>
    <w:p/>
    <w:p>
      <w:r>
        <w:t>Rimossa la sottosezione Risultati da Revisione Duplicati nel Centro Admin, inclusa la richiesta API dei gruppi di risultati duplicati. Lo slider mantiene esclusivamente Atleti ed Eventi, con thumb e dimensioni aggiornati a due opzioni. Nessun risultato eliminato, nessuna modifica all'Editor Risultati o alle verifiche nell'importazione. Aggiornato il test browser sulla presenza delle due sole opzioni e sull'allineamento dello slider.</w:t>
      </w:r>
    </w:p>
    <w:p/>
    <w:p>
      <w:pPr>
        <w:pStyle w:val="Heading2"/>
      </w:pPr>
      <w:r>
        <w:t>2026-10-07 - Azzeramento visivo della revisione nazionalita tralasciata</w:t>
      </w:r>
    </w:p>
    <w:p/>
    <w:p>
      <w:r>
        <w:t>Il comando collettivo conservava correttamente le decisioni nella bozza, ma ricostruiva la UI dai casi originali. Ora i casi rinviati e le righe escluse non vengono piu elencati nella revisione nazionalita: contatore zero, gruppo chiuso e nessuna paginazione residua. Il contatore della sezione Atleti usa le verifiche effettivamente pendenti. Le decisioni restano conservate per il ricalcolo manuale, senza interferire con la revisione identita. Test browser esteso al rinvio collettivo di sette casi e righe sorgente collegate.</w:t>
      </w:r>
    </w:p>
    <w:p/>
    <w:p>
      <w:pPr>
        <w:pStyle w:val="Heading2"/>
      </w:pPr>
      <w:r>
        <w:t>2026-10-07 - Ricalcolo manuale al completamento delle revisioni Results</w:t>
      </w:r>
    </w:p>
    <w:p/>
    <w:p>
      <w:r>
        <w:t>Rimosso, su richiesta, il ricalcolo automatico quando Eventi, Atleti e Risultati non hanno piu verifiche pendenti. I messaggi di revisione completata restano aggiornati localmente; le decisioni richiedono il pulsante Ricalcola anteprima prima della conferma importazione. Resta invariato il ricalcolo al cambio dell'opzione sulle gare gia importate. Test UI aggiornato per verificare assenza di richieste automatiche e conferma disabilitata fino al ricalcolo manuale.</w:t>
      </w:r>
    </w:p>
    <w:p/>
    <w:p>
      <w:pPr>
        <w:pStyle w:val="Heading2"/>
      </w:pPr>
      <w:r>
        <w:t>2026-10-07 - Schede consultabili anche per gare solo calendario</w:t>
      </w:r>
    </w:p>
    <w:p/>
    <w:p>
      <w:r>
        <w:t>Superata la precedente distinzione UI tra Event e voci calendario prive di Event: tutte le card e barre calendario possono aprire una scheda, con lo stesso layout delle informazioni gara e il messaggio localizzato Non sono ancora disponibili classifiche per questo evento. Aggiunto endpoint pubblico di lettura /events/calendar/{id}, con esclusione delle voci eliminate, senza creare entita o risultati. Il collegamento calendario reindirizza alla scheda Event quando viene associata successivamente. Anche l'anteprima import offre Vai all'Evento per queste voci. Nessun falso Leverage ID, preferito o comando di modifica Event viene attribuito alla voce calendario: tali comandi restano legati a vere entita Event. Preservati ritorno alla ricerca e contesto admin. Verificati API, layout desktop/mobile e caso reale Ifact Norges Cup 2.</w:t>
      </w:r>
    </w:p>
    <w:p/>
    <w:p>
      <w:pPr>
        <w:pStyle w:val="Heading2"/>
      </w:pPr>
      <w:r>
        <w:t>2026-10-07 - Collegamenti schede nell'anteprima calendario</w:t>
      </w:r>
    </w:p>
    <w:p/>
    <w:p>
      <w:r>
        <w:t>Rinominati i collegamenti dei record calendario in Vai all'Evento, con traduzioni nelle lingue supportate. Le voci calendario senza Event collegato mostrano una breve indicazione esplicita, senza creare link non validi. Verifica in sola lettura: Ifact Norges Cup 2 del 2026 e la voce calendario 291, con event_id nullo; le schede omonime degli anni precedenti non sono destinazioni corrette. Nessuna entita creata o modificata. Test UI sui collegamenti e sulla distinzione delle voci solo calendario.</w:t>
      </w:r>
    </w:p>
    <w:p/>
    <w:p>
      <w:pPr>
        <w:pStyle w:val="Heading2"/>
      </w:pPr>
      <w:r>
        <w:t>2026-10-07 - Recupero navigazione da evento non disponibile</w:t>
      </w:r>
    </w:p>
    <w:p/>
    <w:p>
      <w:r>
        <w:t>La preview tentava di riaprire Evento 1728, con risposta 404, mostrando impropriamente un errore generale sui dati live. Le richieste GET ora conservano lo status HTTP; su 404 della scheda evento si ripristina la destinazione di provenienza, inclusa la ricerca, e si correggono i riferimenti della memoria sezioni alla scheda non disponibile. Gli altri errori restano segnalati; nessuna modifica al database. Verificati il caso reale e il test browser di navigazione con ID inesistente e ricerca conservata.</w:t>
      </w:r>
    </w:p>
    <w:p/>
    <w:p>
      <w:pPr>
        <w:pStyle w:val="Heading2"/>
      </w:pPr>
      <w:r>
        <w:t>2026-10-07 - Conflitti calendario senza duplicazioni visive</w:t>
      </w:r>
    </w:p>
    <w:p/>
    <w:p>
      <w:r>
        <w:t>Le righe con periodi sorgente discordanti gia rappresentate in Eventi presenti con differenze non vengono ripetute in Conflitti sorgente. Il confronto principale conserva una breve indicazione dei periodi discordanti. La corrispondenza richiede foglio, riga e identita collegata (Evento oppure voce calendario senza risultati): non si deduplica per solo nome. Restano visibili i conflitti indipendenti e le righe realmente duplicate nel file. Nessuna modifica ai controlli backend o ai blocchi di conferma importazione. Aggiunti test UI per copertura parziale, completa e voci calendario senza risultati.</w:t>
      </w:r>
    </w:p>
    <w:p/>
    <w:p>
      <w:pPr>
        <w:pStyle w:val="Heading2"/>
      </w:pPr>
      <w:r>
        <w:t>2026-10-07 - Collegamenti delle notifiche di sicurezza</w:t>
      </w:r>
    </w:p>
    <w:p/>
    <w:p>
      <w:r>
        <w:t>Le notifiche security_alert rimandano esclusivamente ad Audit e Ripristino: rimossi i collegamenti alle schede correlate, che in caso di eliminazione non sono piu disponibili. Nessuna modifica ai riferimenti conservati nella notifica o ai collegamenti delle notifiche ordinarie. Aggiunto controllo UI sull'assenza dei link atleta/evento negli avvisi di sicurezza.</w:t>
      </w:r>
    </w:p>
    <w:p/>
    <w:p>
      <w:pPr>
        <w:pStyle w:val="Heading2"/>
      </w:pPr>
      <w:r>
        <w:t>2026-10-07 - Conferma importazione accanto a Cambia file</w:t>
      </w:r>
    </w:p>
    <w:p/>
    <w:p>
      <w:r>
        <w:t>Il messaggio Operazione completata viene mostrato nell'intestazione dell'import concluso, immediatamente a sinistra di Cambia file, sia per Results sia per Calendar. Conservati lo stile verde compatto dei messaggi di successo e lo sfondo neutro; eliminata la duplicazione nel feedback generale. Test UI sul posizionamento e sull'assenza del secondo messaggio.</w:t>
      </w:r>
    </w:p>
    <w:p/>
    <w:p>
      <w:pPr>
        <w:pStyle w:val="Heading2"/>
      </w:pPr>
      <w:r>
        <w:t>2026-10-07 - Presentazione della revisione identita rinviata</w:t>
      </w:r>
    </w:p>
    <w:p/>
    <w:p>
      <w:r>
        <w:t>Rinvia tutta la revisione duplicati atleta chiude il relativo contenitore e porta il contatore a zero, senza modificare le revisioni nazionalita. Quando non restano revisioni atleta pendenti, Nessun atleta da verificare viene posizionato immediatamente sopra il contenitore identita, mantenendo lo stile condiviso. Riprendi revisione riapre il contenitore. Test UI su chiusura, contatore e ordine del messaggio rispetto alla sezione.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