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FE3" w:rsidRDefault="00A62FE3" w:rsidP="00A62FE3">
      <w:pPr>
        <w:pStyle w:val="Titre"/>
        <w:rPr>
          <w:b/>
          <w:bCs/>
        </w:rPr>
      </w:pPr>
      <w:r w:rsidRPr="00A62FE3">
        <w:rPr>
          <w:b/>
          <w:bCs/>
        </w:rPr>
        <w:t>Archit</w:t>
      </w:r>
    </w:p>
    <w:p w:rsidR="00A62FE3" w:rsidRDefault="00A62FE3" w:rsidP="00A62FE3">
      <w:r w:rsidRPr="00A62FE3">
        <w:t>V1.0</w:t>
      </w:r>
      <w:r>
        <w:t xml:space="preserve"> - </w:t>
      </w:r>
      <w:r>
        <w:t>Pierre Delore</w:t>
      </w:r>
    </w:p>
    <w:p w:rsidR="00A62FE3" w:rsidRDefault="00A62FE3" w:rsidP="00A62FE3">
      <w:pPr>
        <w:pStyle w:val="Titre1"/>
      </w:pPr>
      <w:r>
        <w:t>Introduction</w:t>
      </w:r>
    </w:p>
    <w:p w:rsidR="00A62FE3" w:rsidRDefault="00A62FE3" w:rsidP="00A62FE3">
      <w:pPr>
        <w:jc w:val="both"/>
      </w:pPr>
      <w:r w:rsidRPr="001B7CAD">
        <w:rPr>
          <w:b/>
          <w:bCs/>
        </w:rPr>
        <w:t>Archit</w:t>
      </w:r>
      <w:r>
        <w:t xml:space="preserve"> est un outil qui vous permet de gérer simplement et rapidement la sauvegarde, au format ZIP, de vos répertoires projets.</w:t>
      </w:r>
    </w:p>
    <w:p w:rsidR="00AD6F02" w:rsidRDefault="00D10823" w:rsidP="00A62FE3">
      <w:pPr>
        <w:jc w:val="both"/>
      </w:pPr>
      <w:r>
        <w:rPr>
          <w:noProof/>
        </w:rPr>
        <w:drawing>
          <wp:inline distT="0" distB="0" distL="0" distR="0" wp14:anchorId="355AA5B9" wp14:editId="158B6462">
            <wp:extent cx="5760720" cy="31445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44520"/>
                    </a:xfrm>
                    <a:prstGeom prst="rect">
                      <a:avLst/>
                    </a:prstGeom>
                  </pic:spPr>
                </pic:pic>
              </a:graphicData>
            </a:graphic>
          </wp:inline>
        </w:drawing>
      </w:r>
    </w:p>
    <w:p w:rsidR="00A62FE3" w:rsidRDefault="00A62FE3" w:rsidP="00A62FE3">
      <w:r w:rsidRPr="001B7CAD">
        <w:rPr>
          <w:b/>
          <w:bCs/>
        </w:rPr>
        <w:t>Archit</w:t>
      </w:r>
      <w:r>
        <w:t xml:space="preserve"> permet</w:t>
      </w:r>
      <w:r>
        <w:t xml:space="preserve"> </w:t>
      </w:r>
      <w:r>
        <w:t>:</w:t>
      </w:r>
    </w:p>
    <w:p w:rsidR="00A62FE3" w:rsidRDefault="00A62FE3" w:rsidP="00A62FE3">
      <w:pPr>
        <w:pStyle w:val="Paragraphedeliste"/>
        <w:numPr>
          <w:ilvl w:val="0"/>
          <w:numId w:val="3"/>
        </w:numPr>
        <w:jc w:val="both"/>
      </w:pPr>
      <w:r>
        <w:t>D'enregistrer vos sauvegardes</w:t>
      </w:r>
      <w:r>
        <w:t xml:space="preserve"> au format ZIP </w:t>
      </w:r>
      <w:r>
        <w:t>dans une liste unique. Cette liste peut être ordonnée manuellement.</w:t>
      </w:r>
    </w:p>
    <w:p w:rsidR="00A62FE3" w:rsidRDefault="00A62FE3" w:rsidP="00A62FE3">
      <w:pPr>
        <w:pStyle w:val="Paragraphedeliste"/>
        <w:numPr>
          <w:ilvl w:val="0"/>
          <w:numId w:val="3"/>
        </w:numPr>
        <w:jc w:val="both"/>
      </w:pPr>
      <w:r>
        <w:t>De définir un format générique pour le nom de la sauv</w:t>
      </w:r>
      <w:r>
        <w:t>egarde</w:t>
      </w:r>
      <w:r>
        <w:t>. Par ex</w:t>
      </w:r>
      <w:r>
        <w:t>e</w:t>
      </w:r>
      <w:r>
        <w:t>mple, la date à l</w:t>
      </w:r>
      <w:r>
        <w:t>'</w:t>
      </w:r>
      <w:r>
        <w:t>envers puis l'heure</w:t>
      </w:r>
      <w:r w:rsidR="00AD4F3E">
        <w:t xml:space="preserve"> (20200416_1127 =&gt; 16/04/2020 à 11h27)</w:t>
      </w:r>
      <w:r>
        <w:t>.</w:t>
      </w:r>
      <w:r w:rsidR="00AD4F3E">
        <w:t xml:space="preserve"> </w:t>
      </w:r>
    </w:p>
    <w:p w:rsidR="00A62FE3" w:rsidRDefault="00A62FE3" w:rsidP="00A62FE3">
      <w:pPr>
        <w:pStyle w:val="Paragraphedeliste"/>
        <w:numPr>
          <w:ilvl w:val="0"/>
          <w:numId w:val="3"/>
        </w:numPr>
        <w:jc w:val="both"/>
      </w:pPr>
      <w:r>
        <w:t>D'ajouter un commentaire dans le nom de la sauvegarde</w:t>
      </w:r>
    </w:p>
    <w:p w:rsidR="00A62FE3" w:rsidRDefault="00A62FE3" w:rsidP="00A62FE3">
      <w:r w:rsidRPr="001B7CAD">
        <w:rPr>
          <w:b/>
          <w:bCs/>
        </w:rPr>
        <w:t>Archit</w:t>
      </w:r>
      <w:r>
        <w:t xml:space="preserve"> ne permet pas</w:t>
      </w:r>
      <w:r>
        <w:t xml:space="preserve"> </w:t>
      </w:r>
      <w:r>
        <w:t>:</w:t>
      </w:r>
    </w:p>
    <w:p w:rsidR="00A62FE3" w:rsidRDefault="00A62FE3" w:rsidP="00A62FE3">
      <w:pPr>
        <w:pStyle w:val="Paragraphedeliste"/>
        <w:numPr>
          <w:ilvl w:val="0"/>
          <w:numId w:val="4"/>
        </w:numPr>
        <w:jc w:val="both"/>
      </w:pPr>
      <w:r>
        <w:t xml:space="preserve">De sauvegarder un ensemble de répertoire "racine". Le répertoire </w:t>
      </w:r>
      <w:r>
        <w:t xml:space="preserve">source </w:t>
      </w:r>
      <w:r>
        <w:t>ne peut être qu'un seul répertoire.</w:t>
      </w:r>
    </w:p>
    <w:p w:rsidR="00A62FE3" w:rsidRDefault="00A62FE3" w:rsidP="00A62FE3">
      <w:pPr>
        <w:pStyle w:val="Paragraphedeliste"/>
        <w:numPr>
          <w:ilvl w:val="0"/>
          <w:numId w:val="4"/>
        </w:numPr>
        <w:jc w:val="both"/>
      </w:pPr>
      <w:r>
        <w:t xml:space="preserve">De choisir ce qu'on sauvegarde dans le répertoire source. </w:t>
      </w:r>
      <w:r>
        <w:t>On</w:t>
      </w:r>
      <w:r>
        <w:t xml:space="preserve"> sauvegarde l'ensemble du contenu du répertoire source (fichiers, répertoires, sous-répertoire...)</w:t>
      </w:r>
    </w:p>
    <w:p w:rsidR="00FF166A" w:rsidRDefault="00FF166A">
      <w:pPr>
        <w:rPr>
          <w:rFonts w:asciiTheme="majorHAnsi" w:eastAsiaTheme="majorEastAsia" w:hAnsiTheme="majorHAnsi" w:cstheme="majorBidi"/>
          <w:color w:val="2F5496" w:themeColor="accent1" w:themeShade="BF"/>
          <w:sz w:val="32"/>
          <w:szCs w:val="32"/>
        </w:rPr>
      </w:pPr>
      <w:r>
        <w:br w:type="page"/>
      </w:r>
    </w:p>
    <w:p w:rsidR="00A62FE3" w:rsidRDefault="00A62FE3" w:rsidP="00A62FE3">
      <w:pPr>
        <w:pStyle w:val="Titre1"/>
      </w:pPr>
      <w:r>
        <w:lastRenderedPageBreak/>
        <w:t>Fenêtre principale</w:t>
      </w:r>
    </w:p>
    <w:p w:rsidR="00A62FE3" w:rsidRDefault="00D10823" w:rsidP="00A62FE3">
      <w:r>
        <w:rPr>
          <w:noProof/>
        </w:rPr>
        <w:drawing>
          <wp:inline distT="0" distB="0" distL="0" distR="0" wp14:anchorId="23A52886" wp14:editId="5C7E7075">
            <wp:extent cx="4233600" cy="231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3600" cy="2311200"/>
                    </a:xfrm>
                    <a:prstGeom prst="rect">
                      <a:avLst/>
                    </a:prstGeom>
                  </pic:spPr>
                </pic:pic>
              </a:graphicData>
            </a:graphic>
          </wp:inline>
        </w:drawing>
      </w:r>
    </w:p>
    <w:p w:rsidR="00FF166A" w:rsidRDefault="00A62FE3" w:rsidP="00A62FE3">
      <w:r>
        <w:t>Dans la partie gauche de la fenêtre</w:t>
      </w:r>
      <w:r w:rsidR="00FF166A">
        <w:t>,</w:t>
      </w:r>
      <w:r>
        <w:t xml:space="preserve"> on trouve la liste des projets disponibles. </w:t>
      </w:r>
    </w:p>
    <w:p w:rsidR="00A62FE3" w:rsidRDefault="00A62FE3" w:rsidP="00A62FE3">
      <w:r>
        <w:t>Dans cette liste on peut</w:t>
      </w:r>
      <w:r w:rsidR="00FF166A">
        <w:t xml:space="preserve"> </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F166A" w:rsidTr="00FF166A">
        <w:tc>
          <w:tcPr>
            <w:tcW w:w="1696" w:type="dxa"/>
          </w:tcPr>
          <w:p w:rsidR="00FF166A" w:rsidRDefault="00FF166A" w:rsidP="00A62FE3">
            <w:r>
              <w:rPr>
                <w:noProof/>
              </w:rPr>
              <w:drawing>
                <wp:inline distT="0" distB="0" distL="0" distR="0" wp14:anchorId="174B0DCD" wp14:editId="355D295F">
                  <wp:extent cx="892800" cy="2030400"/>
                  <wp:effectExtent l="0" t="0" r="317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2800" cy="2030400"/>
                          </a:xfrm>
                          <a:prstGeom prst="rect">
                            <a:avLst/>
                          </a:prstGeom>
                        </pic:spPr>
                      </pic:pic>
                    </a:graphicData>
                  </a:graphic>
                </wp:inline>
              </w:drawing>
            </w:r>
          </w:p>
        </w:tc>
        <w:tc>
          <w:tcPr>
            <w:tcW w:w="7366" w:type="dxa"/>
          </w:tcPr>
          <w:p w:rsidR="00FF166A" w:rsidRDefault="00FF166A" w:rsidP="00FF166A">
            <w:pPr>
              <w:pStyle w:val="Paragraphedeliste"/>
              <w:numPr>
                <w:ilvl w:val="0"/>
                <w:numId w:val="1"/>
              </w:numPr>
            </w:pPr>
            <w:r>
              <w:t>Ajouter un nouveau projet</w:t>
            </w:r>
          </w:p>
          <w:p w:rsidR="00FF166A" w:rsidRDefault="00FF166A" w:rsidP="00FF166A">
            <w:pPr>
              <w:pStyle w:val="Paragraphedeliste"/>
              <w:numPr>
                <w:ilvl w:val="0"/>
                <w:numId w:val="1"/>
              </w:numPr>
            </w:pPr>
            <w:r>
              <w:t>Supprimer un projet</w:t>
            </w:r>
          </w:p>
          <w:p w:rsidR="00FF166A" w:rsidRDefault="00FF166A" w:rsidP="00FF166A">
            <w:pPr>
              <w:pStyle w:val="Paragraphedeliste"/>
              <w:numPr>
                <w:ilvl w:val="0"/>
                <w:numId w:val="1"/>
              </w:numPr>
            </w:pPr>
            <w:r>
              <w:t>Modifier un projet</w:t>
            </w:r>
          </w:p>
          <w:p w:rsidR="00FF166A" w:rsidRDefault="00FF166A" w:rsidP="00FF166A">
            <w:pPr>
              <w:pStyle w:val="Paragraphedeliste"/>
              <w:numPr>
                <w:ilvl w:val="0"/>
                <w:numId w:val="1"/>
              </w:numPr>
            </w:pPr>
            <w:r>
              <w:t>Ordonner manuellement la liste des projets</w:t>
            </w:r>
          </w:p>
          <w:p w:rsidR="00FF166A" w:rsidRDefault="00FF166A" w:rsidP="00A62FE3"/>
        </w:tc>
      </w:tr>
    </w:tbl>
    <w:p w:rsidR="00A62FE3" w:rsidRDefault="00A62FE3" w:rsidP="00A62FE3"/>
    <w:p w:rsidR="00A62FE3" w:rsidRDefault="00FF166A" w:rsidP="00FF166A">
      <w:pPr>
        <w:jc w:val="both"/>
      </w:pPr>
      <w:r>
        <w:t>L</w:t>
      </w:r>
      <w:r w:rsidR="00A62FE3">
        <w:t>a partie droite affiche les détails du projet sélectionné. On voit le répertoire source, le répertoire de destination, le nom du fichier final et un champ de saisie permettant d'ajouter un commentaire.</w:t>
      </w:r>
    </w:p>
    <w:p w:rsidR="00A62FE3" w:rsidRDefault="00D10823" w:rsidP="00A62FE3">
      <w:r>
        <w:rPr>
          <w:noProof/>
        </w:rPr>
        <w:drawing>
          <wp:inline distT="0" distB="0" distL="0" distR="0" wp14:anchorId="148C61AB" wp14:editId="22D33BE6">
            <wp:extent cx="4644000" cy="597600"/>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4000" cy="597600"/>
                    </a:xfrm>
                    <a:prstGeom prst="rect">
                      <a:avLst/>
                    </a:prstGeom>
                  </pic:spPr>
                </pic:pic>
              </a:graphicData>
            </a:graphic>
          </wp:inline>
        </w:drawing>
      </w:r>
    </w:p>
    <w:p w:rsidR="00D10823" w:rsidRDefault="00D10823" w:rsidP="00A62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F166A" w:rsidTr="00142CD1">
        <w:tc>
          <w:tcPr>
            <w:tcW w:w="1696" w:type="dxa"/>
          </w:tcPr>
          <w:p w:rsidR="00FF166A" w:rsidRDefault="00FF166A" w:rsidP="00142CD1">
            <w:r>
              <w:rPr>
                <w:noProof/>
              </w:rPr>
              <w:drawing>
                <wp:inline distT="0" distB="0" distL="0" distR="0" wp14:anchorId="01555E65" wp14:editId="4312FF64">
                  <wp:extent cx="921600" cy="32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1600" cy="327600"/>
                          </a:xfrm>
                          <a:prstGeom prst="rect">
                            <a:avLst/>
                          </a:prstGeom>
                        </pic:spPr>
                      </pic:pic>
                    </a:graphicData>
                  </a:graphic>
                </wp:inline>
              </w:drawing>
            </w:r>
          </w:p>
        </w:tc>
        <w:tc>
          <w:tcPr>
            <w:tcW w:w="7366" w:type="dxa"/>
          </w:tcPr>
          <w:p w:rsidR="00FF166A" w:rsidRDefault="00FF166A" w:rsidP="00FF166A">
            <w:pPr>
              <w:jc w:val="both"/>
            </w:pPr>
            <w:r>
              <w:t>Le bouton "Archiver" réalise l'archivage du projet sélectionné. Lorsque l'action est terminée, la fenêtre principale reste active.</w:t>
            </w:r>
          </w:p>
        </w:tc>
      </w:tr>
      <w:tr w:rsidR="00FF166A" w:rsidTr="00142CD1">
        <w:tc>
          <w:tcPr>
            <w:tcW w:w="1696" w:type="dxa"/>
          </w:tcPr>
          <w:p w:rsidR="00FF166A" w:rsidRDefault="00FF166A" w:rsidP="00142CD1">
            <w:pPr>
              <w:rPr>
                <w:noProof/>
              </w:rPr>
            </w:pPr>
            <w:r>
              <w:rPr>
                <w:noProof/>
              </w:rPr>
              <w:drawing>
                <wp:inline distT="0" distB="0" distL="0" distR="0" wp14:anchorId="7C0F1A25" wp14:editId="6A6B03EF">
                  <wp:extent cx="921600" cy="32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1600" cy="327600"/>
                          </a:xfrm>
                          <a:prstGeom prst="rect">
                            <a:avLst/>
                          </a:prstGeom>
                        </pic:spPr>
                      </pic:pic>
                    </a:graphicData>
                  </a:graphic>
                </wp:inline>
              </w:drawing>
            </w:r>
          </w:p>
        </w:tc>
        <w:tc>
          <w:tcPr>
            <w:tcW w:w="7366" w:type="dxa"/>
          </w:tcPr>
          <w:p w:rsidR="00FF166A" w:rsidRDefault="00FF166A" w:rsidP="00FF166A">
            <w:pPr>
              <w:jc w:val="both"/>
            </w:pPr>
            <w:r>
              <w:t>Le bouton "Archiver et fermer" réalise l'archivage du projet sélectionné et ferme l'application.</w:t>
            </w:r>
          </w:p>
        </w:tc>
      </w:tr>
    </w:tbl>
    <w:p w:rsidR="00FF166A" w:rsidRDefault="00FF166A">
      <w:pPr>
        <w:rPr>
          <w:rFonts w:asciiTheme="majorHAnsi" w:eastAsiaTheme="majorEastAsia" w:hAnsiTheme="majorHAnsi" w:cstheme="majorBidi"/>
          <w:color w:val="2F5496" w:themeColor="accent1" w:themeShade="BF"/>
          <w:sz w:val="32"/>
          <w:szCs w:val="32"/>
        </w:rPr>
      </w:pPr>
      <w:r>
        <w:br w:type="page"/>
      </w:r>
    </w:p>
    <w:p w:rsidR="00A62FE3" w:rsidRDefault="00A62FE3" w:rsidP="00FF166A">
      <w:pPr>
        <w:pStyle w:val="Titre1"/>
      </w:pPr>
      <w:r>
        <w:lastRenderedPageBreak/>
        <w:t>Gestion des projets</w:t>
      </w:r>
    </w:p>
    <w:p w:rsidR="00FF166A" w:rsidRDefault="001B7CAD" w:rsidP="00A62FE3">
      <w:r>
        <w:t>La barre d'icônes située s</w:t>
      </w:r>
      <w:r w:rsidR="00FF166A">
        <w:t xml:space="preserve">ous la liste </w:t>
      </w:r>
      <w:r>
        <w:t>permet de gérer les projets</w:t>
      </w:r>
      <w:r w:rsidR="00FF166A">
        <w:t>.</w:t>
      </w:r>
    </w:p>
    <w:p w:rsidR="001B7CAD" w:rsidRDefault="001B7CAD" w:rsidP="00A62FE3">
      <w:r>
        <w:rPr>
          <w:noProof/>
        </w:rPr>
        <w:drawing>
          <wp:inline distT="0" distB="0" distL="0" distR="0" wp14:anchorId="54F33E91" wp14:editId="23E29AAF">
            <wp:extent cx="1252800" cy="2160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800" cy="216000"/>
                    </a:xfrm>
                    <a:prstGeom prst="rect">
                      <a:avLst/>
                    </a:prstGeom>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366"/>
      </w:tblGrid>
      <w:tr w:rsidR="00FF166A" w:rsidTr="00FF166A">
        <w:tc>
          <w:tcPr>
            <w:tcW w:w="709" w:type="dxa"/>
          </w:tcPr>
          <w:p w:rsidR="00FF166A" w:rsidRDefault="00FF166A" w:rsidP="00142CD1">
            <w:pPr>
              <w:rPr>
                <w:noProof/>
              </w:rPr>
            </w:pPr>
            <w:r>
              <w:rPr>
                <w:noProof/>
              </w:rPr>
              <w:drawing>
                <wp:inline distT="0" distB="0" distL="0" distR="0" wp14:anchorId="1608436F" wp14:editId="3350BB8A">
                  <wp:extent cx="285750" cy="285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 cy="285750"/>
                          </a:xfrm>
                          <a:prstGeom prst="rect">
                            <a:avLst/>
                          </a:prstGeom>
                        </pic:spPr>
                      </pic:pic>
                    </a:graphicData>
                  </a:graphic>
                </wp:inline>
              </w:drawing>
            </w:r>
          </w:p>
        </w:tc>
        <w:tc>
          <w:tcPr>
            <w:tcW w:w="7366" w:type="dxa"/>
          </w:tcPr>
          <w:p w:rsidR="00FF166A" w:rsidRDefault="00FF166A" w:rsidP="00FF166A">
            <w:r>
              <w:t>Ce</w:t>
            </w:r>
            <w:r>
              <w:t xml:space="preserve"> bouton permet d'ajouter un nouveau projet.</w:t>
            </w:r>
          </w:p>
          <w:p w:rsidR="00FF166A" w:rsidRDefault="00FF166A" w:rsidP="00FF166A">
            <w:r>
              <w:t>La boite de dialogue d'édition d'un projet est affichée.</w:t>
            </w:r>
          </w:p>
          <w:p w:rsidR="006612C1" w:rsidRDefault="00D10823" w:rsidP="00FF166A">
            <w:r>
              <w:rPr>
                <w:noProof/>
              </w:rPr>
              <w:drawing>
                <wp:inline distT="0" distB="0" distL="0" distR="0" wp14:anchorId="138F7513" wp14:editId="4F4DAB3F">
                  <wp:extent cx="2494800" cy="227520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800" cy="2275200"/>
                          </a:xfrm>
                          <a:prstGeom prst="rect">
                            <a:avLst/>
                          </a:prstGeom>
                        </pic:spPr>
                      </pic:pic>
                    </a:graphicData>
                  </a:graphic>
                </wp:inline>
              </w:drawing>
            </w:r>
          </w:p>
          <w:p w:rsidR="00FF166A" w:rsidRDefault="00FF166A" w:rsidP="00FF166A">
            <w:r>
              <w:t>Il vous faut :</w:t>
            </w:r>
          </w:p>
          <w:p w:rsidR="00FF166A" w:rsidRDefault="00FF166A" w:rsidP="006612C1">
            <w:pPr>
              <w:pStyle w:val="Paragraphedeliste"/>
              <w:numPr>
                <w:ilvl w:val="0"/>
                <w:numId w:val="2"/>
              </w:numPr>
              <w:jc w:val="both"/>
            </w:pPr>
            <w:r>
              <w:t>Sélectionnez le répertoire "source" qui contient votre projet. Pour cela cliquez sur le champ et cela va afficher la boite de dialogue de sélection du répertoire.</w:t>
            </w:r>
          </w:p>
          <w:p w:rsidR="00FF166A" w:rsidRDefault="00FF166A" w:rsidP="006612C1">
            <w:pPr>
              <w:pStyle w:val="Paragraphedeliste"/>
              <w:numPr>
                <w:ilvl w:val="0"/>
                <w:numId w:val="2"/>
              </w:numPr>
              <w:jc w:val="both"/>
            </w:pPr>
            <w:r>
              <w:t>Sélectionnez le répertoire "destination" où va être stockée le fichier ZIP créé lors de l'archivage. Pour cela cliquez sur le champ et cela va afficher la boite de dialogue de sélection du répertoire.</w:t>
            </w:r>
          </w:p>
          <w:p w:rsidR="00FF166A" w:rsidRDefault="00FF166A" w:rsidP="00142CD1">
            <w:pPr>
              <w:pStyle w:val="Paragraphedeliste"/>
              <w:numPr>
                <w:ilvl w:val="0"/>
                <w:numId w:val="2"/>
              </w:numPr>
              <w:jc w:val="both"/>
            </w:pPr>
            <w:r>
              <w:t>Saisissez le format du nom du fichier de sauvegarde. Vous pouvez saisir un nom fixe, utiliser des balises de formatage ou mélanger les deux. Pour cela aidez-vous de la zone d'aide. Un champ permet de voir un exemple de formatage.</w:t>
            </w:r>
          </w:p>
          <w:p w:rsidR="00D10823" w:rsidRDefault="00D10823" w:rsidP="00D10823">
            <w:pPr>
              <w:ind w:left="708"/>
              <w:jc w:val="both"/>
            </w:pPr>
            <w:r>
              <w:rPr>
                <w:noProof/>
              </w:rPr>
              <w:drawing>
                <wp:inline distT="0" distB="0" distL="0" distR="0" wp14:anchorId="7CB15FE1" wp14:editId="267A98B6">
                  <wp:extent cx="3582000" cy="1641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2000" cy="1641600"/>
                          </a:xfrm>
                          <a:prstGeom prst="rect">
                            <a:avLst/>
                          </a:prstGeom>
                        </pic:spPr>
                      </pic:pic>
                    </a:graphicData>
                  </a:graphic>
                </wp:inline>
              </w:drawing>
            </w:r>
          </w:p>
          <w:p w:rsidR="00E8509E" w:rsidRDefault="00E8509E" w:rsidP="00E8509E">
            <w:pPr>
              <w:ind w:left="360"/>
              <w:jc w:val="both"/>
            </w:pPr>
          </w:p>
        </w:tc>
      </w:tr>
      <w:tr w:rsidR="00FF166A" w:rsidTr="00FF166A">
        <w:tc>
          <w:tcPr>
            <w:tcW w:w="709" w:type="dxa"/>
          </w:tcPr>
          <w:p w:rsidR="00FF166A" w:rsidRDefault="00FF166A" w:rsidP="00142CD1">
            <w:pPr>
              <w:rPr>
                <w:noProof/>
              </w:rPr>
            </w:pPr>
            <w:r>
              <w:rPr>
                <w:noProof/>
              </w:rPr>
              <w:drawing>
                <wp:inline distT="0" distB="0" distL="0" distR="0" wp14:anchorId="7BBA04C5" wp14:editId="3D42446C">
                  <wp:extent cx="285750" cy="285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285750"/>
                          </a:xfrm>
                          <a:prstGeom prst="rect">
                            <a:avLst/>
                          </a:prstGeom>
                        </pic:spPr>
                      </pic:pic>
                    </a:graphicData>
                  </a:graphic>
                </wp:inline>
              </w:drawing>
            </w:r>
          </w:p>
        </w:tc>
        <w:tc>
          <w:tcPr>
            <w:tcW w:w="7366" w:type="dxa"/>
          </w:tcPr>
          <w:p w:rsidR="00FF166A" w:rsidRDefault="006612C1" w:rsidP="00142CD1">
            <w:pPr>
              <w:jc w:val="both"/>
            </w:pPr>
            <w:r>
              <w:t>C</w:t>
            </w:r>
            <w:r>
              <w:t>e bouton permet d'éditer un projet. Cela ouvre la fenêtre édition où vous pouvez modifier les paramètres de la sauvegarde du projet.</w:t>
            </w:r>
          </w:p>
          <w:p w:rsidR="00E8509E" w:rsidRDefault="00E8509E" w:rsidP="00142CD1">
            <w:pPr>
              <w:jc w:val="both"/>
            </w:pPr>
          </w:p>
        </w:tc>
      </w:tr>
      <w:tr w:rsidR="00FF166A" w:rsidTr="00FF166A">
        <w:tc>
          <w:tcPr>
            <w:tcW w:w="709" w:type="dxa"/>
          </w:tcPr>
          <w:p w:rsidR="00FF166A" w:rsidRDefault="00FF166A" w:rsidP="00142CD1">
            <w:pPr>
              <w:rPr>
                <w:noProof/>
              </w:rPr>
            </w:pPr>
            <w:r>
              <w:rPr>
                <w:noProof/>
              </w:rPr>
              <w:drawing>
                <wp:inline distT="0" distB="0" distL="0" distR="0" wp14:anchorId="7D7C351F" wp14:editId="559A9EBB">
                  <wp:extent cx="28575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 cy="285750"/>
                          </a:xfrm>
                          <a:prstGeom prst="rect">
                            <a:avLst/>
                          </a:prstGeom>
                        </pic:spPr>
                      </pic:pic>
                    </a:graphicData>
                  </a:graphic>
                </wp:inline>
              </w:drawing>
            </w:r>
          </w:p>
        </w:tc>
        <w:tc>
          <w:tcPr>
            <w:tcW w:w="7366" w:type="dxa"/>
          </w:tcPr>
          <w:p w:rsidR="00FF166A" w:rsidRDefault="006612C1" w:rsidP="006612C1">
            <w:pPr>
              <w:jc w:val="both"/>
            </w:pPr>
            <w:r>
              <w:t>C</w:t>
            </w:r>
            <w:r>
              <w:t>e bouton permet de supprimer un projet. Une confirmation de sauvegarde vous sera demand</w:t>
            </w:r>
            <w:r>
              <w:t>ée</w:t>
            </w:r>
            <w:r>
              <w:t>. L'action n'est pas annulable.</w:t>
            </w:r>
          </w:p>
          <w:p w:rsidR="00E8509E" w:rsidRDefault="00E8509E" w:rsidP="006612C1">
            <w:pPr>
              <w:jc w:val="both"/>
            </w:pPr>
          </w:p>
        </w:tc>
      </w:tr>
      <w:tr w:rsidR="00FF166A" w:rsidTr="00FF166A">
        <w:tc>
          <w:tcPr>
            <w:tcW w:w="709" w:type="dxa"/>
          </w:tcPr>
          <w:p w:rsidR="00FF166A" w:rsidRDefault="00FF166A" w:rsidP="00142CD1">
            <w:pPr>
              <w:rPr>
                <w:noProof/>
              </w:rPr>
            </w:pPr>
            <w:r>
              <w:rPr>
                <w:noProof/>
              </w:rPr>
              <w:drawing>
                <wp:inline distT="0" distB="0" distL="0" distR="0" wp14:anchorId="7CBCEF27" wp14:editId="791F00A7">
                  <wp:extent cx="28575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 cy="285750"/>
                          </a:xfrm>
                          <a:prstGeom prst="rect">
                            <a:avLst/>
                          </a:prstGeom>
                        </pic:spPr>
                      </pic:pic>
                    </a:graphicData>
                  </a:graphic>
                </wp:inline>
              </w:drawing>
            </w:r>
          </w:p>
          <w:p w:rsidR="00FF166A" w:rsidRDefault="00FF166A" w:rsidP="00142CD1">
            <w:pPr>
              <w:rPr>
                <w:noProof/>
              </w:rPr>
            </w:pPr>
            <w:r>
              <w:rPr>
                <w:noProof/>
              </w:rPr>
              <w:drawing>
                <wp:inline distT="0" distB="0" distL="0" distR="0" wp14:anchorId="5C31BD73" wp14:editId="0C28152B">
                  <wp:extent cx="285750" cy="285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285750"/>
                          </a:xfrm>
                          <a:prstGeom prst="rect">
                            <a:avLst/>
                          </a:prstGeom>
                        </pic:spPr>
                      </pic:pic>
                    </a:graphicData>
                  </a:graphic>
                </wp:inline>
              </w:drawing>
            </w:r>
          </w:p>
        </w:tc>
        <w:tc>
          <w:tcPr>
            <w:tcW w:w="7366" w:type="dxa"/>
          </w:tcPr>
          <w:p w:rsidR="006612C1" w:rsidRDefault="006612C1" w:rsidP="006612C1">
            <w:pPr>
              <w:jc w:val="both"/>
            </w:pPr>
            <w:r>
              <w:t>Ces</w:t>
            </w:r>
            <w:r>
              <w:t xml:space="preserve"> boutons permettent d'organiser la liste des projets afin de mettre en haut de la liste les projets importants.</w:t>
            </w:r>
          </w:p>
          <w:p w:rsidR="00FF166A" w:rsidRDefault="00FF166A" w:rsidP="00142CD1">
            <w:pPr>
              <w:jc w:val="both"/>
            </w:pPr>
          </w:p>
        </w:tc>
      </w:tr>
    </w:tbl>
    <w:p w:rsidR="00E50585" w:rsidRDefault="00E50585" w:rsidP="00E50585">
      <w:pPr>
        <w:pStyle w:val="Titre1"/>
      </w:pPr>
      <w:r>
        <w:lastRenderedPageBreak/>
        <w:t>Utilisation</w:t>
      </w:r>
    </w:p>
    <w:p w:rsidR="00A62FE3" w:rsidRDefault="00E50585" w:rsidP="00E50585">
      <w:pPr>
        <w:pStyle w:val="Paragraphedeliste"/>
        <w:numPr>
          <w:ilvl w:val="0"/>
          <w:numId w:val="5"/>
        </w:numPr>
      </w:pPr>
      <w:r>
        <w:t>Exécutez le logiciel.</w:t>
      </w:r>
    </w:p>
    <w:p w:rsidR="00E50585" w:rsidRDefault="00E50585" w:rsidP="00E50585">
      <w:pPr>
        <w:pStyle w:val="Paragraphedeliste"/>
        <w:numPr>
          <w:ilvl w:val="0"/>
          <w:numId w:val="5"/>
        </w:numPr>
      </w:pPr>
      <w:r>
        <w:t>Sélectionnez le projet à sauvegarder.</w:t>
      </w:r>
    </w:p>
    <w:p w:rsidR="00E50585" w:rsidRDefault="00E50585" w:rsidP="00E8509E">
      <w:pPr>
        <w:pStyle w:val="Paragraphedeliste"/>
        <w:numPr>
          <w:ilvl w:val="0"/>
          <w:numId w:val="5"/>
        </w:numPr>
        <w:jc w:val="both"/>
      </w:pPr>
      <w:r>
        <w:t>Si c'est le seul projet à sauvegarder, cliquez sur "Archiver et fermer" sinon cliquez sur "Archiver"</w:t>
      </w:r>
    </w:p>
    <w:p w:rsidR="00E50585" w:rsidRDefault="00E50585" w:rsidP="00E50585">
      <w:pPr>
        <w:pStyle w:val="Titre1"/>
      </w:pPr>
      <w:r>
        <w:t>Installation</w:t>
      </w:r>
    </w:p>
    <w:p w:rsidR="00573FC6" w:rsidRDefault="00573FC6" w:rsidP="00E50585">
      <w:r>
        <w:t xml:space="preserve">Le logiciel est téléchargeable à l'adresse suivante : </w:t>
      </w:r>
      <w:hyperlink r:id="rId18" w:history="1">
        <w:r w:rsidRPr="00E27DF9">
          <w:rPr>
            <w:rStyle w:val="Lienhypertexte"/>
          </w:rPr>
          <w:t>https://github.com/patrovite/Archit/releases</w:t>
        </w:r>
      </w:hyperlink>
    </w:p>
    <w:p w:rsidR="00E50585" w:rsidRDefault="00542341" w:rsidP="00E50585">
      <w:r>
        <w:t>Vous avez 2 solutions :</w:t>
      </w:r>
    </w:p>
    <w:p w:rsidR="00542341" w:rsidRDefault="00542341" w:rsidP="00542341">
      <w:pPr>
        <w:pStyle w:val="Paragraphedeliste"/>
        <w:numPr>
          <w:ilvl w:val="0"/>
          <w:numId w:val="6"/>
        </w:numPr>
        <w:jc w:val="both"/>
      </w:pPr>
      <w:r>
        <w:t>Si vous avez les droits "Administrateur" sur votre poste, vous pouvez utiliser le fichier "</w:t>
      </w:r>
      <w:r w:rsidRPr="00542341">
        <w:t>Archit_install_</w:t>
      </w:r>
      <w:r w:rsidR="00701730">
        <w:t>x</w:t>
      </w:r>
      <w:r w:rsidRPr="00542341">
        <w:t>_</w:t>
      </w:r>
      <w:r w:rsidR="00701730">
        <w:t>y</w:t>
      </w:r>
      <w:r w:rsidRPr="00542341">
        <w:t>_0.exe</w:t>
      </w:r>
      <w:r>
        <w:t>" qui va réaliser automatiquement l'installation.</w:t>
      </w:r>
    </w:p>
    <w:p w:rsidR="00E50585" w:rsidRDefault="00542341" w:rsidP="00E50585">
      <w:pPr>
        <w:pStyle w:val="Paragraphedeliste"/>
        <w:numPr>
          <w:ilvl w:val="0"/>
          <w:numId w:val="6"/>
        </w:numPr>
        <w:jc w:val="both"/>
      </w:pPr>
      <w:r>
        <w:t xml:space="preserve">Si vous </w:t>
      </w:r>
      <w:r>
        <w:t>n'</w:t>
      </w:r>
      <w:r>
        <w:t xml:space="preserve">avez </w:t>
      </w:r>
      <w:r>
        <w:t xml:space="preserve">pas </w:t>
      </w:r>
      <w:r>
        <w:t>les droits "Administrateur" sur votre poste, vous pouvez utiliser le fichier "</w:t>
      </w:r>
      <w:r w:rsidRPr="00542341">
        <w:t>Archit_</w:t>
      </w:r>
      <w:r w:rsidR="00701730">
        <w:t>x</w:t>
      </w:r>
      <w:r w:rsidRPr="00542341">
        <w:t>_</w:t>
      </w:r>
      <w:r w:rsidR="00701730">
        <w:t>y</w:t>
      </w:r>
      <w:bookmarkStart w:id="0" w:name="_GoBack"/>
      <w:bookmarkEnd w:id="0"/>
      <w:r w:rsidRPr="00542341">
        <w:t>_0.</w:t>
      </w:r>
      <w:r>
        <w:t>zip</w:t>
      </w:r>
      <w:r>
        <w:t>"</w:t>
      </w:r>
      <w:r>
        <w:t>. Décompressez l'archive dans un répertoire et créez un raccourci sur le fichier "Archit.exe"</w:t>
      </w:r>
      <w:r>
        <w:t>.</w:t>
      </w:r>
    </w:p>
    <w:p w:rsidR="00E50585" w:rsidRDefault="00E50585" w:rsidP="00E50585">
      <w:pPr>
        <w:pStyle w:val="Titre1"/>
      </w:pPr>
      <w:r>
        <w:t>Données du logiciel</w:t>
      </w:r>
    </w:p>
    <w:p w:rsidR="00E50585" w:rsidRPr="00E50585" w:rsidRDefault="00E50585" w:rsidP="00E50585">
      <w:pPr>
        <w:jc w:val="both"/>
      </w:pPr>
      <w:r>
        <w:t>La base de données du logiciel est stockée dans le répertoire de l'utilisateur courant. Le répertoire est accessible en saisissant "</w:t>
      </w:r>
      <w:r w:rsidRPr="00E50585">
        <w:t xml:space="preserve"> </w:t>
      </w:r>
      <w:r w:rsidRPr="00E50585">
        <w:t>%APPDATA%\archit</w:t>
      </w:r>
      <w:r>
        <w:t>" dans la ligne de commande de l'explorateur de fichier.</w:t>
      </w:r>
    </w:p>
    <w:p w:rsidR="00F11634" w:rsidRDefault="00F11634"/>
    <w:sectPr w:rsidR="00F11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84B"/>
    <w:multiLevelType w:val="hybridMultilevel"/>
    <w:tmpl w:val="BCA82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0351FF"/>
    <w:multiLevelType w:val="hybridMultilevel"/>
    <w:tmpl w:val="3190C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D6079D"/>
    <w:multiLevelType w:val="hybridMultilevel"/>
    <w:tmpl w:val="8E4C8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2346D1"/>
    <w:multiLevelType w:val="hybridMultilevel"/>
    <w:tmpl w:val="20C0D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E4EBB"/>
    <w:multiLevelType w:val="hybridMultilevel"/>
    <w:tmpl w:val="29842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455A79"/>
    <w:multiLevelType w:val="hybridMultilevel"/>
    <w:tmpl w:val="991C3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3"/>
    <w:rsid w:val="001B7CAD"/>
    <w:rsid w:val="00542341"/>
    <w:rsid w:val="00573FC6"/>
    <w:rsid w:val="006612C1"/>
    <w:rsid w:val="00701730"/>
    <w:rsid w:val="00A62FE3"/>
    <w:rsid w:val="00AD4F3E"/>
    <w:rsid w:val="00AD6F02"/>
    <w:rsid w:val="00C14252"/>
    <w:rsid w:val="00D10823"/>
    <w:rsid w:val="00E50585"/>
    <w:rsid w:val="00E8509E"/>
    <w:rsid w:val="00F11634"/>
    <w:rsid w:val="00FF16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979F"/>
  <w15:chartTrackingRefBased/>
  <w15:docId w15:val="{A9A95498-CE7A-4944-AF2D-1002019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2FE3"/>
    <w:pPr>
      <w:ind w:left="720"/>
      <w:contextualSpacing/>
    </w:pPr>
  </w:style>
  <w:style w:type="character" w:customStyle="1" w:styleId="Titre1Car">
    <w:name w:val="Titre 1 Car"/>
    <w:basedOn w:val="Policepardfaut"/>
    <w:link w:val="Titre1"/>
    <w:uiPriority w:val="9"/>
    <w:rsid w:val="00A62FE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6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FE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FF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73FC6"/>
    <w:rPr>
      <w:color w:val="0563C1" w:themeColor="hyperlink"/>
      <w:u w:val="single"/>
    </w:rPr>
  </w:style>
  <w:style w:type="character" w:styleId="Mentionnonrsolue">
    <w:name w:val="Unresolved Mention"/>
    <w:basedOn w:val="Policepardfaut"/>
    <w:uiPriority w:val="99"/>
    <w:semiHidden/>
    <w:unhideWhenUsed/>
    <w:rsid w:val="0057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patrovite/Archit/relea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4</Pages>
  <Words>560</Words>
  <Characters>3082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DELORE</dc:creator>
  <cp:keywords/>
  <dc:description/>
  <cp:lastModifiedBy>Pierre DELORE</cp:lastModifiedBy>
  <cp:revision>12</cp:revision>
  <dcterms:created xsi:type="dcterms:W3CDTF">2020-04-15T14:38:00Z</dcterms:created>
  <dcterms:modified xsi:type="dcterms:W3CDTF">2020-04-16T09:44:00Z</dcterms:modified>
</cp:coreProperties>
</file>