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240" w:lineRule="auto"/>
        <w:rPr/>
      </w:pPr>
      <w:r w:rsidDel="00000000" w:rsidR="00000000" w:rsidRPr="00000000">
        <w:rPr>
          <w:rtl w:val="0"/>
        </w:rPr>
        <w:t xml:space="preserve">Dokumentacja projektu zaliczeniowego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Przedmiot: Inżynieria oprogramowania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Temat:</w:t>
        <w:tab/>
      </w:r>
      <w:r w:rsidDel="00000000" w:rsidR="00000000" w:rsidRPr="00000000">
        <w:rPr>
          <w:b w:val="1"/>
          <w:rtl w:val="0"/>
        </w:rPr>
        <w:t xml:space="preserve">Obiekt usługowo – hotelowo - rozrywkowy – wymagania </w:t>
        <w:tab/>
        <w:t xml:space="preserve">oprogramowania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Autorzy:</w:t>
        <w:tab/>
      </w:r>
      <w:r w:rsidDel="00000000" w:rsidR="00000000" w:rsidRPr="00000000">
        <w:rPr>
          <w:b w:val="1"/>
          <w:rtl w:val="0"/>
        </w:rPr>
        <w:t xml:space="preserve">Marcin Szostak, Patryk Rakowski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Grupa:</w:t>
        <w:tab/>
        <w:t xml:space="preserve">N1_I_L_20B</w:t>
      </w:r>
    </w:p>
    <w:p w:rsidR="00000000" w:rsidDel="00000000" w:rsidP="00000000" w:rsidRDefault="00000000" w:rsidRPr="00000000" w14:paraId="00000007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Kierunek:</w:t>
        <w:tab/>
        <w:t xml:space="preserve">informatyka</w:t>
      </w:r>
    </w:p>
    <w:p w:rsidR="00000000" w:rsidDel="00000000" w:rsidP="00000000" w:rsidRDefault="00000000" w:rsidRPr="00000000" w14:paraId="00000008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Rok akademicki:</w:t>
        <w:tab/>
        <w:t xml:space="preserve">2023/2024</w:t>
      </w:r>
    </w:p>
    <w:p w:rsidR="00000000" w:rsidDel="00000000" w:rsidP="00000000" w:rsidRDefault="00000000" w:rsidRPr="00000000" w14:paraId="00000009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Poziom i semestr:</w:t>
        <w:tab/>
        <w:t xml:space="preserve">I/4</w:t>
      </w:r>
    </w:p>
    <w:p w:rsidR="00000000" w:rsidDel="00000000" w:rsidP="00000000" w:rsidRDefault="00000000" w:rsidRPr="00000000" w14:paraId="0000000A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Tryb studiów:</w:t>
        <w:tab/>
        <w:t xml:space="preserve">niestacjonarne</w:t>
      </w:r>
    </w:p>
    <w:p w:rsidR="00000000" w:rsidDel="00000000" w:rsidP="00000000" w:rsidRDefault="00000000" w:rsidRPr="00000000" w14:paraId="0000000B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Należy pozostawić wszelkie nagłówki tego dokumentu, a umieszczać treść w odpowiednich miejscach zamiast obecnych objaśnień.</w:t>
      </w:r>
    </w:p>
    <w:p w:rsidR="00000000" w:rsidDel="00000000" w:rsidP="00000000" w:rsidRDefault="00000000" w:rsidRPr="00000000" w14:paraId="0000000E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Stronę tytułową można sformatować w dowolny sposób, ale należy pozostawić zawartość informacyjną w układzie pokazanym powyżej.</w:t>
      </w:r>
    </w:p>
    <w:p w:rsidR="00000000" w:rsidDel="00000000" w:rsidP="00000000" w:rsidRDefault="00000000" w:rsidRPr="00000000" w14:paraId="0000000F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Praca powinna zostać złożona wyłącznie w formacie pdf. Przed wygenerowaniem ostatecznej wersji należy zaktualizować spis treści – wyświetlane dwa poziomy.</w:t>
      </w:r>
    </w:p>
    <w:p w:rsidR="00000000" w:rsidDel="00000000" w:rsidP="00000000" w:rsidRDefault="00000000" w:rsidRPr="00000000" w14:paraId="00000010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Niniejszą informację należy również usunąć z wersji końcowej.</w:t>
      </w:r>
    </w:p>
    <w:p w:rsidR="00000000" w:rsidDel="00000000" w:rsidP="00000000" w:rsidRDefault="00000000" w:rsidRPr="00000000" w14:paraId="00000011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1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Odnośniki do innych źródeł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Słownik pojęć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Wprowadzenie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Cel dokumentacji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Przeznaczenie dokumentacji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Opis organizacji lub analiza rynku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Analiza SWOT organizacji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Specyfikacja wymagań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Charakterystyka ogólna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Wymagania funkcjonalne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Wymagania niefunkcjonalne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Zarządzanie projektem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Zasoby ludzkie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Harmonogram prac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Etapy/kamienie milowe projektu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Zarządzanie ryzykiem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czynników ryzyka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Ocena ryzyka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7.3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reakcji na ryzyko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Zarządzanie jakością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Scenariusze i przypadki testowe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Projekt techniczny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Opis architektury systemu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9.2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Technologie implementacji systemu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9.3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Diagramy UML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9.4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Charakterystyka zastosowanych wzorców projektowych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Projekt bazy danych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9.6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Projekt interfejsu użytkownika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9.7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Procedura wdrożenia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Dokumentacja dla użytkownika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hyperlink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Podsumowanie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</w:t>
            </w:r>
          </w:hyperlink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Szczegółowe nakłady projektowe członków zespołu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hyperlink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Inne informacje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Odnośniki do innych źródeł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tj. do wykorzystywanych narzędzi / projektów w tych narzędziach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Zarządzania projektem – Jira, Trello, itp.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Wersjonowanie kodu – sugerowany Git (hosting np. na Bitbucket lub Github), ew. SVN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obsługi defektów – np. Bitbucket, Github, Bugzilla.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Słownik pojęć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Tabela lub lista z pojęciami, które wymagają wyjaśnienia, wraz z tymi wyjaśnieniami – w szczególności synonimy różnych pojęć używanych w dokumentacji.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Wprowadzenie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Cel dokumentacji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 co ją robimy i co zawiera (poziom szczegółowości)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Przeznaczenie dokumentacji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dla kogo ona jest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Opis organizacji lub analiza rynku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Jedna z dwóch opcji: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Jeśli na masowy rynek: Pobieżna analiza </w:t>
      </w:r>
      <w:r w:rsidDel="00000000" w:rsidR="00000000" w:rsidRPr="00000000">
        <w:rPr>
          <w:rtl w:val="0"/>
        </w:rPr>
        <w:t xml:space="preserve">rynku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Firma specjalizuje się w zapewnieniu rozrywki na wydarzeniach takich jak wesela, urodziny, jubileusze czy eventy firmowe. Firma organizuje m. in. występy klaunów, drobne pokazy cyrkowe, animacje dla dzieci i zabawy, a także oprawę muzyczną i oświetlenie. Usługi są dostępne w różnych konfiguracjach, co umożliwia personalizację wydarzenia do potrzeb klienta.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Pracownicy są podzieleni na pracowników administracyjnych, pracowników technicznych i pracowników świadczących usługi rozrywkowe. Pracownicy administracyjni są odpowiedzialni za obsługę korespondencji e-mail i połączeń telefonicznych, zarządzanie dokumentacją i finansami firmy i obsługę rezerwacji. Pracownicy działu technicznego przygotowują, konserwują i naprawiają urządzenia używane w trakcie organizacji imprez - nagłośnienie, oświetlenie i urządzenia sceniczne. Pracownicy świadczących usługi rozrywkowe są podzieleni ze względu na usługę, w jakiej się specjalizują i odpowiadają za rozrywkowe i bezpieczne prowadzenie organizowanego wydarzenia.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Poza bazowym wynagrodzeniem, pracownicy są uprawnieni do brania nadgodzin. Pracownicy są również uprawnieni do otrzymania premii w oparciu o ilość pozytywnie ocenionych zorganizowanych imprez.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Klient zamawia interesującą go usługę poprzez wybranie rodzaju usługi, zarezerwowanie wolnego terminu i uiszczenie bezzwrotnej kaucji. Pozostała część opłaty za występ jest uiszczana bezpośrednio przed rozpoczęciem występu.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Firma przewiduje możliwość wniesienia przez klienta reklamacji, która będzie obsługiwana przez pracownika administracyjnego. Jeżeli reklamacja zostanie uznana, firma zwraca klientowi pieniądze. W przypadku, gdy reklamacja zostanie odrzucona, firma informuje klienta o powodach takiej decyzji i informuje go o jego prawach w tym zakresie.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Analiza SWOT organizacji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jeśli system dla konkretnej organizacji: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wystarczy sama tabela 2x2 (silne-słabe-szanse-zagrożenia)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jeśli system na masowy rynek: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szanse i zagrożenia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Mocne strony: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Firma oferuje szeroki wybór usług rozrywkowych, co umożliwia personalizację imprez do potrzeb klienta;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Firma ma doświadczonych pracowników w trzech różnych dziedzinach: administracji, techniki i rozrywki, co umożliwia jej skuteczne zarządzanie i organizację imprez;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Pracownicy są uprawnieni do nadgodzin i premii, co motywuje ich do lepszego wykonywania pracy;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Firma przewiduje procedury reklamacyjne, co pozwala na szybkie i skuteczne rozwiązywanie problemów klientów;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Rozbudowana sieć klientów, którzy rekomendują usługi firmy dalej.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Słabe strony: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Brak innowacyjnych usług, co może powodować ograniczenie konkurencyjności firmy w przyszłości;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Brak możliwości organizacji większych wydarzeń z powodu ograniczonego zasobu sprzętu i pracowników.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Szanse: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Rosnący rynek wydarzeń w Polsce, co przyczynia się do zwiększenia popytu na usługi firmy;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Możliwość rozszerzenia oferty o nowe usługi i produkty, co przyczyni się do zdobycia nowych klientów i zwiększenia konkurencyjności firmy;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Możliwość zwiększenia zasięgu działalności firmy poprzez poszerzenie sieci dystrybucji i wykorzystanie mediów społecznościowych.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Zagrożenia: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Konkurencja z innych firm oferujących podobne usługi, co przyczyni się do obniżenia cen i zysków firmy;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Możliwe zmiany w prawie regulującym organizację wydarzeń, co może wpłynąć na zmniejszenie liczby organizowanych wydarzeń;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Zmiany w preferencjach konsumentów, które mogą prowadzić do zmniejszenia popytu na niektóre usługi oferowane przez firmę.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Specyfikacja wymagań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Charakterystyka ogólna</w:t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Definicja produktu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jedno zdanie o systemie – nazwa i rodzaj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System ERP umożliwiający organizację funkcjonowania firmy z branży rozrywkowej.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Podstawowe założenia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do czego będzie służył ten system – kilka/kilkanaście zdań wprowadzających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organizacja grafików (czasu pracy);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ustalanie dostępności usług na podstawie dostępności oraz specjalizacji personelu;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zamawianie usług po przez klientów;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przyjmowanie płatności od klientów;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wystawianie rachunków klientom;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spis ilości oraz stanu sprzętu technicznego używanego w celu wykonania usług;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obsługa reklamacji od klientów.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Cel biznesowy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 organizacja docelowa chce osiągnąć wdrażając system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Głównym celem jest uproszczenie, ujednolicenie oraz ułatwienie wykonywania pracy przez pracowników.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 szczególności procesu ustalania grafików, sprzedaży usług, obsługi klienta -&gt;  automatyzacja procesu zamawiania usług i przyjmowania płatności od klienta poprzez system dostępny dla klientów, powiązanych z systemem zarządzającym, w którym definiowane są wszystkie zmienne na podstawie których klienci widzą dostępne usługi i terminy oraz system automatycznie generuje faktury dla klientów, informuję personel o terminach występów oraz rezerwuję sprzęt na daną usługę.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Ważnym aspektem systemu jest również spis sprzętu technicznego i jego aktualnego stanu - czy jest sprawny / w naprawie czy może aktualnie używany podczas występu.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Użytkownicy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lista – ew. wyjaśnienia dodać do słownika pojęć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zamawiający usługę;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techniczny (konserwatorzy);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administracyjny;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świadczący usługi (specjalista).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14"/>
        </w:numPr>
        <w:ind w:left="720" w:hanging="72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Korzyści z systemu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dla poszczególnych grup użytkowników – każdy element z unikalnym numerem identyfikacyjnym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Klienci:</w:t>
      </w:r>
    </w:p>
    <w:p w:rsidR="00000000" w:rsidDel="00000000" w:rsidP="00000000" w:rsidRDefault="00000000" w:rsidRPr="00000000" w14:paraId="0000008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Rezerwacja usług on-line;</w:t>
      </w:r>
    </w:p>
    <w:p w:rsidR="00000000" w:rsidDel="00000000" w:rsidP="00000000" w:rsidRDefault="00000000" w:rsidRPr="00000000" w14:paraId="0000008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Płatności on-line;</w:t>
      </w:r>
    </w:p>
    <w:p w:rsidR="00000000" w:rsidDel="00000000" w:rsidP="00000000" w:rsidRDefault="00000000" w:rsidRPr="00000000" w14:paraId="0000008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Faktury elektroniczne;</w:t>
      </w:r>
    </w:p>
    <w:p w:rsidR="00000000" w:rsidDel="00000000" w:rsidP="00000000" w:rsidRDefault="00000000" w:rsidRPr="00000000" w14:paraId="0000008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Składanie opinii oraz reklamacji on-line.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Pracownicy techniczni:</w:t>
      </w:r>
    </w:p>
    <w:p w:rsidR="00000000" w:rsidDel="00000000" w:rsidP="00000000" w:rsidRDefault="00000000" w:rsidRPr="00000000" w14:paraId="0000008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proste czuwanie nad sprzętem - czytelni spis sprzętu wraz z jego stanem i dostępnością;</w:t>
      </w:r>
    </w:p>
    <w:p w:rsidR="00000000" w:rsidDel="00000000" w:rsidP="00000000" w:rsidRDefault="00000000" w:rsidRPr="00000000" w14:paraId="0000008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planowanie wydania sprzętu, instalacji na miejscu wydarzenia oraz napraw na podstawie grafików i zarezerwowanych usług.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Pracownicy administracyjni:</w:t>
      </w:r>
    </w:p>
    <w:p w:rsidR="00000000" w:rsidDel="00000000" w:rsidP="00000000" w:rsidRDefault="00000000" w:rsidRPr="00000000" w14:paraId="0000008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Generowanie ujednoliconej dokumentacji elektronicznej zamiast papierowej;</w:t>
      </w:r>
    </w:p>
    <w:p w:rsidR="00000000" w:rsidDel="00000000" w:rsidP="00000000" w:rsidRDefault="00000000" w:rsidRPr="00000000" w14:paraId="0000008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Łatwe wprowadzanie oraz modyfikowanie grafików z widokiem kalendarza;</w:t>
      </w:r>
    </w:p>
    <w:p w:rsidR="00000000" w:rsidDel="00000000" w:rsidP="00000000" w:rsidRDefault="00000000" w:rsidRPr="00000000" w14:paraId="0000008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Proste dodawanie specjalizacji oraz usług do personelu;</w:t>
      </w:r>
    </w:p>
    <w:p w:rsidR="00000000" w:rsidDel="00000000" w:rsidP="00000000" w:rsidRDefault="00000000" w:rsidRPr="00000000" w14:paraId="0000008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Automatyczne generowanie dostępności usług widocznych dla klientów na podstawie wprowadzonych grafików personelu i dostępności sprzętu;</w:t>
      </w:r>
    </w:p>
    <w:p w:rsidR="00000000" w:rsidDel="00000000" w:rsidP="00000000" w:rsidRDefault="00000000" w:rsidRPr="00000000" w14:paraId="0000009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Automatyczna zmiana dostępności usług w przypadku zmiany grafiku lub stanu sprzętu;</w:t>
      </w:r>
    </w:p>
    <w:p w:rsidR="00000000" w:rsidDel="00000000" w:rsidP="00000000" w:rsidRDefault="00000000" w:rsidRPr="00000000" w14:paraId="0000009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Prosty przepływ informacji w formie elektronicznej;</w:t>
      </w:r>
    </w:p>
    <w:p w:rsidR="00000000" w:rsidDel="00000000" w:rsidP="00000000" w:rsidRDefault="00000000" w:rsidRPr="00000000" w14:paraId="0000009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Automatyczne generowanie sugerowanych terminów w przypadku konieczności zmiany.</w:t>
      </w:r>
    </w:p>
    <w:p w:rsidR="00000000" w:rsidDel="00000000" w:rsidP="00000000" w:rsidRDefault="00000000" w:rsidRPr="00000000" w14:paraId="0000009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Prosta obsługa klientów - płatności, zamówienia oraz reklamację są przypisywane do klienta i prezentowane w klarowny i uporządkowany sposób;</w:t>
      </w:r>
    </w:p>
    <w:p w:rsidR="00000000" w:rsidDel="00000000" w:rsidP="00000000" w:rsidRDefault="00000000" w:rsidRPr="00000000" w14:paraId="0000009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Elektroniczna ewidencja czasu pracy - swojego oraz współpracowników;</w:t>
      </w:r>
    </w:p>
    <w:p w:rsidR="00000000" w:rsidDel="00000000" w:rsidP="00000000" w:rsidRDefault="00000000" w:rsidRPr="00000000" w14:paraId="0000009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Wygodne planowanie wolnego oraz nadgodzin.</w:t>
      </w:r>
    </w:p>
    <w:p w:rsidR="00000000" w:rsidDel="00000000" w:rsidP="00000000" w:rsidRDefault="00000000" w:rsidRPr="00000000" w14:paraId="0000009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Widoczność opinii wystawianych przez klientów oraz swojej przewidywanej premii - dodatkowa motywacja.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Pracownicy świadczący usługi:</w:t>
      </w:r>
    </w:p>
    <w:p w:rsidR="00000000" w:rsidDel="00000000" w:rsidP="00000000" w:rsidRDefault="00000000" w:rsidRPr="00000000" w14:paraId="0000009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Wygodny podgląd zaplanowanych wydarzeń w formie kalendarza;</w:t>
      </w:r>
    </w:p>
    <w:p w:rsidR="00000000" w:rsidDel="00000000" w:rsidP="00000000" w:rsidRDefault="00000000" w:rsidRPr="00000000" w14:paraId="0000009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zgłoszenia konieczności zmiany/naprawy sprzętu nawet bez obecności personelu technicznego.</w:t>
      </w:r>
    </w:p>
    <w:p w:rsidR="00000000" w:rsidDel="00000000" w:rsidP="00000000" w:rsidRDefault="00000000" w:rsidRPr="00000000" w14:paraId="0000009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Elektroniczna komunikacja z klientami - łatwe ustalanie szczegółów występów oraz innych informacji.</w:t>
      </w:r>
    </w:p>
    <w:p w:rsidR="00000000" w:rsidDel="00000000" w:rsidP="00000000" w:rsidRDefault="00000000" w:rsidRPr="00000000" w14:paraId="0000009B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Ograniczenia projektowe i wdrożeniowe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Wymagania funkcjonalne</w:t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Lista wymagań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lista numerowana – czyli lista przypadków użycia lub bardziej ogólnie sformułowane wymagania, np. wymagania użytkownika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zarezerwować usługę organizację wydarzenia;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opłacić usługę organizacji wydarzenia;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otrzymać fakturę za opłaconą usługę;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wystawić opinię na temat zrealizowanego wydarzenia;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wnieść reklamację zrealizowanego wydarzenia;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może sprawdzić wydarzenia, do których został przypisany;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może sprawdzić informacje o swoich premii i nadgodzinach;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Pracownik administracyjny może obsłużyć reklamację;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administracyjny może uzyskać informacje o premii i nadgodzinach innych pracowników;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techniczny może uzyskać informacje o posiadanym przez firmę sprzęcie, i o jego stanie i o wydarzeniach, w których zostanie on użyty.</w:t>
      </w:r>
    </w:p>
    <w:p w:rsidR="00000000" w:rsidDel="00000000" w:rsidP="00000000" w:rsidRDefault="00000000" w:rsidRPr="00000000" w14:paraId="000000AA">
      <w:pPr>
        <w:pStyle w:val="Heading3"/>
        <w:numPr>
          <w:ilvl w:val="2"/>
          <w:numId w:val="14"/>
        </w:numPr>
        <w:ind w:left="720" w:hanging="72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Diagramy przypadków użycia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Tutaj same diagramy – bez specyfikacji, ale każdy diagram z tytułem i na osobnej stronie</w:t>
      </w:r>
    </w:p>
    <w:p w:rsidR="00000000" w:rsidDel="00000000" w:rsidP="00000000" w:rsidRDefault="00000000" w:rsidRPr="00000000" w14:paraId="000000AC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Szczegółowy opis wymagań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dla 5-7 wybranych </w:t>
      </w:r>
      <w:r w:rsidDel="00000000" w:rsidR="00000000" w:rsidRPr="00000000">
        <w:rPr>
          <w:u w:val="single"/>
          <w:rtl w:val="0"/>
        </w:rPr>
        <w:t xml:space="preserve">najważniejszych</w:t>
      </w:r>
      <w:r w:rsidDel="00000000" w:rsidR="00000000" w:rsidRPr="00000000">
        <w:rPr>
          <w:rtl w:val="0"/>
        </w:rPr>
        <w:t xml:space="preserve"> przypadków użycia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każde na nowej stronie wg następujących punktów: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 – jako ID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Nazwa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Uzasadnienie biznesowe – odwołanie (-a) do elementów wymienionych w 5.1.5. (id i treść elementu, do którego się odwołujemy)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Użytkownicy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Scenariusze, dla każdego z nich: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Nazwa scenariusza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Warunki początkowe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Przebieg działań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numerowana lista kroków, ze wskazaniem, kto realizuje dany krok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Efekty – warunki końcowe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Wymagania niefunkcjonalne – szczegółowe wobec poszczególnych wymagań funkcjonalnych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Częstotliwość - na skali 1-5 lub BN-BW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Istotność – inaczej: zależność krytyczna, znaczenie - na skali 1-5 lub BN-BW</w:t>
      </w:r>
    </w:p>
    <w:p w:rsidR="00000000" w:rsidDel="00000000" w:rsidP="00000000" w:rsidRDefault="00000000" w:rsidRPr="00000000" w14:paraId="000000B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08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Ważne!</w:t>
      </w:r>
    </w:p>
    <w:p w:rsidR="00000000" w:rsidDel="00000000" w:rsidP="00000000" w:rsidRDefault="00000000" w:rsidRPr="00000000" w14:paraId="000000BD">
      <w:pPr>
        <w:ind w:left="10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Elementy od warunków początkowych do końca mogą być grupowane, tj. specyfikacja pojedynczego przypadku użycia może zawierać:</w:t>
      </w:r>
    </w:p>
    <w:p w:rsidR="00000000" w:rsidDel="00000000" w:rsidP="00000000" w:rsidRDefault="00000000" w:rsidRPr="00000000" w14:paraId="000000BE">
      <w:pPr>
        <w:ind w:left="10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pojedynczy przebieg działań (scenariusz główny) oraz ew. scenariusze alternatywne, albo</w:t>
      </w:r>
    </w:p>
    <w:p w:rsidR="00000000" w:rsidDel="00000000" w:rsidP="00000000" w:rsidRDefault="00000000" w:rsidRPr="00000000" w14:paraId="000000BF">
      <w:pPr>
        <w:ind w:left="1080" w:firstLine="0"/>
        <w:rPr/>
      </w:pPr>
      <w:r w:rsidDel="00000000" w:rsidR="00000000" w:rsidRPr="00000000">
        <w:rPr>
          <w:i w:val="1"/>
          <w:rtl w:val="0"/>
        </w:rPr>
        <w:t xml:space="preserve">- wiele przebiegów głównych wraz z ew. scenariuszami alternatywnymi – wtedy każdy z przebiegów głównych powinien być opisany wg tych punktów (od warunków początkowych do końca).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Wymaganie 1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ID1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Klient może zarezerwować usługę organizację wydarzenia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Spełnia: 5.1.5.1.a Rezerwacja usług on-line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Użytkownicy: klienci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Scenariusze: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Udana rezerwacja:</w:t>
      </w:r>
    </w:p>
    <w:p w:rsidR="00000000" w:rsidDel="00000000" w:rsidP="00000000" w:rsidRDefault="00000000" w:rsidRPr="00000000" w14:paraId="000000C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0C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Wybrana przez klienta usługa jest dostępna w interesującym go czasie.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0C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wybiera interesujący go pakiet usług;</w:t>
      </w:r>
    </w:p>
    <w:p w:rsidR="00000000" w:rsidDel="00000000" w:rsidP="00000000" w:rsidRDefault="00000000" w:rsidRPr="00000000" w14:paraId="000000C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zaznacza w kalendarzu interesujący go termin wykonania usługi;</w:t>
      </w:r>
    </w:p>
    <w:p w:rsidR="00000000" w:rsidDel="00000000" w:rsidP="00000000" w:rsidRDefault="00000000" w:rsidRPr="00000000" w14:paraId="000000C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poinformowany, że usługa jest możliwa do zrealizowania w interesującym go terminie;</w:t>
      </w:r>
    </w:p>
    <w:p w:rsidR="00000000" w:rsidDel="00000000" w:rsidP="00000000" w:rsidRDefault="00000000" w:rsidRPr="00000000" w14:paraId="000000C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poinformowany o cenie zaliczki i usługi;</w:t>
      </w:r>
    </w:p>
    <w:p w:rsidR="00000000" w:rsidDel="00000000" w:rsidP="00000000" w:rsidRDefault="00000000" w:rsidRPr="00000000" w14:paraId="000000C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akceptuje cenę, wybiera, czy chce otrzymać fakturę drogą elektroniczną, wybiera metodę płatności i za jej pomocą wpłaca zaliczkę.</w:t>
      </w:r>
    </w:p>
    <w:p w:rsidR="00000000" w:rsidDel="00000000" w:rsidP="00000000" w:rsidRDefault="00000000" w:rsidRPr="00000000" w14:paraId="000000D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0D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Wydarzenie zostaje zarejestrowane w systemie;</w:t>
      </w:r>
    </w:p>
    <w:p w:rsidR="00000000" w:rsidDel="00000000" w:rsidP="00000000" w:rsidRDefault="00000000" w:rsidRPr="00000000" w14:paraId="000000D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otrzymuje wiadomość e-mail potwierdzającą udaną rezerwację wydarzenia w systemie.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Wymagania niefunkcjonalne:</w:t>
      </w:r>
    </w:p>
    <w:p w:rsidR="00000000" w:rsidDel="00000000" w:rsidP="00000000" w:rsidRDefault="00000000" w:rsidRPr="00000000" w14:paraId="000000D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D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Częstotliwość: 5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Istotność 3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Brak terminu:</w:t>
      </w:r>
    </w:p>
    <w:p w:rsidR="00000000" w:rsidDel="00000000" w:rsidP="00000000" w:rsidRDefault="00000000" w:rsidRPr="00000000" w14:paraId="000000D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0D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Wybrana przez klienta usługa jest niedostępna w interesującym go czasie.</w:t>
      </w:r>
    </w:p>
    <w:p w:rsidR="00000000" w:rsidDel="00000000" w:rsidP="00000000" w:rsidRDefault="00000000" w:rsidRPr="00000000" w14:paraId="000000D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0D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wybiera interesujący go pakiet usług;</w:t>
      </w:r>
    </w:p>
    <w:p w:rsidR="00000000" w:rsidDel="00000000" w:rsidP="00000000" w:rsidRDefault="00000000" w:rsidRPr="00000000" w14:paraId="000000D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zaznacza w kalendarzu interesujący go termin wykonania usługi;</w:t>
      </w:r>
    </w:p>
    <w:p w:rsidR="00000000" w:rsidDel="00000000" w:rsidP="00000000" w:rsidRDefault="00000000" w:rsidRPr="00000000" w14:paraId="000000D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zostaje poinformowany, że usługa nie jest możliwa do zrealizowania w interesującym go terminie;</w:t>
      </w:r>
    </w:p>
    <w:p w:rsidR="00000000" w:rsidDel="00000000" w:rsidP="00000000" w:rsidRDefault="00000000" w:rsidRPr="00000000" w14:paraId="000000D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poinformowany o alternatywnych usługach dostępnych w wybranym terminie;</w:t>
      </w:r>
    </w:p>
    <w:p w:rsidR="00000000" w:rsidDel="00000000" w:rsidP="00000000" w:rsidRDefault="00000000" w:rsidRPr="00000000" w14:paraId="000000D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akceptuje nowy pakiet usług (scenariusz Udana rezerwacja) lub kończy pracę z systemem.</w:t>
      </w:r>
    </w:p>
    <w:p w:rsidR="00000000" w:rsidDel="00000000" w:rsidP="00000000" w:rsidRDefault="00000000" w:rsidRPr="00000000" w14:paraId="000000E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0E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0E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0E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E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Częstotliwość: 2</w:t>
      </w:r>
    </w:p>
    <w:p w:rsidR="00000000" w:rsidDel="00000000" w:rsidP="00000000" w:rsidRDefault="00000000" w:rsidRPr="00000000" w14:paraId="000000E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Istotność: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Wymaganie 2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ID2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opłacić usługę organizacji wydarzenia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Spełnia: 5.1.5.1.b Płatności on-line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Użytkownicy: klienci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Scenariusze: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Udana płatność:</w:t>
      </w:r>
    </w:p>
    <w:p w:rsidR="00000000" w:rsidDel="00000000" w:rsidP="00000000" w:rsidRDefault="00000000" w:rsidRPr="00000000" w14:paraId="000000E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0E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Wybrana przez klienta usługa jest dostępna w interesującym go czasie;</w:t>
      </w:r>
    </w:p>
    <w:p w:rsidR="00000000" w:rsidDel="00000000" w:rsidP="00000000" w:rsidRDefault="00000000" w:rsidRPr="00000000" w14:paraId="000000E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zaakceptował cenę usługi.</w:t>
      </w:r>
    </w:p>
    <w:p w:rsidR="00000000" w:rsidDel="00000000" w:rsidP="00000000" w:rsidRDefault="00000000" w:rsidRPr="00000000" w14:paraId="000000F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0F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wybiera metodę płatności;</w:t>
      </w:r>
    </w:p>
    <w:p w:rsidR="00000000" w:rsidDel="00000000" w:rsidP="00000000" w:rsidRDefault="00000000" w:rsidRPr="00000000" w14:paraId="000000F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przeniesiony do zewnętrznej bramki płatniczej obsługującej płatności - PayU lub Przelewy24;</w:t>
      </w:r>
    </w:p>
    <w:p w:rsidR="00000000" w:rsidDel="00000000" w:rsidP="00000000" w:rsidRDefault="00000000" w:rsidRPr="00000000" w14:paraId="000000F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wprowadza informacje wymagane do realizacji płatności;</w:t>
      </w:r>
    </w:p>
    <w:p w:rsidR="00000000" w:rsidDel="00000000" w:rsidP="00000000" w:rsidRDefault="00000000" w:rsidRPr="00000000" w14:paraId="000000F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Bramka płatnicza zwraca informacje o pomyślnej realizacji płatności;</w:t>
      </w:r>
    </w:p>
    <w:p w:rsidR="00000000" w:rsidDel="00000000" w:rsidP="00000000" w:rsidRDefault="00000000" w:rsidRPr="00000000" w14:paraId="000000F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0F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Wydarzenie zostaje zarejestrowane w systemie;</w:t>
      </w:r>
    </w:p>
    <w:p w:rsidR="00000000" w:rsidDel="00000000" w:rsidP="00000000" w:rsidRDefault="00000000" w:rsidRPr="00000000" w14:paraId="000000F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wyświetla klientowi informacje o pomyślnej realizacji płatności i o zarejestrowaniu wydarzenia w systemie;</w:t>
      </w:r>
    </w:p>
    <w:p w:rsidR="00000000" w:rsidDel="00000000" w:rsidP="00000000" w:rsidRDefault="00000000" w:rsidRPr="00000000" w14:paraId="000000F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otrzymuje wiadomość e-mail potwierdzającą udaną rezerwację wydarzenia w systemie;</w:t>
      </w:r>
    </w:p>
    <w:p w:rsidR="00000000" w:rsidDel="00000000" w:rsidP="00000000" w:rsidRDefault="00000000" w:rsidRPr="00000000" w14:paraId="000000F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Jeżeli klient wskazał, że chce otrzymać fakturę drogą elektroniczną, klient otrzymuje wiadomość mailową z wygenerowaną fakturą.</w:t>
      </w:r>
    </w:p>
    <w:p w:rsidR="00000000" w:rsidDel="00000000" w:rsidP="00000000" w:rsidRDefault="00000000" w:rsidRPr="00000000" w14:paraId="000000F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0F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F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Częstotliwość: 5</w:t>
      </w:r>
    </w:p>
    <w:p w:rsidR="00000000" w:rsidDel="00000000" w:rsidP="00000000" w:rsidRDefault="00000000" w:rsidRPr="00000000" w14:paraId="000000F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Istotność: 5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Nieudana płatność:</w:t>
      </w:r>
    </w:p>
    <w:p w:rsidR="00000000" w:rsidDel="00000000" w:rsidP="00000000" w:rsidRDefault="00000000" w:rsidRPr="00000000" w14:paraId="000000F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10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Wybrana przez klienta usługa jest dostępna w interesującym go czasie;</w:t>
      </w:r>
    </w:p>
    <w:p w:rsidR="00000000" w:rsidDel="00000000" w:rsidP="00000000" w:rsidRDefault="00000000" w:rsidRPr="00000000" w14:paraId="0000010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zaakceptował cenę usługi.</w:t>
      </w:r>
    </w:p>
    <w:p w:rsidR="00000000" w:rsidDel="00000000" w:rsidP="00000000" w:rsidRDefault="00000000" w:rsidRPr="00000000" w14:paraId="0000010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10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wybiera metodę płatności;</w:t>
      </w:r>
    </w:p>
    <w:p w:rsidR="00000000" w:rsidDel="00000000" w:rsidP="00000000" w:rsidRDefault="00000000" w:rsidRPr="00000000" w14:paraId="0000010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zostaje przeniesiony do zewnętrznej bramki płatniczej obsługującej płatności - PayU lub Przelewy24;</w:t>
      </w:r>
    </w:p>
    <w:p w:rsidR="00000000" w:rsidDel="00000000" w:rsidP="00000000" w:rsidRDefault="00000000" w:rsidRPr="00000000" w14:paraId="0000010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wprowadza informacje wymagane do realizacji płatności;</w:t>
      </w:r>
    </w:p>
    <w:p w:rsidR="00000000" w:rsidDel="00000000" w:rsidP="00000000" w:rsidRDefault="00000000" w:rsidRPr="00000000" w14:paraId="0000010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Bramka płatnicza zwraca informacje o niepomyślnej realizacji płatności;</w:t>
      </w:r>
    </w:p>
    <w:p w:rsidR="00000000" w:rsidDel="00000000" w:rsidP="00000000" w:rsidRDefault="00000000" w:rsidRPr="00000000" w14:paraId="0000010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poinformowany o niepomyślnej realizacji płatności i zostaje poproszony o ponowne wybranie metody płatności;</w:t>
      </w:r>
    </w:p>
    <w:p w:rsidR="00000000" w:rsidDel="00000000" w:rsidP="00000000" w:rsidRDefault="00000000" w:rsidRPr="00000000" w14:paraId="0000010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ponownie wybiera metodę płatności (scenariusz Udana płatność lub Nieudana płatność) lub kończy pracę z systemem.</w:t>
      </w:r>
    </w:p>
    <w:p w:rsidR="00000000" w:rsidDel="00000000" w:rsidP="00000000" w:rsidRDefault="00000000" w:rsidRPr="00000000" w14:paraId="000001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10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1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10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1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Częstotliwość: 2</w:t>
      </w:r>
    </w:p>
    <w:p w:rsidR="00000000" w:rsidDel="00000000" w:rsidP="00000000" w:rsidRDefault="00000000" w:rsidRPr="00000000" w14:paraId="000001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Istotność: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Wymaganie 3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ID3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otrzymać fakturę za opłaconą usługę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Spełnia: 5.1.5.1.c  Faktury elektroniczne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Użytkownicy: klienci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Scenariusze: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Otrzymanie faktury w trakcie obsługi płatności:</w:t>
      </w:r>
    </w:p>
    <w:p w:rsidR="00000000" w:rsidDel="00000000" w:rsidP="00000000" w:rsidRDefault="00000000" w:rsidRPr="00000000" w14:paraId="000001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11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Wybrana przez klienta usługa jest dostępna w interesującym go czasie;</w:t>
      </w:r>
    </w:p>
    <w:p w:rsidR="00000000" w:rsidDel="00000000" w:rsidP="00000000" w:rsidRDefault="00000000" w:rsidRPr="00000000" w14:paraId="0000011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zaakceptował cenę usługi;</w:t>
      </w:r>
    </w:p>
    <w:p w:rsidR="00000000" w:rsidDel="00000000" w:rsidP="00000000" w:rsidRDefault="00000000" w:rsidRPr="00000000" w14:paraId="0000011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wybrał opcję otrzymania faktury drogą elektroniczną;</w:t>
      </w:r>
    </w:p>
    <w:p w:rsidR="00000000" w:rsidDel="00000000" w:rsidP="00000000" w:rsidRDefault="00000000" w:rsidRPr="00000000" w14:paraId="0000011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pomyślnie opłacił usługę.</w:t>
      </w:r>
    </w:p>
    <w:p w:rsidR="00000000" w:rsidDel="00000000" w:rsidP="00000000" w:rsidRDefault="00000000" w:rsidRPr="00000000" w14:paraId="000001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11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System wyświetla klientowi informacje o pomyślnej realizacji płatności i o zarejestrowaniu wydarzenia w systemie;</w:t>
      </w:r>
    </w:p>
    <w:p w:rsidR="00000000" w:rsidDel="00000000" w:rsidP="00000000" w:rsidRDefault="00000000" w:rsidRPr="00000000" w14:paraId="000001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poproszony o wprowadzenie danych do faktury;</w:t>
      </w:r>
    </w:p>
    <w:p w:rsidR="00000000" w:rsidDel="00000000" w:rsidP="00000000" w:rsidRDefault="00000000" w:rsidRPr="00000000" w14:paraId="000001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generuje fakturę na podstawie wprowadzonych przez klienta danych;</w:t>
      </w:r>
    </w:p>
    <w:p w:rsidR="00000000" w:rsidDel="00000000" w:rsidP="00000000" w:rsidRDefault="00000000" w:rsidRPr="00000000" w14:paraId="0000011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podpisuje wygenerowaną fakturę cyfrowym podpisem elektronicznym;</w:t>
      </w:r>
    </w:p>
    <w:p w:rsidR="00000000" w:rsidDel="00000000" w:rsidP="00000000" w:rsidRDefault="00000000" w:rsidRPr="00000000" w14:paraId="000001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wysyła klientowi wiadomość e-mail zawierającą wygenerowaną i podpisaną fakturę;</w:t>
      </w:r>
    </w:p>
    <w:p w:rsidR="00000000" w:rsidDel="00000000" w:rsidP="00000000" w:rsidRDefault="00000000" w:rsidRPr="00000000" w14:paraId="0000012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zapisuje kopię faktury na serwerze lokalnym.</w:t>
      </w:r>
    </w:p>
    <w:p w:rsidR="00000000" w:rsidDel="00000000" w:rsidP="00000000" w:rsidRDefault="00000000" w:rsidRPr="00000000" w14:paraId="000001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12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otrzymuje wiadomość mailową z wygenerowaną fakturą;</w:t>
      </w:r>
    </w:p>
    <w:p w:rsidR="00000000" w:rsidDel="00000000" w:rsidP="00000000" w:rsidRDefault="00000000" w:rsidRPr="00000000" w14:paraId="0000012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Kopia wygenerowanej faktury jest zapisywana na serwerze lokalnym.</w:t>
      </w:r>
    </w:p>
    <w:p w:rsidR="00000000" w:rsidDel="00000000" w:rsidP="00000000" w:rsidRDefault="00000000" w:rsidRPr="00000000" w14:paraId="000001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12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1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Częstotliwość: 3</w:t>
      </w:r>
    </w:p>
    <w:p w:rsidR="00000000" w:rsidDel="00000000" w:rsidP="00000000" w:rsidRDefault="00000000" w:rsidRPr="00000000" w14:paraId="000001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Istotność: 5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Otrzymanie faktury po obsłudze płatności, przed realizacją usługi:</w:t>
      </w:r>
    </w:p>
    <w:p w:rsidR="00000000" w:rsidDel="00000000" w:rsidP="00000000" w:rsidRDefault="00000000" w:rsidRPr="00000000" w14:paraId="000001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12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Wybrana przez klienta usługa jest dostępna w interesującym go czasie;</w:t>
      </w:r>
    </w:p>
    <w:p w:rsidR="00000000" w:rsidDel="00000000" w:rsidP="00000000" w:rsidRDefault="00000000" w:rsidRPr="00000000" w14:paraId="0000012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zaakceptował cenę usługi;</w:t>
      </w:r>
    </w:p>
    <w:p w:rsidR="00000000" w:rsidDel="00000000" w:rsidP="00000000" w:rsidRDefault="00000000" w:rsidRPr="00000000" w14:paraId="0000012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nie wybrał opcji otrzymania faktury drogą elektroniczną;</w:t>
      </w:r>
    </w:p>
    <w:p w:rsidR="00000000" w:rsidDel="00000000" w:rsidP="00000000" w:rsidRDefault="00000000" w:rsidRPr="00000000" w14:paraId="0000012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pomyślnie opłacił usługę;</w:t>
      </w:r>
    </w:p>
    <w:p w:rsidR="00000000" w:rsidDel="00000000" w:rsidP="00000000" w:rsidRDefault="00000000" w:rsidRPr="00000000" w14:paraId="000001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Usługa nie została zrealizowana.</w:t>
      </w:r>
    </w:p>
    <w:p w:rsidR="00000000" w:rsidDel="00000000" w:rsidP="00000000" w:rsidRDefault="00000000" w:rsidRPr="00000000" w14:paraId="000001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13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wybiera opłaconą usługę, za którą faktura nie została wygenerowana i która nie została jeszcze zrealizowana;</w:t>
      </w:r>
    </w:p>
    <w:p w:rsidR="00000000" w:rsidDel="00000000" w:rsidP="00000000" w:rsidRDefault="00000000" w:rsidRPr="00000000" w14:paraId="0000013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zostaje poproszony o wprowadzenie danych do faktury;</w:t>
      </w:r>
    </w:p>
    <w:p w:rsidR="00000000" w:rsidDel="00000000" w:rsidP="00000000" w:rsidRDefault="00000000" w:rsidRPr="00000000" w14:paraId="0000013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System generuje fakturę na podstawie wprowadzonych przez klienta danych;</w:t>
      </w:r>
    </w:p>
    <w:p w:rsidR="00000000" w:rsidDel="00000000" w:rsidP="00000000" w:rsidRDefault="00000000" w:rsidRPr="00000000" w14:paraId="0000013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System podpisuje wygenerowaną fakturę cyfrowym podpisem elektronicznym;</w:t>
      </w:r>
    </w:p>
    <w:p w:rsidR="00000000" w:rsidDel="00000000" w:rsidP="00000000" w:rsidRDefault="00000000" w:rsidRPr="00000000" w14:paraId="000001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System wysyła klientowi wiadomość e-mail zawierającą wygenerowaną i podpisaną fakturę;</w:t>
      </w:r>
    </w:p>
    <w:p w:rsidR="00000000" w:rsidDel="00000000" w:rsidP="00000000" w:rsidRDefault="00000000" w:rsidRPr="00000000" w14:paraId="0000013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System zapisuje kopię faktury na serwerze lokalnym. </w:t>
      </w:r>
    </w:p>
    <w:p w:rsidR="00000000" w:rsidDel="00000000" w:rsidP="00000000" w:rsidRDefault="00000000" w:rsidRPr="00000000" w14:paraId="000001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13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otrzymuje wiadomość mailową z wygenerowaną fakturą;</w:t>
      </w:r>
    </w:p>
    <w:p w:rsidR="00000000" w:rsidDel="00000000" w:rsidP="00000000" w:rsidRDefault="00000000" w:rsidRPr="00000000" w14:paraId="0000013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Kopia wygenerowanej faktury jest zapisywana na serwerze lokalnym.</w:t>
      </w:r>
    </w:p>
    <w:p w:rsidR="00000000" w:rsidDel="00000000" w:rsidP="00000000" w:rsidRDefault="00000000" w:rsidRPr="00000000" w14:paraId="0000013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13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1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Częstotliwość: 1</w:t>
      </w:r>
    </w:p>
    <w:p w:rsidR="00000000" w:rsidDel="00000000" w:rsidP="00000000" w:rsidRDefault="00000000" w:rsidRPr="00000000" w14:paraId="000001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Istotność: 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Wymaganie 4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ID4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Klient może wystawić opinię na temat zrealizowanego wydarzenia i klient może wnieść reklamację zrealizowanego wydarzenia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Spełnia: 5.1.5.1.d  Składanie opinii oraz reklamacji on-line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Użytkownicy: klienci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Scenariusze: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Złożenie opinii:</w:t>
      </w:r>
    </w:p>
    <w:p w:rsidR="00000000" w:rsidDel="00000000" w:rsidP="00000000" w:rsidRDefault="00000000" w:rsidRPr="00000000" w14:paraId="0000014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14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Usługa została opłacona i zrealizowana.</w:t>
      </w:r>
    </w:p>
    <w:p w:rsidR="00000000" w:rsidDel="00000000" w:rsidP="00000000" w:rsidRDefault="00000000" w:rsidRPr="00000000" w14:paraId="000001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14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 widoku historii usług klient wybiera opcję dodania opinii do usługi, która została opłacona i zrealizowana, ale nie została oceniona;</w:t>
      </w:r>
    </w:p>
    <w:p w:rsidR="00000000" w:rsidDel="00000000" w:rsidP="00000000" w:rsidRDefault="00000000" w:rsidRPr="00000000" w14:paraId="0000014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poproszony o ocenienie usługi w skali 1-5 i dodanie krótkiego (do 300 znaków) komentarza;</w:t>
      </w:r>
    </w:p>
    <w:p w:rsidR="00000000" w:rsidDel="00000000" w:rsidP="00000000" w:rsidRDefault="00000000" w:rsidRPr="00000000" w14:paraId="0000014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zapisuje opinię na serwerze lokalnym.</w:t>
      </w:r>
    </w:p>
    <w:p w:rsidR="00000000" w:rsidDel="00000000" w:rsidP="00000000" w:rsidRDefault="00000000" w:rsidRPr="00000000" w14:paraId="0000014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14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Ocena i komentarz są zapisywane na serwerze lokalnym.</w:t>
      </w:r>
    </w:p>
    <w:p w:rsidR="00000000" w:rsidDel="00000000" w:rsidP="00000000" w:rsidRDefault="00000000" w:rsidRPr="00000000" w14:paraId="0000014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14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1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Częstotliwość: 4</w:t>
      </w:r>
    </w:p>
    <w:p w:rsidR="00000000" w:rsidDel="00000000" w:rsidP="00000000" w:rsidRDefault="00000000" w:rsidRPr="00000000" w14:paraId="0000015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Istotność: 1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Złożenie reklamacji:</w:t>
      </w:r>
    </w:p>
    <w:p w:rsidR="00000000" w:rsidDel="00000000" w:rsidP="00000000" w:rsidRDefault="00000000" w:rsidRPr="00000000" w14:paraId="0000015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15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Usługa została opłacona i zrealizowana.</w:t>
      </w:r>
    </w:p>
    <w:p w:rsidR="00000000" w:rsidDel="00000000" w:rsidP="00000000" w:rsidRDefault="00000000" w:rsidRPr="00000000" w14:paraId="0000015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15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 widoku historii usług klient wybiera opcję reklamacji usługi, która została opłacona i zrealizowana;</w:t>
      </w:r>
    </w:p>
    <w:p w:rsidR="00000000" w:rsidDel="00000000" w:rsidP="00000000" w:rsidRDefault="00000000" w:rsidRPr="00000000" w14:paraId="0000015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zostaje poproszony o opisanie powodów reklamacji i dodanie zdjęć i nagrań wideo potwierdzających nieprawidłowe wykonanie usługi;</w:t>
      </w:r>
    </w:p>
    <w:p w:rsidR="00000000" w:rsidDel="00000000" w:rsidP="00000000" w:rsidRDefault="00000000" w:rsidRPr="00000000" w14:paraId="0000015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zapisuje reklamację na serwerze lokalnym ze statusem “oczekuje”;</w:t>
      </w:r>
    </w:p>
    <w:p w:rsidR="00000000" w:rsidDel="00000000" w:rsidP="00000000" w:rsidRDefault="00000000" w:rsidRPr="00000000" w14:paraId="0000015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wysyła klientowi wiadomość e-mail potwierdzającą otrzymanie reklamacji. </w:t>
      </w:r>
    </w:p>
    <w:p w:rsidR="00000000" w:rsidDel="00000000" w:rsidP="00000000" w:rsidRDefault="00000000" w:rsidRPr="00000000" w14:paraId="0000015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15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otrzymuje wiadomość mailową potwierdzającą otrzymanie reklamacji;</w:t>
      </w:r>
    </w:p>
    <w:p w:rsidR="00000000" w:rsidDel="00000000" w:rsidP="00000000" w:rsidRDefault="00000000" w:rsidRPr="00000000" w14:paraId="0000015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Reklamacja jest zapisywana na serwerze lokalnym ze statusem “oczekuje”.</w:t>
      </w:r>
    </w:p>
    <w:p w:rsidR="00000000" w:rsidDel="00000000" w:rsidP="00000000" w:rsidRDefault="00000000" w:rsidRPr="00000000" w14:paraId="0000015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15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15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Częstotliwość: 1</w:t>
      </w:r>
    </w:p>
    <w:p w:rsidR="00000000" w:rsidDel="00000000" w:rsidP="00000000" w:rsidRDefault="00000000" w:rsidRPr="00000000" w14:paraId="0000015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Istotność: 4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Wymaganie 5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ID5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Klient może otrzymać fakturę za opłaconą usługę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Spełnia: 5.1.5.2.b planowanie wydania sprzętu, instalacji na miejscu wydarzenia oraz napraw na podstawie grafików i zarezerwowanych usług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Użytkownicy: pracownicy techniczni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Scenariusze:</w:t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Pomyślne dodanie nowego wydarzenia do grafiku sprzętu:</w:t>
      </w:r>
    </w:p>
    <w:p w:rsidR="00000000" w:rsidDel="00000000" w:rsidP="00000000" w:rsidRDefault="00000000" w:rsidRPr="00000000" w14:paraId="0000016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16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Wybrany przez pracownika termin nie jest zajęty przez inne wydarzenie.</w:t>
      </w:r>
    </w:p>
    <w:p w:rsidR="00000000" w:rsidDel="00000000" w:rsidP="00000000" w:rsidRDefault="00000000" w:rsidRPr="00000000" w14:paraId="0000016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16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Pracownik wybiera interesujący go sprzęt z listy sprzętu;</w:t>
      </w:r>
    </w:p>
    <w:p w:rsidR="00000000" w:rsidDel="00000000" w:rsidP="00000000" w:rsidRDefault="00000000" w:rsidRPr="00000000" w14:paraId="0000016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wyświetla kalendarz zawierający informacje o terminach planowanych wydarzeń i działań konserwacyjnych przypisanych do sprzętu;</w:t>
      </w:r>
    </w:p>
    <w:p w:rsidR="00000000" w:rsidDel="00000000" w:rsidP="00000000" w:rsidRDefault="00000000" w:rsidRPr="00000000" w14:paraId="0000016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Pracownik wybiera opcję zaplanowania nowego wydarzenia;</w:t>
      </w:r>
    </w:p>
    <w:p w:rsidR="00000000" w:rsidDel="00000000" w:rsidP="00000000" w:rsidRDefault="00000000" w:rsidRPr="00000000" w14:paraId="0000016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Pracownik zostaje poproszony o wybranie rodzaju nowego wydarzenia - “wydarzenie” lub “konserwacja”;</w:t>
      </w:r>
    </w:p>
    <w:p w:rsidR="00000000" w:rsidDel="00000000" w:rsidP="00000000" w:rsidRDefault="00000000" w:rsidRPr="00000000" w14:paraId="0000016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 wypadku wybrania “wydarzenie”:</w:t>
      </w:r>
    </w:p>
    <w:p w:rsidR="00000000" w:rsidDel="00000000" w:rsidP="00000000" w:rsidRDefault="00000000" w:rsidRPr="00000000" w14:paraId="0000016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Pracownik zostaje poproszony o wybranie wydarzenia, do którego ma zostać przypisany sprzęt;</w:t>
      </w:r>
    </w:p>
    <w:p w:rsidR="00000000" w:rsidDel="00000000" w:rsidP="00000000" w:rsidRDefault="00000000" w:rsidRPr="00000000" w14:paraId="0000017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Pracownik zostaje poproszony o wprowadzenie dodatkowego czasu potrzebnego na transport, montaż i demontaż sprzętu.</w:t>
      </w:r>
    </w:p>
    <w:p w:rsidR="00000000" w:rsidDel="00000000" w:rsidP="00000000" w:rsidRDefault="00000000" w:rsidRPr="00000000" w14:paraId="0000017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 wypadku wybrania “konserwacja”, pracownik zostaje poproszony o wprowadzenie zakresu datowego potrzebnego na konserwację sprzętu.</w:t>
      </w:r>
    </w:p>
    <w:p w:rsidR="00000000" w:rsidDel="00000000" w:rsidP="00000000" w:rsidRDefault="00000000" w:rsidRPr="00000000" w14:paraId="0000017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System przypisuje nowe wydarzenie do aktualnie wybranego sprzętu i zapisuje je na serwerze lokalnym;</w:t>
      </w:r>
    </w:p>
    <w:p w:rsidR="00000000" w:rsidDel="00000000" w:rsidP="00000000" w:rsidRDefault="00000000" w:rsidRPr="00000000" w14:paraId="0000017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Pracownik zostaje powiadomiony o pomyślnym utworzeniu wydarzenia.</w:t>
      </w:r>
    </w:p>
    <w:p w:rsidR="00000000" w:rsidDel="00000000" w:rsidP="00000000" w:rsidRDefault="00000000" w:rsidRPr="00000000" w14:paraId="0000017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17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Nowe wydarzenie zostaje przypisane do grafiku sprzętu;</w:t>
      </w:r>
    </w:p>
    <w:p w:rsidR="00000000" w:rsidDel="00000000" w:rsidP="00000000" w:rsidRDefault="00000000" w:rsidRPr="00000000" w14:paraId="0000017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Nowe wydarzenie zostaje zapisane na serwerze lokalnym.</w:t>
      </w:r>
    </w:p>
    <w:p w:rsidR="00000000" w:rsidDel="00000000" w:rsidP="00000000" w:rsidRDefault="00000000" w:rsidRPr="00000000" w14:paraId="0000017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17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17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Częstotliwość: 5</w:t>
      </w:r>
    </w:p>
    <w:p w:rsidR="00000000" w:rsidDel="00000000" w:rsidP="00000000" w:rsidRDefault="00000000" w:rsidRPr="00000000" w14:paraId="0000017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Istotność: 4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Niepomyślne dodanie nowego wydarzenia do grafiku sprzętu, pomyślne wybranie alternatywy:</w:t>
      </w:r>
    </w:p>
    <w:p w:rsidR="00000000" w:rsidDel="00000000" w:rsidP="00000000" w:rsidRDefault="00000000" w:rsidRPr="00000000" w14:paraId="0000017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17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Wybrany przez pracownika termin jest zajęty przez inne wydarzenie.</w:t>
      </w:r>
    </w:p>
    <w:p w:rsidR="00000000" w:rsidDel="00000000" w:rsidP="00000000" w:rsidRDefault="00000000" w:rsidRPr="00000000" w14:paraId="0000017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17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Pracownik wybiera interesujący go sprzęt z listy sprzętu;</w:t>
      </w:r>
    </w:p>
    <w:p w:rsidR="00000000" w:rsidDel="00000000" w:rsidP="00000000" w:rsidRDefault="00000000" w:rsidRPr="00000000" w14:paraId="0000018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System wyświetla kalendarz zawierający informacje o terminach planowanych wydarzeń i działań konserwacyjnych przypisanych do sprzętu;</w:t>
      </w:r>
    </w:p>
    <w:p w:rsidR="00000000" w:rsidDel="00000000" w:rsidP="00000000" w:rsidRDefault="00000000" w:rsidRPr="00000000" w14:paraId="0000018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Pracownik wybiera opcję zaplanowania nowego wydarzenia;</w:t>
      </w:r>
    </w:p>
    <w:p w:rsidR="00000000" w:rsidDel="00000000" w:rsidP="00000000" w:rsidRDefault="00000000" w:rsidRPr="00000000" w14:paraId="0000018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Pracownik zostaje poproszony o wybranie rodzaju nowego wydarzenia - “wydarzenie” lub “konserwacja”;</w:t>
      </w:r>
    </w:p>
    <w:p w:rsidR="00000000" w:rsidDel="00000000" w:rsidP="00000000" w:rsidRDefault="00000000" w:rsidRPr="00000000" w14:paraId="0000018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 wypadku wybrania “wydarzenie”:</w:t>
      </w:r>
    </w:p>
    <w:p w:rsidR="00000000" w:rsidDel="00000000" w:rsidP="00000000" w:rsidRDefault="00000000" w:rsidRPr="00000000" w14:paraId="0000018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Pracownik zostaje poproszony o wybranie wydarzenia, do którego ma zostać przypisany sprzęt;</w:t>
      </w:r>
    </w:p>
    <w:p w:rsidR="00000000" w:rsidDel="00000000" w:rsidP="00000000" w:rsidRDefault="00000000" w:rsidRPr="00000000" w14:paraId="00000185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Pracownik zostaje poproszony o wprowadzenie dodatkowego czasu potrzebnego na transport, montaż i demontaż sprzętu.</w:t>
      </w:r>
    </w:p>
    <w:p w:rsidR="00000000" w:rsidDel="00000000" w:rsidP="00000000" w:rsidRDefault="00000000" w:rsidRPr="00000000" w14:paraId="0000018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 wypadku wybrania “konserwacja”, pracownik zostaje poproszony o wprowadzenie zakresu datowego potrzebnego na konserwację sprzętu.</w:t>
      </w:r>
    </w:p>
    <w:p w:rsidR="00000000" w:rsidDel="00000000" w:rsidP="00000000" w:rsidRDefault="00000000" w:rsidRPr="00000000" w14:paraId="0000018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Pracownik zostaje poinformowany, w wybranym terminie wybrany sprzęt jest już przypisany do innego wydarzenia.</w:t>
      </w:r>
    </w:p>
    <w:p w:rsidR="00000000" w:rsidDel="00000000" w:rsidP="00000000" w:rsidRDefault="00000000" w:rsidRPr="00000000" w14:paraId="0000018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 wypadku wybrania “wydarzenie”, pracownikowi zostaje przedstawiona lista sprzętów tej samej kategorii, których grafik nie koliduje z wybranym wydarzeniem;</w:t>
      </w:r>
    </w:p>
    <w:p w:rsidR="00000000" w:rsidDel="00000000" w:rsidP="00000000" w:rsidRDefault="00000000" w:rsidRPr="00000000" w14:paraId="0000018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Pracownik wybiera inny sprzęt z listy zaproponowanej przez system.</w:t>
      </w:r>
    </w:p>
    <w:p w:rsidR="00000000" w:rsidDel="00000000" w:rsidP="00000000" w:rsidRDefault="00000000" w:rsidRPr="00000000" w14:paraId="0000018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18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Nowe wydarzenie zostaje przypisane do grafiku sprzętu;</w:t>
      </w:r>
    </w:p>
    <w:p w:rsidR="00000000" w:rsidDel="00000000" w:rsidP="00000000" w:rsidRDefault="00000000" w:rsidRPr="00000000" w14:paraId="0000018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Nowe wydarzenie zostaje zapisane na serwerze lokalnym.</w:t>
      </w:r>
    </w:p>
    <w:p w:rsidR="00000000" w:rsidDel="00000000" w:rsidP="00000000" w:rsidRDefault="00000000" w:rsidRPr="00000000" w14:paraId="0000018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18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18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Częstotliwość: 2</w:t>
      </w:r>
    </w:p>
    <w:p w:rsidR="00000000" w:rsidDel="00000000" w:rsidP="00000000" w:rsidRDefault="00000000" w:rsidRPr="00000000" w14:paraId="0000019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Istotność: 4</w:t>
      </w:r>
    </w:p>
    <w:p w:rsidR="00000000" w:rsidDel="00000000" w:rsidP="00000000" w:rsidRDefault="00000000" w:rsidRPr="00000000" w14:paraId="0000019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Niepomyślne dodanie nowego wydarzenia do grafiku sprzętu, niepomyślne wybranie alternatywy:</w:t>
      </w:r>
    </w:p>
    <w:p w:rsidR="00000000" w:rsidDel="00000000" w:rsidP="00000000" w:rsidRDefault="00000000" w:rsidRPr="00000000" w14:paraId="0000019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19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Wybrany przez pracownika termin jest zajęty przez inne wydarzenie.</w:t>
      </w:r>
    </w:p>
    <w:p w:rsidR="00000000" w:rsidDel="00000000" w:rsidP="00000000" w:rsidRDefault="00000000" w:rsidRPr="00000000" w14:paraId="0000019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19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Pracownik wybiera interesujący go sprzęt z listy sprzętu;</w:t>
      </w:r>
    </w:p>
    <w:p w:rsidR="00000000" w:rsidDel="00000000" w:rsidP="00000000" w:rsidRDefault="00000000" w:rsidRPr="00000000" w14:paraId="0000019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System wyświetla kalendarz zawierający informacje o terminach planowanych wydarzeń i działań konserwacyjnych przypisanych do sprzętu;</w:t>
      </w:r>
    </w:p>
    <w:p w:rsidR="00000000" w:rsidDel="00000000" w:rsidP="00000000" w:rsidRDefault="00000000" w:rsidRPr="00000000" w14:paraId="0000019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Pracownik wybiera opcję zaplanowania nowego wydarzenia;</w:t>
      </w:r>
    </w:p>
    <w:p w:rsidR="00000000" w:rsidDel="00000000" w:rsidP="00000000" w:rsidRDefault="00000000" w:rsidRPr="00000000" w14:paraId="0000019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Pracownik zostaje poproszony o wybranie rodzaju nowego wydarzenia - “wydarzenie” lub “konserwacja”;</w:t>
      </w:r>
    </w:p>
    <w:p w:rsidR="00000000" w:rsidDel="00000000" w:rsidP="00000000" w:rsidRDefault="00000000" w:rsidRPr="00000000" w14:paraId="0000019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 wypadku wybrania “wydarzenie”:</w:t>
      </w:r>
    </w:p>
    <w:p w:rsidR="00000000" w:rsidDel="00000000" w:rsidP="00000000" w:rsidRDefault="00000000" w:rsidRPr="00000000" w14:paraId="0000019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Pracownik zostaje poproszony o wybranie wydarzenia, do którego ma zostać przypisany sprzęt;</w:t>
      </w:r>
    </w:p>
    <w:p w:rsidR="00000000" w:rsidDel="00000000" w:rsidP="00000000" w:rsidRDefault="00000000" w:rsidRPr="00000000" w14:paraId="0000019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Pracownik zostaje poproszony o wprowadzenie dodatkowego czasu potrzebnego na transport, montaż i demontaż sprzętu.</w:t>
      </w:r>
    </w:p>
    <w:p w:rsidR="00000000" w:rsidDel="00000000" w:rsidP="00000000" w:rsidRDefault="00000000" w:rsidRPr="00000000" w14:paraId="0000019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 wypadku wybrania “konserwacja”, pracownik zostaje poproszony o wprowadzenie zakresu datowego potrzebnego na konserwację sprzętu.</w:t>
      </w:r>
    </w:p>
    <w:p w:rsidR="00000000" w:rsidDel="00000000" w:rsidP="00000000" w:rsidRDefault="00000000" w:rsidRPr="00000000" w14:paraId="0000019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Pracownik zostaje poinformowany, w wybranym terminie wybrany sprzęt jest już przypisany do innego wydarzenia.</w:t>
      </w:r>
    </w:p>
    <w:p w:rsidR="00000000" w:rsidDel="00000000" w:rsidP="00000000" w:rsidRDefault="00000000" w:rsidRPr="00000000" w14:paraId="0000019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 wypadku wybrania “wydarzenie”, pracownikowi zostaje przedstawiona lista sprzętów tej samej kategorii, których grafik nie koliduje z wybranym wydarzeniem;</w:t>
      </w:r>
    </w:p>
    <w:p w:rsidR="00000000" w:rsidDel="00000000" w:rsidP="00000000" w:rsidRDefault="00000000" w:rsidRPr="00000000" w14:paraId="0000019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Zaproponowana lista jest pusta lub pracownik anuluje dodawanie wydarzenia.</w:t>
      </w:r>
    </w:p>
    <w:p w:rsidR="00000000" w:rsidDel="00000000" w:rsidP="00000000" w:rsidRDefault="00000000" w:rsidRPr="00000000" w14:paraId="000001A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1A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1A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1A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1A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Częstotliwość: 1</w:t>
      </w:r>
    </w:p>
    <w:p w:rsidR="00000000" w:rsidDel="00000000" w:rsidP="00000000" w:rsidRDefault="00000000" w:rsidRPr="00000000" w14:paraId="000001A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Istotność: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Wymagania niefunkcjonalne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W odniesieniu do całego systemu, modułów lub innych składowych systemu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Wydajność – w odniesieniu do konkretnych sytuacji – funkcji systemu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Bezpieczeństwo – utrata, zniszczenie danych, zniszczenie innego systemu przez nasz – wraz z działaniami zapobiegawczymi i ograniczającymi skutki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Zabezpieczenia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000000" w:rsidDel="00000000" w:rsidP="00000000" w:rsidRDefault="00000000" w:rsidRPr="00000000" w14:paraId="000001AC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Zarządzanie projektem</w:t>
      </w:r>
    </w:p>
    <w:p w:rsidR="00000000" w:rsidDel="00000000" w:rsidP="00000000" w:rsidRDefault="00000000" w:rsidRPr="00000000" w14:paraId="000001AD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Zasoby ludzkie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(rzeczywiste lub hipotetyczne) – przy realizacji projektu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Należy założyć, że projekt byłby realizowany w całości jako projekt komercyjny a nie tylko częściowo w ramach zajęć na uczelni</w:t>
      </w:r>
    </w:p>
    <w:p w:rsidR="00000000" w:rsidDel="00000000" w:rsidP="00000000" w:rsidRDefault="00000000" w:rsidRPr="00000000" w14:paraId="000001B0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Harmonogram prac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Etapy mogą się składać z zadań.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Wskazać czasy trwania poszczególnych etapów i zadań – wykres Gantta.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obejmuje również harmonogram wdrożenia projektu – np. szkolenie, rozruch, konfiguracja, serwis – może obejmować różne wydania (tj. o różnej funkcjonalności – personal, professional, enterprise) i wersje (1.0, 1.5, itd.)</w:t>
      </w:r>
    </w:p>
    <w:p w:rsidR="00000000" w:rsidDel="00000000" w:rsidP="00000000" w:rsidRDefault="00000000" w:rsidRPr="00000000" w14:paraId="000001B4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Etapy/kamienie milowe projektu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dla głównych etapów projektu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Zarządzanie ryzykiem</w:t>
      </w:r>
    </w:p>
    <w:p w:rsidR="00000000" w:rsidDel="00000000" w:rsidP="00000000" w:rsidRDefault="00000000" w:rsidRPr="00000000" w14:paraId="000001B8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Lista czynników ryzyka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Wypełniona lista kontrolna</w:t>
      </w:r>
    </w:p>
    <w:p w:rsidR="00000000" w:rsidDel="00000000" w:rsidP="00000000" w:rsidRDefault="00000000" w:rsidRPr="00000000" w14:paraId="000001BA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Ocena ryzyka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prawdopodobieństwo i wpływ</w:t>
      </w:r>
    </w:p>
    <w:p w:rsidR="00000000" w:rsidDel="00000000" w:rsidP="00000000" w:rsidRDefault="00000000" w:rsidRPr="00000000" w14:paraId="000001BC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1y810tw" w:id="19"/>
      <w:bookmarkEnd w:id="19"/>
      <w:r w:rsidDel="00000000" w:rsidR="00000000" w:rsidRPr="00000000">
        <w:rPr>
          <w:rtl w:val="0"/>
        </w:rPr>
        <w:t xml:space="preserve">Plan reakcji na ryzyko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Działania w odniesieniu do poszczególnych ryzyk.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Mogą być wg różnych strategii, tj. kilka strategii dla pojedynczego czynnika ryzyka </w:t>
      </w:r>
    </w:p>
    <w:p w:rsidR="00000000" w:rsidDel="00000000" w:rsidP="00000000" w:rsidRDefault="00000000" w:rsidRPr="00000000" w14:paraId="000001BF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  <w:t xml:space="preserve">Zarządzanie jakością</w:t>
      </w:r>
    </w:p>
    <w:p w:rsidR="00000000" w:rsidDel="00000000" w:rsidP="00000000" w:rsidRDefault="00000000" w:rsidRPr="00000000" w14:paraId="000001C0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xcytpi" w:id="21"/>
      <w:bookmarkEnd w:id="21"/>
      <w:r w:rsidDel="00000000" w:rsidR="00000000" w:rsidRPr="00000000">
        <w:rPr>
          <w:rtl w:val="0"/>
        </w:rPr>
        <w:t xml:space="preserve">Scenariusze i przypadki testowe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 – jako ID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nazwa scenariusza – co test w nim testowane (max kilka wyrazów)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kategoria – poziom/kategoria testów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– dodatkowe opcjonalne informacje, które nie zmieściły się w nazwie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tester - konkretna osoba lub klient/pracownik,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 – kiedy testowanie ma być przeprowadzane,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narzędzia wspomagające – jeśli jakieś są używane przy danym scenariuszu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przebieg działań – tabela z trzema kolumnami: lp. oraz opisującymi działania testera i systemu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założenia, środowisko, warunki wstępne, dane wejściowe – przygotowanie przed uruchomieniem testów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zestaw danych testowych – najlepiej w formie tabelarycznej – jakie konkretnie dane mają być użyte przez testera i zwrócone przez system w poszczególnych krokach przebiegu działań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przebieg lub zestaw danych testowych musi zawierać jawną informację o warunku zaliczenia testu</w:t>
      </w:r>
    </w:p>
    <w:p w:rsidR="00000000" w:rsidDel="00000000" w:rsidP="00000000" w:rsidRDefault="00000000" w:rsidRPr="00000000" w14:paraId="000001CD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1ci93xb" w:id="22"/>
      <w:bookmarkEnd w:id="22"/>
      <w:r w:rsidDel="00000000" w:rsidR="00000000" w:rsidRPr="00000000">
        <w:rPr>
          <w:rtl w:val="0"/>
        </w:rPr>
        <w:t xml:space="preserve">Projekt techniczny</w:t>
      </w:r>
    </w:p>
    <w:p w:rsidR="00000000" w:rsidDel="00000000" w:rsidP="00000000" w:rsidRDefault="00000000" w:rsidRPr="00000000" w14:paraId="000001CE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3whwml4" w:id="23"/>
      <w:bookmarkEnd w:id="23"/>
      <w:r w:rsidDel="00000000" w:rsidR="00000000" w:rsidRPr="00000000">
        <w:rPr>
          <w:rtl w:val="0"/>
        </w:rPr>
        <w:t xml:space="preserve">Opis architektury systemu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z ew. rysunkami pomocniczymi</w:t>
      </w:r>
    </w:p>
    <w:p w:rsidR="00000000" w:rsidDel="00000000" w:rsidP="00000000" w:rsidRDefault="00000000" w:rsidRPr="00000000" w14:paraId="000001D0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bn6wsx" w:id="24"/>
      <w:bookmarkEnd w:id="24"/>
      <w:r w:rsidDel="00000000" w:rsidR="00000000" w:rsidRPr="00000000">
        <w:rPr>
          <w:rtl w:val="0"/>
        </w:rPr>
        <w:t xml:space="preserve">Technologie implementacji systemu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tabela z listą wykorzystanych technologii, każda z uzasadnieniem</w:t>
      </w:r>
    </w:p>
    <w:p w:rsidR="00000000" w:rsidDel="00000000" w:rsidP="00000000" w:rsidRDefault="00000000" w:rsidRPr="00000000" w14:paraId="000001D2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qsh70q" w:id="25"/>
      <w:bookmarkEnd w:id="25"/>
      <w:r w:rsidDel="00000000" w:rsidR="00000000" w:rsidRPr="00000000">
        <w:rPr>
          <w:rtl w:val="0"/>
        </w:rPr>
        <w:t xml:space="preserve">Diagramy UML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każdy diagram ma mieć tytuł oraz ma być na osobnej stronie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diagramy przypadków użycia umieszczone w punkcie 5.2.2, a nie tutaj.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Diagram(-y) klas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1 lub więcej</w:t>
      </w:r>
    </w:p>
    <w:p w:rsidR="00000000" w:rsidDel="00000000" w:rsidP="00000000" w:rsidRDefault="00000000" w:rsidRPr="00000000" w14:paraId="000001D8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Diagram(-y) czynności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 lub więcej</w:t>
      </w:r>
    </w:p>
    <w:p w:rsidR="00000000" w:rsidDel="00000000" w:rsidP="00000000" w:rsidRDefault="00000000" w:rsidRPr="00000000" w14:paraId="000001DA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Diagramy sekwencji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co najmniej 5, w tym co najmniej 1 przypadek użycia zilustrowany kilkoma diagramami</w:t>
      </w:r>
    </w:p>
    <w:p w:rsidR="00000000" w:rsidDel="00000000" w:rsidP="00000000" w:rsidRDefault="00000000" w:rsidRPr="00000000" w14:paraId="000001DC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Inne diagramy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co najmniej trzy – komponentów, rozmieszczenia, maszyny stanowej itp.</w:t>
      </w:r>
    </w:p>
    <w:p w:rsidR="00000000" w:rsidDel="00000000" w:rsidP="00000000" w:rsidRDefault="00000000" w:rsidRPr="00000000" w14:paraId="000001DE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3as4poj" w:id="26"/>
      <w:bookmarkEnd w:id="26"/>
      <w:r w:rsidDel="00000000" w:rsidR="00000000" w:rsidRPr="00000000">
        <w:rPr>
          <w:rtl w:val="0"/>
        </w:rPr>
        <w:t xml:space="preserve">Charakterystyka zastosowanych wzorców projektowych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informacja opisowa wspomagana diagramami (odsyłaczami do diagramów UML); jeśli wykorzystano wzorce projektowe, to należy wykazać dwa z nich</w:t>
      </w:r>
    </w:p>
    <w:p w:rsidR="00000000" w:rsidDel="00000000" w:rsidP="00000000" w:rsidRDefault="00000000" w:rsidRPr="00000000" w14:paraId="000001E0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1pxezwc" w:id="27"/>
      <w:bookmarkEnd w:id="27"/>
      <w:r w:rsidDel="00000000" w:rsidR="00000000" w:rsidRPr="00000000">
        <w:rPr>
          <w:rtl w:val="0"/>
        </w:rPr>
        <w:t xml:space="preserve">Projekt bazy danych - TODO</w:t>
      </w:r>
    </w:p>
    <w:p w:rsidR="00000000" w:rsidDel="00000000" w:rsidP="00000000" w:rsidRDefault="00000000" w:rsidRPr="00000000" w14:paraId="000001E1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Schemat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w trzeciej formie normalnej; jeśli w innej to umieć uzasadnić wybór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Na podstawie visual paradigm</w:t>
      </w:r>
    </w:p>
    <w:p w:rsidR="00000000" w:rsidDel="00000000" w:rsidP="00000000" w:rsidRDefault="00000000" w:rsidRPr="00000000" w14:paraId="000001E4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Projekty szczegółowe tabel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 zależności, czy następujące elementy są widoczne na schemacie b.d.: nazwa tabeli, nazwy pól, typ danych, wartości NULL, klucz główny, klucz obcy –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 jeśli TAK: i nie ma potrzeby pokazania dodatkowych elementów b.d., to ten punkt może być pusty,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 jeśli NIE: to podać te elementy, których nie widać na schemacie.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dodatkowymi elementami mogą być np. triggery, procedury, funkcje, indeksy, użytkownicy, role.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Dodać tabelę z regułami i ograniczeniami wartości - eg. PESEL</w:t>
      </w:r>
    </w:p>
    <w:p w:rsidR="00000000" w:rsidDel="00000000" w:rsidP="00000000" w:rsidRDefault="00000000" w:rsidRPr="00000000" w14:paraId="000001EA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49x2ik5" w:id="28"/>
      <w:bookmarkEnd w:id="28"/>
      <w:r w:rsidDel="00000000" w:rsidR="00000000" w:rsidRPr="00000000">
        <w:rPr>
          <w:rtl w:val="0"/>
        </w:rPr>
        <w:t xml:space="preserve">Projekt interfejsu użytkownika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co najmniej dla głównej funkcjonalności programu – w razie wątpliwości, uzgodnić z prowadzącym zajęcia</w:t>
      </w:r>
    </w:p>
    <w:p w:rsidR="00000000" w:rsidDel="00000000" w:rsidP="00000000" w:rsidRDefault="00000000" w:rsidRPr="00000000" w14:paraId="000001E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nie jak będzie wyglądać, tylko podejście użytkowe: jakie ekrany, jakie informacje, jakie kontrolki, jak użytkownik będzie wchodził w interakcję z systemem</w:t>
      </w:r>
    </w:p>
    <w:p w:rsidR="00000000" w:rsidDel="00000000" w:rsidP="00000000" w:rsidRDefault="00000000" w:rsidRPr="00000000" w14:paraId="000001E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nie trzeba wszystkiego, tylko core’owe funkcjonalności (eg. nie ekran zakładania konta, ale tak ekran rezerwowania wydarzenia)</w:t>
      </w:r>
    </w:p>
    <w:p w:rsidR="00000000" w:rsidDel="00000000" w:rsidP="00000000" w:rsidRDefault="00000000" w:rsidRPr="00000000" w14:paraId="000001EE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Lista głównych elementów interfejsu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okien, stron, aktywności (Android)</w:t>
      </w:r>
    </w:p>
    <w:p w:rsidR="00000000" w:rsidDel="00000000" w:rsidP="00000000" w:rsidRDefault="00000000" w:rsidRPr="00000000" w14:paraId="000001F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nasz system jest webowy, więc tylko “strony” (nie okna i aktywności)</w:t>
      </w:r>
    </w:p>
    <w:p w:rsidR="00000000" w:rsidDel="00000000" w:rsidP="00000000" w:rsidRDefault="00000000" w:rsidRPr="00000000" w14:paraId="000001F1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Przejścia między głównymi elementami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np. storyboard, schemat blokowy lub inna notacja</w:t>
      </w:r>
    </w:p>
    <w:p w:rsidR="00000000" w:rsidDel="00000000" w:rsidP="00000000" w:rsidRDefault="00000000" w:rsidRPr="00000000" w14:paraId="000001F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kolejność wywoływania kolejnych stron (eg. wybranie wydarzenia powoduje przejście do strony rezerwacji wydarzenia)</w:t>
      </w:r>
    </w:p>
    <w:p w:rsidR="00000000" w:rsidDel="00000000" w:rsidP="00000000" w:rsidRDefault="00000000" w:rsidRPr="00000000" w14:paraId="000001F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schemat blokowy - każda strona to jest pojedynczy klocek, nazwa klocka z 9.6.1</w:t>
      </w:r>
    </w:p>
    <w:p w:rsidR="00000000" w:rsidDel="00000000" w:rsidP="00000000" w:rsidRDefault="00000000" w:rsidRPr="00000000" w14:paraId="000001F5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Projekty szczegółowe poszczególnych elementów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dla 5-7 głównych elementów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każdy element od nowej strony z następującą minimalną zawartością: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 – ID elementu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nazwa – np. formularz danych produktu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 graficzny – wystarczy schemat w narzędziu graficznym lub zrzut ekranu – z przykładowymi informacjami (nie pusty!!!)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Visual Paradigm, Pejnt, Ligma albo inne jezu jak ja nie lubię frontendu 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opcjonalnie: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– dodatkowe opcjonalne informacje o przeznaczeniu, obsłudze – jeśli nazwa nie będzie wystarczająco czytelna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dodatkowy punkcik za pola przejściowe (eg. ekrany ładowania kiedy użytkownik czeka na dane)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wykorzystane dane – jakie dane z bazy danych są wykorzystywane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działania – tabela pokazująca m.in. co się dzieje po kliknięciu przycisku, wybraniu opcji z menu itp.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p2csry" w:id="29"/>
      <w:bookmarkEnd w:id="29"/>
      <w:r w:rsidDel="00000000" w:rsidR="00000000" w:rsidRPr="00000000">
        <w:rPr>
          <w:rtl w:val="0"/>
        </w:rPr>
        <w:t xml:space="preserve">Procedura wdrożenia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jeśli informacje w harmonogramie nie są wystarczające (a zapewne nie są)</w:t>
      </w:r>
    </w:p>
    <w:p w:rsidR="00000000" w:rsidDel="00000000" w:rsidP="00000000" w:rsidRDefault="00000000" w:rsidRPr="00000000" w14:paraId="00000203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147n2zr" w:id="30"/>
      <w:bookmarkEnd w:id="30"/>
      <w:r w:rsidDel="00000000" w:rsidR="00000000" w:rsidRPr="00000000">
        <w:rPr>
          <w:rtl w:val="0"/>
        </w:rPr>
        <w:t xml:space="preserve">Dokumentacja dla użytkownika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Opcjonalnie – dla chętnych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Na podstawie projektu docelowej aplikacji, a nie zaimplementowanego prototypu architektury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4-6 stron z obrazkami (np. zrzuty ekranowe, polecenia do wpisania na konsoli, itp.)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pisana językiem odpowiednim do grupy odbiorców – czyli najczęściej nie do informatyków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może to być przebieg krok po kroku obsługi jednej głównej funkcji systemu, kilku mniejszych, instrukcja instalacji lub innej pomocniczej czynności.</w:t>
      </w:r>
    </w:p>
    <w:p w:rsidR="00000000" w:rsidDel="00000000" w:rsidP="00000000" w:rsidRDefault="00000000" w:rsidRPr="00000000" w14:paraId="0000020A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3o7alnk" w:id="31"/>
      <w:bookmarkEnd w:id="31"/>
      <w:r w:rsidDel="00000000" w:rsidR="00000000" w:rsidRPr="00000000">
        <w:rPr>
          <w:rtl w:val="0"/>
        </w:rPr>
        <w:t xml:space="preserve">Podsumowanie</w:t>
      </w:r>
    </w:p>
    <w:p w:rsidR="00000000" w:rsidDel="00000000" w:rsidP="00000000" w:rsidRDefault="00000000" w:rsidRPr="00000000" w14:paraId="0000020B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3ckvvd" w:id="32"/>
      <w:bookmarkEnd w:id="32"/>
      <w:r w:rsidDel="00000000" w:rsidR="00000000" w:rsidRPr="00000000">
        <w:rPr>
          <w:rtl w:val="0"/>
        </w:rPr>
        <w:t xml:space="preserve">Szczegółowe nakłady projektowe członków zespołu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:rsidR="00000000" w:rsidDel="00000000" w:rsidP="00000000" w:rsidRDefault="00000000" w:rsidRPr="00000000" w14:paraId="0000020D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ihv636" w:id="33"/>
      <w:bookmarkEnd w:id="33"/>
      <w:r w:rsidDel="00000000" w:rsidR="00000000" w:rsidRPr="00000000">
        <w:rPr>
          <w:rtl w:val="0"/>
        </w:rPr>
        <w:t xml:space="preserve">Inne informacje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przydatne informacje, które nie zostały ujęte we wcześniejszych punktach</w:t>
      </w:r>
    </w:p>
    <w:sectPr>
      <w:footerReference r:id="rId7" w:type="default"/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"/>
      <w:lvlJc w:val="lef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872" w:hanging="432"/>
      </w:pPr>
      <w:rPr/>
    </w:lvl>
    <w:lvl w:ilvl="2">
      <w:start w:val="1"/>
      <w:numFmt w:val="bullet"/>
      <w:lvlText w:val="●"/>
      <w:lvlJc w:val="left"/>
      <w:pPr>
        <w:ind w:left="230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●.%2.●.%4."/>
      <w:lvlJc w:val="left"/>
      <w:pPr>
        <w:ind w:left="2808" w:hanging="648"/>
      </w:pPr>
      <w:rPr/>
    </w:lvl>
    <w:lvl w:ilvl="4">
      <w:start w:val="1"/>
      <w:numFmt w:val="decimal"/>
      <w:lvlText w:val="●.%2.●.%4.%5."/>
      <w:lvlJc w:val="left"/>
      <w:pPr>
        <w:ind w:left="3312" w:hanging="792"/>
      </w:pPr>
      <w:rPr/>
    </w:lvl>
    <w:lvl w:ilvl="5">
      <w:start w:val="1"/>
      <w:numFmt w:val="decimal"/>
      <w:lvlText w:val="●.%2.●.%4.%5.%6."/>
      <w:lvlJc w:val="left"/>
      <w:pPr>
        <w:ind w:left="3816" w:hanging="936"/>
      </w:pPr>
      <w:rPr/>
    </w:lvl>
    <w:lvl w:ilvl="6">
      <w:start w:val="1"/>
      <w:numFmt w:val="decimal"/>
      <w:lvlText w:val="●.%2.●.%4.%5.%6.%7."/>
      <w:lvlJc w:val="left"/>
      <w:pPr>
        <w:ind w:left="4320" w:hanging="1080"/>
      </w:pPr>
      <w:rPr/>
    </w:lvl>
    <w:lvl w:ilvl="7">
      <w:start w:val="1"/>
      <w:numFmt w:val="decimal"/>
      <w:lvlText w:val="●.%2.●.%4.%5.%6.%7.%8."/>
      <w:lvlJc w:val="left"/>
      <w:pPr>
        <w:ind w:left="4824" w:hanging="1224"/>
      </w:pPr>
      <w:rPr/>
    </w:lvl>
    <w:lvl w:ilvl="8">
      <w:start w:val="1"/>
      <w:numFmt w:val="decimal"/>
      <w:lvlText w:val="●.%2.●.%4.%5.%6.%7.%8.%9."/>
      <w:lvlJc w:val="left"/>
      <w:pPr>
        <w:ind w:left="540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872" w:hanging="432"/>
      </w:pPr>
      <w:rPr/>
    </w:lvl>
    <w:lvl w:ilvl="2">
      <w:start w:val="1"/>
      <w:numFmt w:val="bullet"/>
      <w:lvlText w:val="●"/>
      <w:lvlJc w:val="left"/>
      <w:pPr>
        <w:ind w:left="230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●.%2.●.%4."/>
      <w:lvlJc w:val="left"/>
      <w:pPr>
        <w:ind w:left="2808" w:hanging="648"/>
      </w:pPr>
      <w:rPr/>
    </w:lvl>
    <w:lvl w:ilvl="4">
      <w:start w:val="1"/>
      <w:numFmt w:val="decimal"/>
      <w:lvlText w:val="●.%2.●.%4.%5."/>
      <w:lvlJc w:val="left"/>
      <w:pPr>
        <w:ind w:left="3312" w:hanging="792"/>
      </w:pPr>
      <w:rPr/>
    </w:lvl>
    <w:lvl w:ilvl="5">
      <w:start w:val="1"/>
      <w:numFmt w:val="decimal"/>
      <w:lvlText w:val="●.%2.●.%4.%5.%6."/>
      <w:lvlJc w:val="left"/>
      <w:pPr>
        <w:ind w:left="3816" w:hanging="936"/>
      </w:pPr>
      <w:rPr/>
    </w:lvl>
    <w:lvl w:ilvl="6">
      <w:start w:val="1"/>
      <w:numFmt w:val="decimal"/>
      <w:lvlText w:val="●.%2.●.%4.%5.%6.%7."/>
      <w:lvlJc w:val="left"/>
      <w:pPr>
        <w:ind w:left="4320" w:hanging="1080"/>
      </w:pPr>
      <w:rPr/>
    </w:lvl>
    <w:lvl w:ilvl="7">
      <w:start w:val="1"/>
      <w:numFmt w:val="decimal"/>
      <w:lvlText w:val="●.%2.●.%4.%5.%6.%7.%8."/>
      <w:lvlJc w:val="left"/>
      <w:pPr>
        <w:ind w:left="4824" w:hanging="1224"/>
      </w:pPr>
      <w:rPr/>
    </w:lvl>
    <w:lvl w:ilvl="8">
      <w:start w:val="1"/>
      <w:numFmt w:val="decimal"/>
      <w:lvlText w:val="●.%2.●.%4.%5.%6.%7.%8.%9."/>
      <w:lvlJc w:val="left"/>
      <w:pPr>
        <w:ind w:left="5400" w:hanging="1440"/>
      </w:pPr>
      <w:rPr/>
    </w:lvl>
  </w:abstractNum>
  <w:abstractNum w:abstractNumId="7">
    <w:lvl w:ilvl="0">
      <w:start w:val="0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  <w:rPr/>
    </w:lvl>
    <w:lvl w:ilvl="3">
      <w:start w:val="1"/>
      <w:numFmt w:val="decimal"/>
      <w:lvlText w:val="%1.●.%3.%4."/>
      <w:lvlJc w:val="left"/>
      <w:pPr>
        <w:ind w:left="1728" w:hanging="647.9999999999998"/>
      </w:pPr>
      <w:rPr/>
    </w:lvl>
    <w:lvl w:ilvl="4">
      <w:start w:val="1"/>
      <w:numFmt w:val="decimal"/>
      <w:lvlText w:val="%1.●.%3.%4.%5."/>
      <w:lvlJc w:val="left"/>
      <w:pPr>
        <w:ind w:left="2232" w:hanging="792"/>
      </w:pPr>
      <w:rPr/>
    </w:lvl>
    <w:lvl w:ilvl="5">
      <w:start w:val="1"/>
      <w:numFmt w:val="decimal"/>
      <w:lvlText w:val="%1.●.%3.%4.%5.%6."/>
      <w:lvlJc w:val="left"/>
      <w:pPr>
        <w:ind w:left="2736" w:hanging="935.9999999999998"/>
      </w:pPr>
      <w:rPr/>
    </w:lvl>
    <w:lvl w:ilvl="6">
      <w:start w:val="1"/>
      <w:numFmt w:val="decimal"/>
      <w:lvlText w:val="%1.●.%3.%4.%5.%6.%7."/>
      <w:lvlJc w:val="left"/>
      <w:pPr>
        <w:ind w:left="3240" w:hanging="1080"/>
      </w:pPr>
      <w:rPr/>
    </w:lvl>
    <w:lvl w:ilvl="7">
      <w:start w:val="1"/>
      <w:numFmt w:val="decimal"/>
      <w:lvlText w:val="%1.●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decimal"/>
      <w:lvlText w:val="o.%2."/>
      <w:lvlJc w:val="left"/>
      <w:pPr>
        <w:ind w:left="2232" w:hanging="432"/>
      </w:pPr>
      <w:rPr/>
    </w:lvl>
    <w:lvl w:ilvl="2">
      <w:start w:val="1"/>
      <w:numFmt w:val="bullet"/>
      <w:lvlText w:val="●"/>
      <w:lvlJc w:val="left"/>
      <w:pPr>
        <w:ind w:left="2664" w:hanging="504.00000000000045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o.%2.●.%4."/>
      <w:lvlJc w:val="left"/>
      <w:pPr>
        <w:ind w:left="3168" w:hanging="648"/>
      </w:pPr>
      <w:rPr/>
    </w:lvl>
    <w:lvl w:ilvl="4">
      <w:start w:val="1"/>
      <w:numFmt w:val="decimal"/>
      <w:lvlText w:val="o.%2.●.%4.%5."/>
      <w:lvlJc w:val="left"/>
      <w:pPr>
        <w:ind w:left="3672" w:hanging="792"/>
      </w:pPr>
      <w:rPr/>
    </w:lvl>
    <w:lvl w:ilvl="5">
      <w:start w:val="1"/>
      <w:numFmt w:val="decimal"/>
      <w:lvlText w:val="o.%2.●.%4.%5.%6."/>
      <w:lvlJc w:val="left"/>
      <w:pPr>
        <w:ind w:left="4176" w:hanging="936"/>
      </w:pPr>
      <w:rPr/>
    </w:lvl>
    <w:lvl w:ilvl="6">
      <w:start w:val="1"/>
      <w:numFmt w:val="decimal"/>
      <w:lvlText w:val="o.%2.●.%4.%5.%6.%7."/>
      <w:lvlJc w:val="left"/>
      <w:pPr>
        <w:ind w:left="4680" w:hanging="1080"/>
      </w:pPr>
      <w:rPr/>
    </w:lvl>
    <w:lvl w:ilvl="7">
      <w:start w:val="1"/>
      <w:numFmt w:val="decimal"/>
      <w:lvlText w:val="o.%2.●.%4.%5.%6.%7.%8."/>
      <w:lvlJc w:val="left"/>
      <w:pPr>
        <w:ind w:left="5184" w:hanging="1224"/>
      </w:pPr>
      <w:rPr/>
    </w:lvl>
    <w:lvl w:ilvl="8">
      <w:start w:val="1"/>
      <w:numFmt w:val="decimal"/>
      <w:lvlText w:val="o.%2.●.%4.%5.%6.%7.%8.%9."/>
      <w:lvlJc w:val="left"/>
      <w:pPr>
        <w:ind w:left="5760" w:hanging="144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60" w:before="240" w:lineRule="auto"/>
      <w:ind w:left="43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026B9C"/>
    <w:pPr>
      <w:widowControl w:val="1"/>
      <w:suppressAutoHyphens w:val="1"/>
      <w:bidi w:val="0"/>
      <w:spacing w:after="0" w:before="0"/>
      <w:jc w:val="both"/>
    </w:pPr>
    <w:rPr>
      <w:rFonts w:ascii="Times New Roman" w:cs="Times New Roman" w:eastAsia="" w:hAnsi="Times New Roman" w:asciiTheme="minorHAnsi" w:eastAsiaTheme="minorEastAsia" w:hAnsiTheme="minorHAnsi"/>
      <w:color w:val="auto"/>
      <w:kern w:val="0"/>
      <w:sz w:val="24"/>
      <w:szCs w:val="24"/>
      <w:lang w:bidi="ar-SA" w:eastAsia="en-US" w:val="en-US"/>
    </w:rPr>
  </w:style>
  <w:style w:type="paragraph" w:styleId="Nagwek1">
    <w:name w:val="Heading 1"/>
    <w:basedOn w:val="Normal"/>
    <w:next w:val="Normal"/>
    <w:link w:val="Nagwek1Znak"/>
    <w:uiPriority w:val="9"/>
    <w:qFormat w:val="1"/>
    <w:rsid w:val="00BD4411"/>
    <w:pPr>
      <w:keepNext w:val="1"/>
      <w:keepLines w:val="1"/>
      <w:pageBreakBefore w:val="1"/>
      <w:numPr>
        <w:ilvl w:val="0"/>
        <w:numId w:val="1"/>
      </w:numPr>
      <w:spacing w:after="60" w:before="240"/>
      <w:outlineLvl w:val="0"/>
    </w:pPr>
    <w:rPr>
      <w:rFonts w:eastAsia="" w:eastAsiaTheme="majorEastAsia"/>
      <w:b w:val="1"/>
      <w:bCs w:val="1"/>
      <w:kern w:val="2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 w:val="1"/>
    <w:qFormat w:val="1"/>
    <w:rsid w:val="0057348F"/>
    <w:pPr>
      <w:keepNext w:val="1"/>
      <w:numPr>
        <w:ilvl w:val="1"/>
        <w:numId w:val="1"/>
      </w:numPr>
      <w:spacing w:after="60" w:before="240"/>
      <w:outlineLvl w:val="1"/>
    </w:pPr>
    <w:rPr>
      <w:rFonts w:cs="" w:eastAsia="" w:cstheme="majorBidi" w:eastAsiaTheme="majorEastAsia"/>
      <w:b w:val="1"/>
      <w:bCs w:val="1"/>
      <w:i w:val="1"/>
      <w:iCs w:val="1"/>
      <w:sz w:val="28"/>
      <w:szCs w:val="28"/>
    </w:rPr>
  </w:style>
  <w:style w:type="paragraph" w:styleId="Nagwek3">
    <w:name w:val="Heading 3"/>
    <w:basedOn w:val="Normal"/>
    <w:next w:val="Normal"/>
    <w:link w:val="Nagwek3Znak"/>
    <w:uiPriority w:val="9"/>
    <w:unhideWhenUsed w:val="1"/>
    <w:qFormat w:val="1"/>
    <w:rsid w:val="0057348F"/>
    <w:pPr>
      <w:keepNext w:val="1"/>
      <w:numPr>
        <w:ilvl w:val="2"/>
        <w:numId w:val="1"/>
      </w:numPr>
      <w:spacing w:after="60" w:before="240"/>
      <w:outlineLvl w:val="2"/>
    </w:pPr>
    <w:rPr>
      <w:rFonts w:eastAsia="" w:eastAsiaTheme="majorEastAsia"/>
      <w:b w:val="1"/>
      <w:bCs w:val="1"/>
      <w:sz w:val="28"/>
      <w:szCs w:val="26"/>
    </w:rPr>
  </w:style>
  <w:style w:type="paragraph" w:styleId="Nagwek4">
    <w:name w:val="Heading 4"/>
    <w:basedOn w:val="Normal"/>
    <w:next w:val="Normal"/>
    <w:link w:val="Nagwek4Znak"/>
    <w:uiPriority w:val="9"/>
    <w:semiHidden w:val="1"/>
    <w:unhideWhenUsed w:val="1"/>
    <w:qFormat w:val="1"/>
    <w:rsid w:val="0057348F"/>
    <w:pPr>
      <w:keepNext w:val="1"/>
      <w:numPr>
        <w:ilvl w:val="3"/>
        <w:numId w:val="1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Nagwek5">
    <w:name w:val="Heading 5"/>
    <w:basedOn w:val="Normal"/>
    <w:next w:val="Normal"/>
    <w:link w:val="Nagwek5Znak"/>
    <w:uiPriority w:val="9"/>
    <w:semiHidden w:val="1"/>
    <w:unhideWhenUsed w:val="1"/>
    <w:qFormat w:val="1"/>
    <w:rsid w:val="0057348F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Nagwek6">
    <w:name w:val="Heading 6"/>
    <w:basedOn w:val="Normal"/>
    <w:next w:val="Normal"/>
    <w:link w:val="Nagwek6Znak"/>
    <w:uiPriority w:val="9"/>
    <w:semiHidden w:val="1"/>
    <w:unhideWhenUsed w:val="1"/>
    <w:qFormat w:val="1"/>
    <w:rsid w:val="0057348F"/>
    <w:pPr>
      <w:numPr>
        <w:ilvl w:val="5"/>
        <w:numId w:val="1"/>
      </w:numPr>
      <w:spacing w:after="60" w:before="240"/>
      <w:outlineLvl w:val="5"/>
    </w:pPr>
    <w:rPr>
      <w:b w:val="1"/>
      <w:bCs w:val="1"/>
      <w:szCs w:val="22"/>
    </w:rPr>
  </w:style>
  <w:style w:type="paragraph" w:styleId="Nagwek7">
    <w:name w:val="Heading 7"/>
    <w:basedOn w:val="Normal"/>
    <w:next w:val="Normal"/>
    <w:link w:val="Nagwek7Znak"/>
    <w:uiPriority w:val="9"/>
    <w:semiHidden w:val="1"/>
    <w:unhideWhenUsed w:val="1"/>
    <w:qFormat w:val="1"/>
    <w:rsid w:val="0057348F"/>
    <w:pPr>
      <w:numPr>
        <w:ilvl w:val="6"/>
        <w:numId w:val="1"/>
      </w:numPr>
      <w:spacing w:after="60" w:before="240"/>
      <w:outlineLvl w:val="6"/>
    </w:pPr>
    <w:rPr/>
  </w:style>
  <w:style w:type="paragraph" w:styleId="Nagwek8">
    <w:name w:val="Heading 8"/>
    <w:basedOn w:val="Normal"/>
    <w:next w:val="Normal"/>
    <w:link w:val="Nagwek8Znak"/>
    <w:uiPriority w:val="9"/>
    <w:semiHidden w:val="1"/>
    <w:unhideWhenUsed w:val="1"/>
    <w:qFormat w:val="1"/>
    <w:rsid w:val="0057348F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Nagwek9">
    <w:name w:val="Heading 9"/>
    <w:basedOn w:val="Normal"/>
    <w:next w:val="Normal"/>
    <w:link w:val="Nagwek9Znak"/>
    <w:uiPriority w:val="9"/>
    <w:semiHidden w:val="1"/>
    <w:unhideWhenUsed w:val="1"/>
    <w:qFormat w:val="1"/>
    <w:rsid w:val="0057348F"/>
    <w:pPr>
      <w:numPr>
        <w:ilvl w:val="8"/>
        <w:numId w:val="1"/>
      </w:numPr>
      <w:spacing w:after="60" w:before="240"/>
      <w:outlineLvl w:val="8"/>
    </w:pPr>
    <w:rPr>
      <w:rFonts w:ascii="Arial" w:eastAsia="" w:hAnsi="Arial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ytuZnak" w:customStyle="1">
    <w:name w:val="Tytuł Znak"/>
    <w:basedOn w:val="DefaultParagraphFont"/>
    <w:uiPriority w:val="10"/>
    <w:qFormat w:val="1"/>
    <w:rsid w:val="0057348F"/>
    <w:rPr>
      <w:rFonts w:ascii="Arial" w:cs="" w:eastAsia="" w:hAnsi="Arial" w:asciiTheme="majorHAnsi" w:cstheme="majorBidi" w:eastAsiaTheme="majorEastAsia" w:hAnsiTheme="majorHAnsi"/>
      <w:b w:val="1"/>
      <w:bCs w:val="1"/>
      <w:kern w:val="2"/>
      <w:sz w:val="32"/>
      <w:szCs w:val="32"/>
    </w:rPr>
  </w:style>
  <w:style w:type="character" w:styleId="PodtytuZnak" w:customStyle="1">
    <w:name w:val="Podtytuł Znak"/>
    <w:basedOn w:val="DefaultParagraphFont"/>
    <w:uiPriority w:val="11"/>
    <w:qFormat w:val="1"/>
    <w:rsid w:val="0057348F"/>
    <w:rPr>
      <w:rFonts w:ascii="Arial" w:cs="" w:eastAsia="" w:hAnsi="Arial" w:asciiTheme="majorHAnsi" w:cstheme="majorBidi" w:eastAsiaTheme="majorEastAsia" w:hAnsiTheme="majorHAnsi"/>
      <w:sz w:val="24"/>
      <w:szCs w:val="24"/>
    </w:rPr>
  </w:style>
  <w:style w:type="character" w:styleId="Nagwek2Znak" w:customStyle="1">
    <w:name w:val="Nagłówek 2 Znak"/>
    <w:basedOn w:val="DefaultParagraphFont"/>
    <w:uiPriority w:val="9"/>
    <w:qFormat w:val="1"/>
    <w:rsid w:val="0057348F"/>
    <w:rPr>
      <w:rFonts w:ascii="Droid Serif" w:cs="" w:eastAsia="" w:hAnsi="Droid Serif" w:cstheme="majorBidi" w:eastAsiaTheme="majorEastAsia"/>
      <w:b w:val="1"/>
      <w:bCs w:val="1"/>
      <w:i w:val="1"/>
      <w:iCs w:val="1"/>
      <w:sz w:val="28"/>
      <w:szCs w:val="28"/>
    </w:rPr>
  </w:style>
  <w:style w:type="character" w:styleId="Wyrnienie">
    <w:name w:val="Emphasis"/>
    <w:basedOn w:val="DefaultParagraphFont"/>
    <w:uiPriority w:val="20"/>
    <w:qFormat w:val="1"/>
    <w:rsid w:val="0057348F"/>
    <w:rPr>
      <w:rFonts w:ascii="Times New Roman" w:hAnsi="Times New Roman" w:asciiTheme="minorHAnsi" w:hAnsiTheme="minorHAnsi"/>
      <w:b w:val="1"/>
      <w:i w:val="1"/>
      <w:iCs w:val="1"/>
    </w:rPr>
  </w:style>
  <w:style w:type="character" w:styleId="SubtleEmphasis">
    <w:name w:val="Subtle Emphasis"/>
    <w:uiPriority w:val="19"/>
    <w:qFormat w:val="1"/>
    <w:rsid w:val="0057348F"/>
    <w:rPr>
      <w:i w:val="1"/>
      <w:color w:val="5a5a5a" w:themeColor="text1" w:themeTint="0000A5"/>
    </w:rPr>
  </w:style>
  <w:style w:type="character" w:styleId="Nagwek1Znak" w:customStyle="1">
    <w:name w:val="Nagłówek 1 Znak"/>
    <w:basedOn w:val="DefaultParagraphFont"/>
    <w:uiPriority w:val="9"/>
    <w:qFormat w:val="1"/>
    <w:rsid w:val="00BD4411"/>
    <w:rPr>
      <w:rFonts w:ascii="Droid Serif" w:eastAsia="" w:hAnsi="Droid Serif" w:eastAsiaTheme="majorEastAsia"/>
      <w:b w:val="1"/>
      <w:bCs w:val="1"/>
      <w:kern w:val="2"/>
      <w:sz w:val="32"/>
      <w:szCs w:val="32"/>
    </w:rPr>
  </w:style>
  <w:style w:type="character" w:styleId="Nagwek3Znak" w:customStyle="1">
    <w:name w:val="Nagłówek 3 Znak"/>
    <w:basedOn w:val="DefaultParagraphFont"/>
    <w:uiPriority w:val="9"/>
    <w:qFormat w:val="1"/>
    <w:rsid w:val="0057348F"/>
    <w:rPr>
      <w:rFonts w:ascii="Droid Serif" w:eastAsia="" w:hAnsi="Droid Serif" w:eastAsiaTheme="majorEastAsia"/>
      <w:b w:val="1"/>
      <w:bCs w:val="1"/>
      <w:sz w:val="28"/>
      <w:szCs w:val="26"/>
    </w:rPr>
  </w:style>
  <w:style w:type="character" w:styleId="Nagwek4Znak" w:customStyle="1">
    <w:name w:val="Nagłówek 4 Znak"/>
    <w:basedOn w:val="DefaultParagraphFont"/>
    <w:uiPriority w:val="9"/>
    <w:semiHidden w:val="1"/>
    <w:qFormat w:val="1"/>
    <w:rsid w:val="0057348F"/>
    <w:rPr>
      <w:b w:val="1"/>
      <w:bCs w:val="1"/>
      <w:sz w:val="28"/>
      <w:szCs w:val="28"/>
    </w:rPr>
  </w:style>
  <w:style w:type="character" w:styleId="Nagwek5Znak" w:customStyle="1">
    <w:name w:val="Nagłówek 5 Znak"/>
    <w:basedOn w:val="DefaultParagraphFont"/>
    <w:uiPriority w:val="9"/>
    <w:semiHidden w:val="1"/>
    <w:qFormat w:val="1"/>
    <w:rsid w:val="0057348F"/>
    <w:rPr>
      <w:b w:val="1"/>
      <w:bCs w:val="1"/>
      <w:i w:val="1"/>
      <w:iCs w:val="1"/>
      <w:sz w:val="26"/>
      <w:szCs w:val="26"/>
    </w:rPr>
  </w:style>
  <w:style w:type="character" w:styleId="Nagwek6Znak" w:customStyle="1">
    <w:name w:val="Nagłówek 6 Znak"/>
    <w:basedOn w:val="DefaultParagraphFont"/>
    <w:uiPriority w:val="9"/>
    <w:semiHidden w:val="1"/>
    <w:qFormat w:val="1"/>
    <w:rsid w:val="0057348F"/>
    <w:rPr>
      <w:b w:val="1"/>
      <w:bCs w:val="1"/>
    </w:rPr>
  </w:style>
  <w:style w:type="character" w:styleId="Nagwek7Znak" w:customStyle="1">
    <w:name w:val="Nagłówek 7 Znak"/>
    <w:basedOn w:val="DefaultParagraphFont"/>
    <w:uiPriority w:val="9"/>
    <w:semiHidden w:val="1"/>
    <w:qFormat w:val="1"/>
    <w:rsid w:val="0057348F"/>
    <w:rPr>
      <w:sz w:val="24"/>
      <w:szCs w:val="24"/>
    </w:rPr>
  </w:style>
  <w:style w:type="character" w:styleId="Nagwek8Znak" w:customStyle="1">
    <w:name w:val="Nagłówek 8 Znak"/>
    <w:basedOn w:val="DefaultParagraphFont"/>
    <w:uiPriority w:val="9"/>
    <w:semiHidden w:val="1"/>
    <w:qFormat w:val="1"/>
    <w:rsid w:val="0057348F"/>
    <w:rPr>
      <w:i w:val="1"/>
      <w:iCs w:val="1"/>
      <w:sz w:val="24"/>
      <w:szCs w:val="24"/>
    </w:rPr>
  </w:style>
  <w:style w:type="character" w:styleId="Nagwek9Znak" w:customStyle="1">
    <w:name w:val="Nagłówek 9 Znak"/>
    <w:basedOn w:val="DefaultParagraphFont"/>
    <w:uiPriority w:val="9"/>
    <w:semiHidden w:val="1"/>
    <w:qFormat w:val="1"/>
    <w:rsid w:val="0057348F"/>
    <w:rPr>
      <w:rFonts w:ascii="Arial" w:eastAsia="" w:hAnsi="Arial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 w:val="1"/>
    <w:rsid w:val="0057348F"/>
    <w:rPr>
      <w:b w:val="1"/>
      <w:bCs w:val="1"/>
    </w:rPr>
  </w:style>
  <w:style w:type="character" w:styleId="CytatZnak" w:customStyle="1">
    <w:name w:val="Cytat Znak"/>
    <w:basedOn w:val="DefaultParagraphFont"/>
    <w:link w:val="Quote"/>
    <w:uiPriority w:val="29"/>
    <w:qFormat w:val="1"/>
    <w:rsid w:val="0057348F"/>
    <w:rPr>
      <w:i w:val="1"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 w:val="1"/>
    <w:rsid w:val="0057348F"/>
    <w:rPr>
      <w:b w:val="1"/>
      <w:i w:val="1"/>
      <w:sz w:val="24"/>
    </w:rPr>
  </w:style>
  <w:style w:type="character" w:styleId="IntenseEmphasis">
    <w:name w:val="Intense Emphasis"/>
    <w:basedOn w:val="DefaultParagraphFont"/>
    <w:uiPriority w:val="21"/>
    <w:qFormat w:val="1"/>
    <w:rsid w:val="0057348F"/>
    <w:rPr>
      <w:b w:val="1"/>
      <w:i w:val="1"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 w:val="1"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57348F"/>
    <w:rPr>
      <w:b w:val="1"/>
      <w:sz w:val="24"/>
      <w:u w:val="single"/>
    </w:rPr>
  </w:style>
  <w:style w:type="character" w:styleId="BookTitle">
    <w:name w:val="Book Title"/>
    <w:basedOn w:val="DefaultParagraphFont"/>
    <w:uiPriority w:val="33"/>
    <w:qFormat w:val="1"/>
    <w:rsid w:val="0057348F"/>
    <w:rPr>
      <w:rFonts w:ascii="Arial" w:eastAsia="" w:hAnsi="Arial" w:asciiTheme="majorHAnsi" w:eastAsiaTheme="majorEastAsia" w:hAnsiTheme="majorHAnsi"/>
      <w:b w:val="1"/>
      <w:i w:val="1"/>
      <w:sz w:val="24"/>
      <w:szCs w:val="24"/>
    </w:rPr>
  </w:style>
  <w:style w:type="character" w:styleId="Czeinternetowe">
    <w:name w:val="Hyperlink"/>
    <w:basedOn w:val="DefaultParagraphFont"/>
    <w:uiPriority w:val="99"/>
    <w:unhideWhenUsed w:val="1"/>
    <w:rsid w:val="00D37881"/>
    <w:rPr>
      <w:color w:val="0000ff" w:themeColor="hyperlink"/>
      <w:u w:val="single"/>
    </w:rPr>
  </w:style>
  <w:style w:type="character" w:styleId="TekstdymkaZnak" w:customStyle="1">
    <w:name w:val="Tekst dymka Znak"/>
    <w:basedOn w:val="DefaultParagraphFont"/>
    <w:link w:val="BalloonText"/>
    <w:uiPriority w:val="99"/>
    <w:semiHidden w:val="1"/>
    <w:qFormat w:val="1"/>
    <w:rsid w:val="00D37881"/>
    <w:rPr>
      <w:rFonts w:ascii="Tahoma" w:cs="Tahoma" w:hAnsi="Tahoma"/>
      <w:sz w:val="16"/>
      <w:szCs w:val="16"/>
    </w:rPr>
  </w:style>
  <w:style w:type="character" w:styleId="Znakiprzypiswdolnych">
    <w:name w:val="Znaki przypisów dolnych"/>
    <w:qFormat w:val="1"/>
    <w:rPr/>
  </w:style>
  <w:style w:type="character" w:styleId="Znakiprzypiswkocowych">
    <w:name w:val="Znaki przypisów końcowych"/>
    <w:qFormat w:val="1"/>
    <w:rPr/>
  </w:style>
  <w:style w:type="character" w:styleId="Czeindeksu">
    <w:name w:val="Łącze indeksu"/>
    <w:qFormat w:val="1"/>
    <w:rPr/>
  </w:style>
  <w:style w:type="paragraph" w:styleId="Nagwek">
    <w:name w:val="Nagłówek"/>
    <w:basedOn w:val="Normal"/>
    <w:next w:val="Tretekstu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retekstu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ks">
    <w:name w:val="Indeks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Tytu">
    <w:name w:val="Title"/>
    <w:basedOn w:val="Normal"/>
    <w:next w:val="Normal"/>
    <w:link w:val="TytuZnak"/>
    <w:uiPriority w:val="10"/>
    <w:qFormat w:val="1"/>
    <w:rsid w:val="0057348F"/>
    <w:pPr>
      <w:spacing w:after="60" w:before="240"/>
      <w:jc w:val="center"/>
      <w:outlineLvl w:val="0"/>
    </w:pPr>
    <w:rPr>
      <w:rFonts w:ascii="Arial" w:cs="" w:eastAsia="" w:hAnsi="Arial" w:asciiTheme="majorHAnsi" w:cstheme="majorBidi" w:eastAsiaTheme="majorEastAsia" w:hAnsiTheme="majorHAnsi"/>
      <w:b w:val="1"/>
      <w:bCs w:val="1"/>
      <w:kern w:val="2"/>
      <w:sz w:val="32"/>
      <w:szCs w:val="32"/>
    </w:rPr>
  </w:style>
  <w:style w:type="paragraph" w:styleId="Podtytu">
    <w:name w:val="Subtitle"/>
    <w:basedOn w:val="Normal"/>
    <w:next w:val="Normal"/>
    <w:link w:val="PodtytuZnak"/>
    <w:uiPriority w:val="11"/>
    <w:qFormat w:val="1"/>
    <w:rsid w:val="0057348F"/>
    <w:pPr>
      <w:spacing w:after="60" w:before="0"/>
      <w:jc w:val="center"/>
      <w:outlineLvl w:val="1"/>
    </w:pPr>
    <w:rPr>
      <w:rFonts w:ascii="Arial" w:cs="" w:eastAsia="" w:hAnsi="Arial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 w:val="1"/>
    <w:rsid w:val="0057348F"/>
    <w:pPr>
      <w:spacing w:after="0" w:before="0"/>
      <w:ind w:left="720" w:hanging="0"/>
      <w:contextualSpacing w:val="1"/>
    </w:pPr>
    <w:rPr>
      <w:rFonts w:cs="" w:cstheme="minorBidi"/>
    </w:rPr>
  </w:style>
  <w:style w:type="paragraph" w:styleId="NoSpacing">
    <w:name w:val="No Spacing"/>
    <w:basedOn w:val="Normal"/>
    <w:uiPriority w:val="1"/>
    <w:qFormat w:val="1"/>
    <w:rsid w:val="0057348F"/>
    <w:pPr/>
    <w:rPr>
      <w:szCs w:val="32"/>
    </w:rPr>
  </w:style>
  <w:style w:type="paragraph" w:styleId="Quote">
    <w:name w:val="Quote"/>
    <w:basedOn w:val="Normal"/>
    <w:next w:val="Normal"/>
    <w:link w:val="CytatZnak"/>
    <w:uiPriority w:val="29"/>
    <w:qFormat w:val="1"/>
    <w:rsid w:val="0057348F"/>
    <w:pPr/>
    <w:rPr>
      <w:i w:val="1"/>
    </w:rPr>
  </w:style>
  <w:style w:type="paragraph" w:styleId="IntenseQuote">
    <w:name w:val="Intense Quote"/>
    <w:basedOn w:val="Normal"/>
    <w:next w:val="Normal"/>
    <w:link w:val="CytatintensywnyZnak"/>
    <w:uiPriority w:val="30"/>
    <w:qFormat w:val="1"/>
    <w:rsid w:val="0057348F"/>
    <w:pPr>
      <w:ind w:left="720" w:right="720" w:hanging="0"/>
    </w:pPr>
    <w:rPr>
      <w:b w:val="1"/>
      <w:i w:val="1"/>
      <w:szCs w:val="22"/>
    </w:rPr>
  </w:style>
  <w:style w:type="paragraph" w:styleId="Nagwekindeksu">
    <w:name w:val="Index Heading"/>
    <w:basedOn w:val="Nagwek"/>
    <w:pPr/>
    <w:rPr/>
  </w:style>
  <w:style w:type="paragraph" w:styleId="Nagwekspisutreci">
    <w:name w:val="TOC Heading"/>
    <w:basedOn w:val="Nagwek1"/>
    <w:next w:val="Normal"/>
    <w:uiPriority w:val="39"/>
    <w:semiHidden w:val="1"/>
    <w:unhideWhenUsed w:val="1"/>
    <w:qFormat w:val="1"/>
    <w:rsid w:val="0057348F"/>
    <w:pPr>
      <w:numPr>
        <w:ilvl w:val="0"/>
        <w:numId w:val="0"/>
      </w:numPr>
      <w:outlineLvl w:val="9"/>
    </w:pPr>
    <w:rPr/>
  </w:style>
  <w:style w:type="paragraph" w:styleId="Spistreci1">
    <w:name w:val="TOC 1"/>
    <w:basedOn w:val="Normal"/>
    <w:next w:val="Normal"/>
    <w:autoRedefine w:val="1"/>
    <w:uiPriority w:val="39"/>
    <w:unhideWhenUsed w:val="1"/>
    <w:rsid w:val="00D37881"/>
    <w:pPr>
      <w:spacing w:after="100" w:before="0"/>
    </w:pPr>
    <w:rPr/>
  </w:style>
  <w:style w:type="paragraph" w:styleId="Spistreci2">
    <w:name w:val="TOC 2"/>
    <w:basedOn w:val="Normal"/>
    <w:next w:val="Normal"/>
    <w:autoRedefine w:val="1"/>
    <w:uiPriority w:val="39"/>
    <w:unhideWhenUsed w:val="1"/>
    <w:rsid w:val="00D37881"/>
    <w:pPr>
      <w:spacing w:after="100" w:before="0"/>
      <w:ind w:left="220" w:hanging="0"/>
    </w:pPr>
    <w:rPr/>
  </w:style>
  <w:style w:type="paragraph" w:styleId="Spistreci3">
    <w:name w:val="TOC 3"/>
    <w:basedOn w:val="Normal"/>
    <w:next w:val="Normal"/>
    <w:autoRedefine w:val="1"/>
    <w:uiPriority w:val="39"/>
    <w:unhideWhenUsed w:val="1"/>
    <w:rsid w:val="00D37881"/>
    <w:pPr>
      <w:spacing w:after="100" w:before="0"/>
      <w:ind w:left="440" w:hanging="0"/>
    </w:pPr>
    <w:rPr/>
  </w:style>
  <w:style w:type="paragraph" w:styleId="BalloonText">
    <w:name w:val="Balloon Text"/>
    <w:basedOn w:val="Normal"/>
    <w:link w:val="TekstdymkaZnak"/>
    <w:uiPriority w:val="99"/>
    <w:semiHidden w:val="1"/>
    <w:unhideWhenUsed w:val="1"/>
    <w:qFormat w:val="1"/>
    <w:rsid w:val="00D37881"/>
    <w:pPr/>
    <w:rPr>
      <w:rFonts w:ascii="Tahoma" w:cs="Tahoma" w:hAnsi="Tahoma"/>
      <w:sz w:val="16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Standardowy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p9UV8HCuw4Qmo8aD8Z80H4E7lg==">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2022-02-28T09:06:00Z</dcterms:created>
  <dc:creator>Luk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