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专利技术交底稿及表单信息</w:t>
      </w:r>
    </w:p>
    <w:p>
      <w:r>
        <w:t>发明名称：一种用于硅基毫米波相控阵前端的沟槽接地铜柱隔离及钝化工艺。申请类型：发明专利。联系人、电话、邮箱等信息由提交人按实际情况填写。</w:t>
      </w:r>
    </w:p>
    <w:p>
      <w:pPr>
        <w:pStyle w:val="Heading1"/>
      </w:pPr>
      <w:r>
        <w:t>技术领域</w:t>
      </w:r>
    </w:p>
    <w:p>
      <w:r>
        <w:t>本技术涉及硅基毫米波相控阵前端的高频互连与接地结构制造，具体是在共面波导信号线两侧的沟槽内形成接地铜柱阵列，并利用沟槽底面和侧壁的低损耗绝缘衬层，使接地铜柱与硅衬底隔离，从而提供接地屏蔽和射频回流路径。</w:t>
      </w:r>
    </w:p>
    <w:p>
      <w:pPr>
        <w:pStyle w:val="Heading1"/>
      </w:pPr>
      <w:r>
        <w:t>技术背景</w:t>
      </w:r>
    </w:p>
    <w:p>
      <w:r>
        <w:t>共面波导区域内，接地铜材料边缘残留、邻近金属耦合以及硅衬底寄生导通均会影响高频隔离。工艺中需要在清除铜残留的同时保留可控的隔离地形，以降低非预期短接和高频串扰。</w:t>
      </w:r>
    </w:p>
    <w:p>
      <w:pPr>
        <w:pStyle w:val="Heading1"/>
      </w:pPr>
      <w:r>
        <w:t>发明内容</w:t>
      </w:r>
    </w:p>
    <w:p>
      <w:r>
        <w:t>1、先在硅衬底上形成沟槽，沟槽的底面和侧壁覆盖低损耗绝缘衬层。绝缘衬层可以采用SiO2，也可以采用SiO2/Si3N4组合，以兼顾毫米波区域的绝缘及低损耗覆盖性能。绝缘衬层内侧可设置金属种子层，用于支持后续在沟槽内形成接地铜柱。</w:t>
      </w:r>
    </w:p>
    <w:p>
      <w:r>
        <w:t>2、在沟槽内形成接地铜柱后，对带有绝缘衬层和接地铜柱的硅衬底进行化学机械抛光。抛光使硅衬底、绝缘衬层和接地铜柱的顶部共同暴露，该共同暴露的顶部表面作为后续地形调控及高频互连的表面基准。</w:t>
      </w:r>
    </w:p>
    <w:p>
      <w:r>
        <w:t>3、化学机械抛光后，在接地铜柱周围对硅衬底实施干法刻蚀，使硅衬底顶面低于绝缘衬层顶面，形成第一高度差。第一高度差控制在2–5 μm。硅衬底相对绝缘衬层下凹后，可减小邻近金属意外耦合及衬底寄生导通的风险。</w:t>
      </w:r>
    </w:p>
    <w:p>
      <w:r>
        <w:t>4、形成第一高度差后，采用H3PO4/H2O2酸性体系对接地铜柱进行湿法刻蚀，选择性去除接地铜柱边缘的残留铜，并对接地铜柱进行小量受控回蚀。该步骤同时满足边缘残留铜清除和铜柱连续性保持的要求。回蚀完成时，接地铜柱顶面低于绝缘衬层顶面，形成0.1–0.5 μm的第二高度差。</w:t>
      </w:r>
    </w:p>
    <w:p>
      <w:r>
        <w:t>5、第一高度差始终大于第二高度差。由此形成的隔离地形使绝缘衬层两侧的接地铜材料在空间上保持隔离；结合铜柱边缘残留的去除，可进一步降低共面波导区域的非预期短接和高频串扰。/</w:t>
      </w:r>
    </w:p>
    <w:p>
      <w:r>
        <w:t>6、在硅衬底、绝缘衬层和接地铜柱的顶部形成覆盖共面波导区域的SiO2顶部钝化层。顶部钝化层覆盖上述各顶部区域，并作为后续再布线层的工艺接口，以抑制再布线工艺产生的寄生导电通道和高频寄生耦合。</w:t>
      </w:r>
    </w:p>
    <w:p>
      <w:pPr>
        <w:pStyle w:val="Heading1"/>
      </w:pPr>
      <w:r>
        <w:t>本技术的优点</w:t>
      </w:r>
    </w:p>
    <w:p>
      <w:r>
        <w:t>沟槽接地铜柱阵列及其隔离结构有助于维持共面波导的接地屏蔽、阻抗稳定性和射频传输性能。</w:t>
      </w:r>
    </w:p>
    <w:p>
      <w:pPr>
        <w:pStyle w:val="Heading1"/>
      </w:pPr>
      <w:r>
        <w:t>具体实施例及使用过程</w:t>
      </w:r>
    </w:p>
    <w:p>
      <w:r>
        <w:t>实施时，先完成沟槽绝缘衬层、种子层及接地铜柱的形成，再通过化学机械抛光取得共同暴露的工艺基准；随后依次进行硅衬底干法刻蚀和接地铜柱湿法受控回蚀，保证第一高度差大于第二高度差，最后形成SiO2顶部钝化层并进入再布线工艺。该顺序使共面波导两侧的接地铜材料维持空间隔离，同时保留接地屏蔽和射频回流条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