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c-017-frontline---cib"/>
    <w:p>
      <w:pPr>
        <w:pStyle w:val="Heading1"/>
      </w:pPr>
      <w:r>
        <w:t xml:space="preserve">UC-017: FrontLine - CIB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FrontLine - CIB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Customer &amp; Relationship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GenAI-driven RM solutions for Corporate and Investment Banking.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GenAI-driven RM solutions for Corporate and Investment Banking.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GenAI-driven RM solutions for Corporate and Investment Banking.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Customer &amp; Relationship Management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[x]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Customer &amp; Relationship Management.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$3-5M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PT-005</w:t>
        </w:r>
      </w:hyperlink>
      <w:r>
        <w:t xml:space="preserve"> </w:t>
      </w:r>
      <w:r>
        <w:t xml:space="preserve">| Retrieval-Augmented Generation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PT-014</w:t>
        </w:r>
      </w:hyperlink>
      <w:r>
        <w:t xml:space="preserve"> </w:t>
      </w:r>
      <w:r>
        <w:t xml:space="preserve">| Batch Prediction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14 ABBs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6"/>
    <w:bookmarkStart w:id="29" w:name="prioritization-scoring"/>
    <w:p>
      <w:pPr>
        <w:pStyle w:val="Heading2"/>
      </w:pPr>
      <w:r>
        <w:t xml:space="preserve">6. Prioritization Scoring</w:t>
      </w:r>
    </w:p>
    <w:bookmarkStart w:id="27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6.7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#15 of 24</w:t>
      </w:r>
    </w:p>
    <w:bookmarkEnd w:id="27"/>
    <w:bookmarkStart w:id="28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7.6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UC-017-FrontLine—CIB-Blueprint-v1.0.0.drawio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SCN-17-FrontLine—CIB-Sequence-v1.0.0.drawio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1" Target="../../../../03-building-blocks/patterns/PT-003/PT-003-Feature-Store-v1.0.0.md" TargetMode="External" /><Relationship Type="http://schemas.openxmlformats.org/officeDocument/2006/relationships/hyperlink" Id="rId18" Target="../../../../03-building-blocks/patterns/PT-005/PT-005-Retrieval-Augmented-Generation-v1.0.0.md" TargetMode="External" /><Relationship Type="http://schemas.openxmlformats.org/officeDocument/2006/relationships/hyperlink" Id="rId20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22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1" Target="../../../../03-building-blocks/patterns/PT-003/PT-003-Feature-Store-v1.0.0.md" TargetMode="External" /><Relationship Type="http://schemas.openxmlformats.org/officeDocument/2006/relationships/hyperlink" Id="rId18" Target="../../../../03-building-blocks/patterns/PT-005/PT-005-Retrieval-Augmented-Generation-v1.0.0.md" TargetMode="External" /><Relationship Type="http://schemas.openxmlformats.org/officeDocument/2006/relationships/hyperlink" Id="rId20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22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2025-12-06T07:32:39Z</dcterms:created>
  <dcterms:modified xsi:type="dcterms:W3CDTF">2025-12-06T07:32:39Z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