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96A231" w14:textId="77777777" w:rsidR="0059273E" w:rsidRDefault="00000000">
      <w:pPr>
        <w:pStyle w:val="Heading0"/>
        <w:pageBreakBefore/>
      </w:pPr>
      <w:r>
        <w:rPr>
          <w:sz w:val="36"/>
          <w:szCs w:val="36"/>
        </w:rPr>
        <w:lastRenderedPageBreak/>
        <w:t>เอกสารอ้างอิง</w:t>
      </w:r>
      <w:bookmarkEnd w:id="73"/>
    </w:p>
    <w:p w14:paraId="38D8E1D5" w14:textId="77777777" w:rsidR="0059273E" w:rsidRDefault="00000000">
      <w:pPr>
        <w:pStyle w:val="Bibliography"/>
      </w:pPr>
      <w:r>
        <w:rPr>
          <w:sz w:val="32"/>
          <w:szCs w:val="32"/>
        </w:rPr>
        <w:t>[1] S. Santos, P. Costa, and A. Rocha, "IT/OT convergence in Industry 4.0: risks and analysis of the problems," in Proc. 18th Iberian Conf. on Information Systems and Technologies (CISTI), 2023.</w:t>
      </w:r>
    </w:p>
    <w:p w14:paraId="735C6C69" w14:textId="77777777" w:rsidR="0059273E" w:rsidRDefault="00000000">
      <w:pPr>
        <w:pStyle w:val="Bibliography"/>
      </w:pPr>
      <w:r>
        <w:rPr>
          <w:sz w:val="32"/>
          <w:szCs w:val="32"/>
        </w:rPr>
        <w:t>[2] L. D. Xu, E. L. Xu, and L. Li, "Industry 4.0: state of the art and future trends," Int. J. Prod. Res., vol. 56, no. 8, pp. 2941-2962, 2018.</w:t>
      </w:r>
    </w:p>
    <w:p w14:paraId="3BB7F5A6" w14:textId="77777777" w:rsidR="0059273E" w:rsidRDefault="00000000">
      <w:pPr>
        <w:pStyle w:val="Bibliography"/>
      </w:pPr>
      <w:r>
        <w:rPr>
          <w:sz w:val="32"/>
          <w:szCs w:val="32"/>
        </w:rPr>
        <w:t>[3] Enterprise-Control System Integration - Part 1: Models and Terminology, ISA-95.00.01, 2010.</w:t>
      </w:r>
    </w:p>
    <w:p w14:paraId="1B57C4BD" w14:textId="77777777" w:rsidR="0059273E" w:rsidRDefault="00000000">
      <w:pPr>
        <w:pStyle w:val="Bibliography"/>
      </w:pPr>
      <w:r>
        <w:rPr>
          <w:sz w:val="32"/>
          <w:szCs w:val="32"/>
        </w:rPr>
        <w:t>[4] Modbus Organization, Modbus Application Protocol Specification V1.1b3, 2012.</w:t>
      </w:r>
    </w:p>
    <w:p w14:paraId="11233B90" w14:textId="77777777" w:rsidR="0059273E" w:rsidRDefault="00000000">
      <w:pPr>
        <w:pStyle w:val="Bibliography"/>
      </w:pPr>
      <w:r>
        <w:rPr>
          <w:sz w:val="32"/>
          <w:szCs w:val="32"/>
        </w:rPr>
        <w:t>[5] Information technology - Message Queuing Telemetry Transport (MQTT) v3.1.1, ISO/IEC 20922, 2016.</w:t>
      </w:r>
    </w:p>
    <w:p w14:paraId="0FB0BFEF" w14:textId="77777777" w:rsidR="0059273E" w:rsidRDefault="00000000">
      <w:pPr>
        <w:pStyle w:val="Bibliography"/>
      </w:pPr>
      <w:r>
        <w:rPr>
          <w:sz w:val="32"/>
          <w:szCs w:val="32"/>
        </w:rPr>
        <w:t>[6] InfluxData, "Telegraf 1.28 documentation," 2024. [Online]. Available: https://docs.influxdata.com/telegraf/. (Accessed: Jun. 2026).</w:t>
      </w:r>
    </w:p>
    <w:p w14:paraId="0ABFE548" w14:textId="77777777" w:rsidR="0059273E" w:rsidRDefault="00000000">
      <w:pPr>
        <w:pStyle w:val="Bibliography"/>
      </w:pPr>
      <w:r>
        <w:rPr>
          <w:sz w:val="32"/>
          <w:szCs w:val="32"/>
        </w:rPr>
        <w:t>[7] InfluxData, "InfluxDB 2.7 documentation," 2024. [Online]. Available: https://docs.influxdata.com/influxdb/v2/. (Accessed: Jun. 2026).</w:t>
      </w:r>
    </w:p>
    <w:p w14:paraId="7ECBAA22" w14:textId="77777777" w:rsidR="0059273E" w:rsidRDefault="00000000">
      <w:pPr>
        <w:pStyle w:val="Bibliography"/>
      </w:pPr>
      <w:r>
        <w:rPr>
          <w:sz w:val="32"/>
          <w:szCs w:val="32"/>
        </w:rPr>
        <w:t>[8] Grafana Labs, "Grafana documentation," 2024. [Online]. Available: https://grafana.com/docs/grafana/latest/. (Accessed: Jun. 2026).</w:t>
      </w:r>
    </w:p>
    <w:p w14:paraId="664AD648" w14:textId="77777777" w:rsidR="005234A4" w:rsidRDefault="00000000">
      <w:pPr>
        <w:pStyle w:val="Bibliography"/>
      </w:pPr>
      <w:r>
        <w:rPr>
          <w:sz w:val="32"/>
          <w:szCs w:val="32"/>
        </w:rPr>
        <w:t>[9] A. Emelianov, "modbus-esp8266: Modbus Library for Arduino," GitHub repository, 2023. [Online]. Available: https://github.com/emelianov/modbus-esp8266. (Accessed: Jul. 2026).</w:t>
      </w:r>
    </w:p>
    <w:p w14:paraId="600B72A1" w14:textId="6D0F1F70" w:rsidR="0059273E" w:rsidRDefault="00000000">
      <w:pPr>
        <w:pStyle w:val="Heading0"/>
        <w:pageBreakBefore/>
      </w:pPr>
      <w:bookmarkStart w:id="74" w:name="_Toc233966369"/>
      <w:r>
        <w:rPr>
          <w:sz w:val="36"/>
          <w:szCs w:val="36"/>
        </w:rPr>
        <w:lastRenderedPageBreak/>
        <w:t>ประวัติผู้เขียน</w:t>
      </w:r>
      <w:bookmarkEnd w:id="74"/>
    </w:p>
    <w:p w14:paraId="32396899" w14:textId="78360CB6" w:rsidR="0059273E" w:rsidRPr="00856149" w:rsidRDefault="00856149" w:rsidP="00856149">
      <w:pPr>
        <w:pStyle w:val="Biography"/>
        <w:ind w:firstLine="0"/>
        <w:jc w:val="thaiDistribute"/>
        <w:rPr>
          <w:sz w:val="32"/>
          <w:szCs w:val="32"/>
          <w:cs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039C117B" wp14:editId="26E4D0F9">
            <wp:simplePos x="0" y="0"/>
            <wp:positionH relativeFrom="column">
              <wp:posOffset>-611505</wp:posOffset>
            </wp:positionH>
            <wp:positionV relativeFrom="paragraph">
              <wp:posOffset>147688</wp:posOffset>
            </wp:positionV>
            <wp:extent cx="1847850" cy="2187575"/>
            <wp:effectExtent l="0" t="0" r="6350" b="0"/>
            <wp:wrapTight wrapText="bothSides">
              <wp:wrapPolygon edited="0">
                <wp:start x="0" y="0"/>
                <wp:lineTo x="0" y="21443"/>
                <wp:lineTo x="21526" y="21443"/>
                <wp:lineTo x="21526" y="0"/>
                <wp:lineTo x="0" y="0"/>
              </wp:wrapPolygon>
            </wp:wrapTight>
            <wp:docPr id="121429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91347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  <w:cs/>
        </w:rPr>
        <w:t xml:space="preserve">นายพัทธนันท์ พันธุมณี เกิดเมื่อวันที่ </w:t>
      </w:r>
      <w:r>
        <w:rPr>
          <w:sz w:val="32"/>
          <w:szCs w:val="32"/>
        </w:rPr>
        <w:t xml:space="preserve">28 </w:t>
      </w:r>
      <w:r>
        <w:rPr>
          <w:sz w:val="32"/>
          <w:szCs w:val="32"/>
          <w:cs/>
        </w:rPr>
        <w:t xml:space="preserve">กันยายน คศ </w:t>
      </w:r>
      <w:r>
        <w:rPr>
          <w:sz w:val="32"/>
          <w:szCs w:val="32"/>
        </w:rPr>
        <w:t xml:space="preserve">2001 </w:t>
      </w:r>
      <w:r>
        <w:rPr>
          <w:sz w:val="32"/>
          <w:szCs w:val="32"/>
          <w:cs/>
        </w:rPr>
        <w:t xml:space="preserve">ที่จังหวัดสระบุรี หลังจากนั้นได้ไปใช้ชีวิตวัยเด็กในจังหวัดตรัง เมื่ออายุได้ </w:t>
      </w:r>
      <w:r>
        <w:rPr>
          <w:sz w:val="32"/>
          <w:szCs w:val="32"/>
        </w:rPr>
        <w:t xml:space="preserve">15 </w:t>
      </w:r>
      <w:r>
        <w:rPr>
          <w:sz w:val="32"/>
          <w:szCs w:val="32"/>
          <w:cs/>
        </w:rPr>
        <w:t xml:space="preserve">ปี ได้เข้าศึกษาในระดับประกาศนียบัตรวิชาชีพที่โรงเรียนเตรียมวิศ</w:t>
      </w:r>
      <w:r>
        <w:rPr>
          <w:sz w:val="32"/>
          <w:szCs w:val="32"/>
        </w:rPr>
        <w:t xml:space="preserve">-</w:t>
      </w:r>
      <w:r>
        <w:rPr>
          <w:sz w:val="32"/>
          <w:szCs w:val="32"/>
          <w:cs/>
        </w:rPr>
        <w:t xml:space="preserve">วะกรรมศาสตร์ ไทย</w:t>
      </w:r>
      <w:r>
        <w:rPr>
          <w:sz w:val="32"/>
          <w:szCs w:val="32"/>
        </w:rPr>
        <w:t xml:space="preserve">-</w:t>
      </w:r>
      <w:r>
        <w:rPr>
          <w:sz w:val="32"/>
          <w:szCs w:val="32"/>
          <w:cs/>
        </w:rPr>
        <w:t xml:space="preserve">เยอรมัน มหาวิทยาลัยเทคโนโลยีพระจอมเกล้าพระนครเหนือ ต่อมาได้สำเร็จการศึกษาระดับปริญญาตรี สาขาวิชาวิศวกรรมคอมพิวเตอร์ ภาควิชาวิศวกรรมไฟฟ้าและคอมพิวเตอร์ คณะวิศวกรรมศาสตร์ มหาวิทยาลัยเทคโนโลยีพระจอมเกล้าพระนครเหนือ จังหวัดกรุงเทพมหานคร ปีการศึกษา </w:t>
      </w:r>
      <w:r>
        <w:rPr>
          <w:sz w:val="32"/>
          <w:szCs w:val="32"/>
        </w:rPr>
        <w:t xml:space="preserve">2568</w:t>
      </w:r>
    </w:p>
    <w:p w14:paraId="5F6E94D0" w14:textId="77777777" w:rsidR="0059273E" w:rsidRDefault="00000000">
      <w:pPr>
        <w:pStyle w:val="Heading0"/>
        <w:pageBreakBefore/>
      </w:pPr>
      <w:bookmarkStart w:id="75" w:name="_Toc233966370"/>
      <w:r>
        <w:rPr>
          <w:sz w:val="36"/>
          <w:szCs w:val="36"/>
        </w:rPr>
        <w:lastRenderedPageBreak/>
        <w:t>ภาคผนวก ก ภาพรวมการออกแบบเฟิร์มแวร์ ESP32-S3</w:t>
      </w:r>
      <w:bookmarkEnd w:id="75"/>
    </w:p>
    <w:p w14:paraId="304FEA99" w14:textId="77777777" w:rsidR="006643AA" w:rsidRPr="006643AA" w:rsidRDefault="006643AA" w:rsidP="006643AA">
      <w:pPr>
        <w:jc w:val="thaiDistribute"/>
        <w:rPr>
          <w:sz w:val="32"/>
          <w:szCs w:val="32"/>
        </w:rPr>
      </w:pPr>
      <w:r>
        <w:rPr>
          <w:sz w:val="32"/>
          <w:szCs w:val="32"/>
          <w:cs/>
        </w:rPr>
        <w:t xml:space="preserve">ภาคผนวกนี้สรุปการออกแบบเฟิร์มแวร์ของเอดจ์เกตเวย์ </w:t>
      </w:r>
      <w:r>
        <w:rPr>
          <w:sz w:val="32"/>
          <w:szCs w:val="32"/>
        </w:rPr>
        <w:t xml:space="preserve">Waveshare ESP32-S3 Relay 6CH </w:t>
      </w:r>
      <w:r>
        <w:rPr>
          <w:sz w:val="32"/>
          <w:szCs w:val="32"/>
          <w:cs/>
        </w:rPr>
        <w:t xml:space="preserve">ในระดับโมดูลและหน้าที่ความรับผิดชอบ โดยตั้งใจไม่นำซอร์สโค้ดฉบับเต็มมาแสดง ทั้งนี้ ซอร์สโค้ดฉบับเต็มของเฟิร์มแวร์เอดจ์เกตเวย์ </w:t>
      </w:r>
      <w:r>
        <w:rPr>
          <w:sz w:val="32"/>
          <w:szCs w:val="32"/>
        </w:rPr>
        <w:t xml:space="preserve">ESP32-S3 </w:t>
      </w:r>
      <w:r>
        <w:rPr>
          <w:sz w:val="32"/>
          <w:szCs w:val="32"/>
          <w:cs/>
        </w:rPr>
        <w:t xml:space="preserve">ที่กล่าวถึงในภาคผนวกนี้เผยแพร่ไว้ในที่เก็บโค้ด </w:t>
      </w:r>
      <w:r>
        <w:rPr>
          <w:sz w:val="32"/>
          <w:szCs w:val="32"/>
        </w:rPr>
        <w:t xml:space="preserve">GitHub </w:t>
      </w:r>
      <w:r>
        <w:rPr>
          <w:sz w:val="32"/>
          <w:szCs w:val="32"/>
          <w:cs/>
        </w:rPr>
        <w:t xml:space="preserve">ของโครงการที่ </w:t>
      </w:r>
      <w:r>
        <w:rPr>
          <w:sz w:val="32"/>
          <w:szCs w:val="32"/>
        </w:rPr>
        <w:t xml:space="preserve">https://github.com/patthananb/Lab_network_monitoring </w:t>
      </w:r>
      <w:r>
        <w:rPr>
          <w:sz w:val="32"/>
          <w:szCs w:val="32"/>
          <w:cs/>
        </w:rPr>
        <w:t xml:space="preserve">เฟิร์มแวร์อยู่ในไดเรกทอรี </w:t>
      </w:r>
      <w:r>
        <w:rPr>
          <w:sz w:val="32"/>
          <w:szCs w:val="32"/>
        </w:rPr>
        <w:t xml:space="preserve">firmware_platformio/ </w:t>
      </w:r>
      <w:r>
        <w:rPr>
          <w:sz w:val="32"/>
          <w:szCs w:val="32"/>
          <w:cs/>
        </w:rPr>
        <w:t xml:space="preserve">ซึ่งเป็นโครงการ </w:t>
      </w:r>
      <w:r>
        <w:rPr>
          <w:sz w:val="32"/>
          <w:szCs w:val="32"/>
        </w:rPr>
        <w:t xml:space="preserve">PlatformIO </w:t>
      </w:r>
      <w:r>
        <w:rPr>
          <w:sz w:val="32"/>
          <w:szCs w:val="32"/>
          <w:cs/>
        </w:rPr>
        <w:t xml:space="preserve">บน </w:t>
      </w:r>
      <w:r>
        <w:rPr>
          <w:sz w:val="32"/>
          <w:szCs w:val="32"/>
        </w:rPr>
        <w:t xml:space="preserve">Arduino core </w:t>
      </w:r>
      <w:r>
        <w:rPr>
          <w:sz w:val="32"/>
          <w:szCs w:val="32"/>
          <w:cs/>
        </w:rPr>
        <w:t xml:space="preserve">ประกอบด้วยไฟล์ </w:t>
      </w:r>
      <w:r>
        <w:rPr>
          <w:sz w:val="32"/>
          <w:szCs w:val="32"/>
        </w:rPr>
        <w:t xml:space="preserve">platformio.ini </w:t>
      </w:r>
      <w:r>
        <w:rPr>
          <w:sz w:val="32"/>
          <w:szCs w:val="32"/>
          <w:cs/>
        </w:rPr>
        <w:t xml:space="preserve">และมอดูลใน </w:t>
      </w:r>
      <w:r>
        <w:rPr>
          <w:sz w:val="32"/>
          <w:szCs w:val="32"/>
        </w:rPr>
        <w:t xml:space="preserve">src/ </w:t>
      </w:r>
      <w:r>
        <w:rPr>
          <w:sz w:val="32"/>
          <w:szCs w:val="32"/>
          <w:cs/>
        </w:rPr>
        <w:t xml:space="preserve">ได้แก่ </w:t>
      </w:r>
      <w:r>
        <w:rPr>
          <w:sz w:val="32"/>
          <w:szCs w:val="32"/>
        </w:rPr>
        <w:t xml:space="preserve">main.cpp, modbus_rtu, sensors, outputs, telemetry_types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firmware_config.h </w:t>
      </w:r>
      <w:r>
        <w:rPr>
          <w:sz w:val="32"/>
          <w:szCs w:val="32"/>
          <w:cs/>
        </w:rPr>
        <w:t xml:space="preserve">พร้อมไฟล์ตัวอย่าง </w:t>
      </w:r>
      <w:r>
        <w:rPr>
          <w:sz w:val="32"/>
          <w:szCs w:val="32"/>
        </w:rPr>
        <w:t xml:space="preserve">secrets.h.example </w:t>
      </w:r>
      <w:r>
        <w:rPr>
          <w:sz w:val="32"/>
          <w:szCs w:val="32"/>
          <w:cs/>
        </w:rPr>
        <w:t xml:space="preserve">สำหรับกำหนดค่า </w:t>
      </w:r>
      <w:r>
        <w:rPr>
          <w:sz w:val="32"/>
          <w:szCs w:val="32"/>
        </w:rPr>
        <w:t xml:space="preserve">Wi-Fi </w:t>
      </w:r>
      <w:r>
        <w:rPr>
          <w:sz w:val="32"/>
          <w:szCs w:val="32"/>
          <w:cs/>
        </w:rPr>
        <w:t xml:space="preserve">และโบรกเกอร์ นอกจากนี้ยังมีสำเนาในรูปแบบสเก็ตช์ </w:t>
      </w:r>
      <w:r>
        <w:rPr>
          <w:sz w:val="32"/>
          <w:szCs w:val="32"/>
        </w:rPr>
        <w:t xml:space="preserve">Arduino IDE </w:t>
      </w:r>
      <w:r>
        <w:rPr>
          <w:sz w:val="32"/>
          <w:szCs w:val="32"/>
          <w:cs/>
        </w:rPr>
        <w:t xml:space="preserve">อยู่ในไดเรกทอรี </w:t>
      </w:r>
      <w:r>
        <w:rPr>
          <w:sz w:val="32"/>
          <w:szCs w:val="32"/>
        </w:rPr>
        <w:t xml:space="preserve">firmware/ </w:t>
      </w:r>
      <w:r>
        <w:rPr>
          <w:sz w:val="32"/>
          <w:szCs w:val="32"/>
          <w:cs/>
        </w:rPr>
        <w:t xml:space="preserve">เฟิร์มแวร์นี้เป็นแอปพลิเคชันบน </w:t>
      </w:r>
      <w:r>
        <w:rPr>
          <w:sz w:val="32"/>
          <w:szCs w:val="32"/>
        </w:rPr>
        <w:t xml:space="preserve">Arduino core </w:t>
      </w:r>
      <w:r>
        <w:rPr>
          <w:sz w:val="32"/>
          <w:szCs w:val="32"/>
          <w:cs/>
        </w:rPr>
        <w:t xml:space="preserve">ที่พัฒนาด้วย </w:t>
      </w:r>
      <w:r>
        <w:rPr>
          <w:sz w:val="32"/>
          <w:szCs w:val="32"/>
        </w:rPr>
        <w:t xml:space="preserve">PlatformIO </w:t>
      </w:r>
      <w:r>
        <w:rPr>
          <w:sz w:val="32"/>
          <w:szCs w:val="32"/>
          <w:cs/>
        </w:rPr>
        <w:t xml:space="preserve">โดยจัดวางการทำงานเป็นลูปเดียวแบบร่วมมือกันที่ไม่บล็อกการทำงาน วนทำงานทุก ๆ สองวินาทีและไม่เรียกใช้คำสั่ง </w:t>
      </w:r>
      <w:r>
        <w:rPr>
          <w:sz w:val="32"/>
          <w:szCs w:val="32"/>
        </w:rPr>
        <w:t xml:space="preserve">delay() </w:t>
      </w:r>
      <w:r>
        <w:rPr>
          <w:sz w:val="32"/>
          <w:szCs w:val="32"/>
          <w:cs/>
        </w:rPr>
        <w:t xml:space="preserve">เลย ทั้งนี้เพื่อไม่ให้บทบาทใดไปขัดขวางบทบาทอื่น</w:t>
      </w:r>
    </w:p>
    <w:p w14:paraId="04E7ACCD" w14:textId="77777777" w:rsidR="0059273E" w:rsidRDefault="00000000">
      <w:r>
        <w:rPr>
          <w:b/>
          <w:bCs/>
          <w:sz w:val="32"/>
          <w:szCs w:val="32"/>
        </w:rPr>
        <w:t>ก.1 บทบาทที่ทำงานพร้อมกัน</w:t>
      </w:r>
    </w:p>
    <w:p w14:paraId="46DCF74F" w14:textId="77777777" w:rsidR="0059273E" w:rsidRDefault="00000000">
      <w:pPr>
        <w:jc w:val="thaiDistribute"/>
      </w:pPr>
      <w:r>
        <w:rPr>
          <w:sz w:val="32"/>
          <w:szCs w:val="32"/>
          <w:cs/>
        </w:rPr>
        <w:t>ภายในลูปนี้ให้บริการสี่บทบาทเรียงตามลำดับ โดยแต่ละบทบาทถูกเขียนขึ้นเป็นอ็อบเจ็กต์สถานะขนาดเล็กที่ถูกเรียกสำรวจหนึ่งครั้งต่อรอบการทำงาน ดังนี้</w:t>
      </w:r>
    </w:p>
    <w:p w14:paraId="26086C70" w14:textId="77777777" w:rsidR="0059273E" w:rsidRDefault="00000000">
      <w:pPr>
        <w:pStyle w:val="ListParagraph"/>
        <w:numPr>
          <w:ilvl w:val="0"/>
          <w:numId w:val="8"/>
        </w:numPr>
      </w:pPr>
      <w:r>
        <w:rPr>
          <w:sz w:val="32"/>
          <w:szCs w:val="32"/>
        </w:rPr>
        <w:t>มาสเตอร์ Modbus RTU - สำรวจ XY-MD02 (FC04) และมิเตอร์ไฟฟ้า SDM230 (FC03/FC04) ผ่าน RS-485 ประกอบเฟรมคำขอแต่ละคำสั่งด้วย CRC-16 ตรวจจับการตอบสนองแบบข้อยกเว้น (รหัสฟังก์ชันที่มีบิตสูงสุดถูกตั้งค่า) และบันทึกรหัสสถานะรวมต่อสเลฟแทนการโยนข้อผิดพลาดออกมา</w:t>
      </w:r>
    </w:p>
    <w:p w14:paraId="2C34DD41" w14:textId="77777777" w:rsidR="0059273E" w:rsidRDefault="00000000">
      <w:pPr>
        <w:pStyle w:val="ListParagraph"/>
        <w:numPr>
          <w:ilvl w:val="0"/>
          <w:numId w:val="8"/>
        </w:numPr>
      </w:pPr>
      <w:r>
        <w:rPr>
          <w:sz w:val="32"/>
          <w:szCs w:val="32"/>
        </w:rPr>
        <w:t>ตัวเผยแพร่ MQTT - แปลงค่าที่อ่านได้ล่าสุดเป็นเอกสาร JSON ขนาดกะทัดรัดและเผยแพร่ที่ QoS 1 เมื่อเกิดข้อผิดพลาดฝั่งอุปกรณ์ ฟิลด์ค่าที่ได้รับผลกระทบจะถูกละไว้และส่งเฉพาะรหัสสถานะเท่านั้น เพื่อไม่ให้ปลายทางที่รับข้อมูลรับค่าที่ไม่ถูกต้อง</w:t>
      </w:r>
    </w:p>
    <w:p w14:paraId="0318D4EB" w14:textId="77777777" w:rsidR="0059273E" w:rsidRDefault="00000000">
      <w:pPr>
        <w:pStyle w:val="ListParagraph"/>
        <w:numPr>
          <w:ilvl w:val="0"/>
          <w:numId w:val="8"/>
        </w:numPr>
      </w:pPr>
      <w:r>
        <w:rPr>
          <w:sz w:val="32"/>
          <w:szCs w:val="32"/>
        </w:rPr>
        <w:lastRenderedPageBreak/>
        <w:t>สเลฟ Modbus TCP - ให้บริการค่าที่อ่านได้ชุดเดียวกันบนพอร์ต TCP 502 เป็น holding registers HR0-HR20 เพื่อให้โฮสต์ไอพีใดก็ตาม (รวมถึง PLC ที่ทำหน้าที่เป็นมาสเตอร์) สามารถอ่านค่าได้โดยไม่ต้องแตะบัสอนุกรม</w:t>
      </w:r>
    </w:p>
    <w:p w14:paraId="6AACE7BA" w14:textId="77777777" w:rsidR="005E1940" w:rsidRDefault="00000000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วอตช์ด็อก - ตัวจับเวลาซอฟต์แวร์ที่ตรวจจับรอบที่ค้างและบังคับให้รีสตาร์ตใหม่ ป้องกันตัวรับส่งสัญญาณหรือซ็อกเก็ตโบรกเกอร์ที่ค้าง</w:t>
      </w:r>
    </w:p>
    <w:p w14:paraId="0642B8CC" w14:textId="77777777" w:rsidR="0059273E" w:rsidRPr="005E1940" w:rsidRDefault="005E1940" w:rsidP="005E1940">
      <w:pPr>
        <w:spacing w:before="0" w:after="0" w:line="240" w:lineRule="auto"/>
        <w:ind w:firstLine="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8B815A4" w14:textId="77777777" w:rsidR="0059273E" w:rsidRDefault="00000000">
      <w:r>
        <w:rPr>
          <w:b/>
          <w:bCs/>
          <w:sz w:val="32"/>
          <w:szCs w:val="32"/>
        </w:rPr>
        <w:lastRenderedPageBreak/>
        <w:t>ก.2 แผนผัง Holding Register (HR0-HR20)</w:t>
      </w:r>
    </w:p>
    <w:p w14:paraId="592322DF" w14:textId="77777777" w:rsidR="0059273E" w:rsidRDefault="00000000">
      <w:pPr>
        <w:jc w:val="thaiDistribute"/>
      </w:pPr>
      <w:r>
        <w:rPr>
          <w:sz w:val="32"/>
          <w:szCs w:val="32"/>
          <w:cs/>
        </w:rPr>
        <w:t xml:space="preserve">บทบาทสเลฟ </w:t>
      </w:r>
      <w:r>
        <w:rPr>
          <w:sz w:val="32"/>
          <w:szCs w:val="32"/>
        </w:rPr>
        <w:t xml:space="preserve">TCP </w:t>
      </w:r>
      <w:r>
        <w:rPr>
          <w:sz w:val="32"/>
          <w:szCs w:val="32"/>
          <w:cs/>
        </w:rPr>
        <w:t xml:space="preserve">ให้บริการแผนผังรีจิสเตอร์แบบตายตัว โดยใช้ค่าจำนวนเต็มที่ปรับสเกลแล้วเพื่อหลีกเลี่ยงการส่งจุดทศนิยมบนสายสัญญาณสำหรับเซนเซอร์อย่างง่าย ส่วนค่าทศนิยม </w:t>
      </w:r>
      <w:r>
        <w:rPr>
          <w:sz w:val="32"/>
          <w:szCs w:val="32"/>
        </w:rPr>
        <w:t xml:space="preserve">IEEE-754 </w:t>
      </w:r>
      <w:r>
        <w:rPr>
          <w:sz w:val="32"/>
          <w:szCs w:val="32"/>
          <w:cs/>
        </w:rPr>
        <w:t xml:space="preserve">ของ </w:t>
      </w:r>
      <w:r>
        <w:rPr>
          <w:sz w:val="32"/>
          <w:szCs w:val="32"/>
        </w:rPr>
        <w:t xml:space="preserve">SDM230 </w:t>
      </w:r>
      <w:r>
        <w:rPr>
          <w:sz w:val="32"/>
          <w:szCs w:val="32"/>
          <w:cs/>
        </w:rPr>
        <w:t xml:space="preserve">จะถูกเผยแพร่ในรูปของคู่ </w:t>
      </w:r>
      <w:r>
        <w:rPr>
          <w:sz w:val="32"/>
          <w:szCs w:val="32"/>
        </w:rPr>
        <w:t xml:space="preserve">word </w:t>
      </w:r>
      <w:r>
        <w:rPr>
          <w:sz w:val="32"/>
          <w:szCs w:val="32"/>
          <w:cs/>
        </w:rPr>
        <w:t>สูง</w:t>
      </w:r>
      <w:r>
        <w:rPr>
          <w:sz w:val="32"/>
          <w:szCs w:val="32"/>
        </w:rPr>
        <w:t>/</w:t>
      </w:r>
      <w:r>
        <w:rPr>
          <w:sz w:val="32"/>
          <w:szCs w:val="32"/>
          <w:cs/>
        </w:rPr>
        <w:t>ต่ำ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3050"/>
        <w:gridCol w:w="2950"/>
      </w:tblGrid>
      <w:tr w:rsidR="0059273E" w14:paraId="1D25CCCB" w14:textId="77777777">
        <w:trPr>
          <w:cantSplit/>
          <w:tblHeader/>
        </w:trPr>
        <w:tc>
          <w:tcPr>
            <w:tcW w:w="2300" w:type="dxa"/>
          </w:tcPr>
          <w:p w14:paraId="33FDAD3D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รีจิสเตอร์</w:t>
            </w:r>
          </w:p>
        </w:tc>
        <w:tc>
          <w:tcPr>
            <w:tcW w:w="3050" w:type="dxa"/>
          </w:tcPr>
          <w:p w14:paraId="25EBCA0A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เนื้อหา</w:t>
            </w:r>
          </w:p>
        </w:tc>
        <w:tc>
          <w:tcPr>
            <w:tcW w:w="2950" w:type="dxa"/>
          </w:tcPr>
          <w:p w14:paraId="61B2A30B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การเข้ารหัส</w:t>
            </w:r>
          </w:p>
        </w:tc>
      </w:tr>
      <w:tr w:rsidR="0059273E" w14:paraId="04852C87" w14:textId="77777777">
        <w:trPr>
          <w:cantSplit/>
        </w:trPr>
        <w:tc>
          <w:tcPr>
            <w:tcW w:w="2300" w:type="dxa"/>
          </w:tcPr>
          <w:p w14:paraId="4E2E3B85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HR0</w:t>
            </w:r>
          </w:p>
        </w:tc>
        <w:tc>
          <w:tcPr>
            <w:tcW w:w="3050" w:type="dxa"/>
          </w:tcPr>
          <w:p w14:paraId="5EAE4ADC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อุณหภูมิ</w:t>
            </w:r>
          </w:p>
        </w:tc>
        <w:tc>
          <w:tcPr>
            <w:tcW w:w="2950" w:type="dxa"/>
          </w:tcPr>
          <w:p w14:paraId="5F7AC930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จำนวนเต็มมีเครื่องหมาย, คูณ 100 องศาเซลเซียส</w:t>
            </w:r>
          </w:p>
        </w:tc>
      </w:tr>
      <w:tr w:rsidR="0059273E" w14:paraId="71C053C5" w14:textId="77777777">
        <w:trPr>
          <w:cantSplit/>
        </w:trPr>
        <w:tc>
          <w:tcPr>
            <w:tcW w:w="2300" w:type="dxa"/>
          </w:tcPr>
          <w:p w14:paraId="0409F4B7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HR1</w:t>
            </w:r>
          </w:p>
        </w:tc>
        <w:tc>
          <w:tcPr>
            <w:tcW w:w="3050" w:type="dxa"/>
          </w:tcPr>
          <w:p w14:paraId="0CFDB067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ความชื้นสัมพัทธ์</w:t>
            </w:r>
          </w:p>
        </w:tc>
        <w:tc>
          <w:tcPr>
            <w:tcW w:w="2950" w:type="dxa"/>
          </w:tcPr>
          <w:p w14:paraId="7B65216D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จำนวนเต็มไม่มีเครื่องหมาย, คูณ 100 %RH</w:t>
            </w:r>
          </w:p>
        </w:tc>
      </w:tr>
      <w:tr w:rsidR="0059273E" w14:paraId="1C3C9C9F" w14:textId="77777777">
        <w:trPr>
          <w:cantSplit/>
        </w:trPr>
        <w:tc>
          <w:tcPr>
            <w:tcW w:w="2300" w:type="dxa"/>
          </w:tcPr>
          <w:p w14:paraId="7A5AB276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HR2</w:t>
            </w:r>
          </w:p>
        </w:tc>
        <w:tc>
          <w:tcPr>
            <w:tcW w:w="3050" w:type="dxa"/>
          </w:tcPr>
          <w:p w14:paraId="047D497D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รหัสสถานะต่อสเลฟ</w:t>
            </w:r>
          </w:p>
        </w:tc>
        <w:tc>
          <w:tcPr>
            <w:tcW w:w="2950" w:type="dxa"/>
          </w:tcPr>
          <w:p w14:paraId="5578F42F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enum (OK / CRC / timeout / exception)</w:t>
            </w:r>
          </w:p>
        </w:tc>
      </w:tr>
      <w:tr w:rsidR="0059273E" w14:paraId="5A537DC8" w14:textId="77777777">
        <w:trPr>
          <w:cantSplit/>
        </w:trPr>
        <w:tc>
          <w:tcPr>
            <w:tcW w:w="2300" w:type="dxa"/>
          </w:tcPr>
          <w:p w14:paraId="5C5148AA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HR3</w:t>
            </w:r>
          </w:p>
        </w:tc>
        <w:tc>
          <w:tcPr>
            <w:tcW w:w="3050" w:type="dxa"/>
          </w:tcPr>
          <w:p w14:paraId="355D97D9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ตัวนับการสำรวจ</w:t>
            </w:r>
          </w:p>
        </w:tc>
        <w:tc>
          <w:tcPr>
            <w:tcW w:w="2950" w:type="dxa"/>
          </w:tcPr>
          <w:p w14:paraId="62971D7F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จำนวนเต็มไม่มีเครื่องหมาย, วนกลับเมื่อล้น</w:t>
            </w:r>
          </w:p>
        </w:tc>
      </w:tr>
      <w:tr w:rsidR="0059273E" w14:paraId="3A6C646B" w14:textId="77777777">
        <w:trPr>
          <w:cantSplit/>
        </w:trPr>
        <w:tc>
          <w:tcPr>
            <w:tcW w:w="2300" w:type="dxa"/>
          </w:tcPr>
          <w:p w14:paraId="500D4A08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HR4-HR19</w:t>
            </w:r>
          </w:p>
        </w:tc>
        <w:tc>
          <w:tcPr>
            <w:tcW w:w="3050" w:type="dxa"/>
          </w:tcPr>
          <w:p w14:paraId="28DDEFB9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ค่าที่วัดจาก SDM230</w:t>
            </w:r>
          </w:p>
        </w:tc>
        <w:tc>
          <w:tcPr>
            <w:tcW w:w="2950" w:type="dxa"/>
          </w:tcPr>
          <w:p w14:paraId="65424560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ทศนิยม IEEE-754 8 ค่า, คู่ word สูง/ต่ำ</w:t>
            </w:r>
          </w:p>
        </w:tc>
      </w:tr>
      <w:tr w:rsidR="0059273E" w14:paraId="78C34AE7" w14:textId="77777777">
        <w:trPr>
          <w:cantSplit/>
        </w:trPr>
        <w:tc>
          <w:tcPr>
            <w:tcW w:w="2300" w:type="dxa"/>
          </w:tcPr>
          <w:p w14:paraId="6B552FF7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HR20</w:t>
            </w:r>
          </w:p>
        </w:tc>
        <w:tc>
          <w:tcPr>
            <w:tcW w:w="3050" w:type="dxa"/>
          </w:tcPr>
          <w:p w14:paraId="3E1E016E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เวลาทำงานของเกตเวย์</w:t>
            </w:r>
          </w:p>
        </w:tc>
        <w:tc>
          <w:tcPr>
            <w:tcW w:w="2950" w:type="dxa"/>
          </w:tcPr>
          <w:p w14:paraId="2029A59D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วินาที</w:t>
            </w:r>
          </w:p>
        </w:tc>
      </w:tr>
    </w:tbl>
    <w:p w14:paraId="771D7C12" w14:textId="77777777" w:rsidR="0059273E" w:rsidRDefault="0059273E"/>
    <w:p w14:paraId="412DBDFE" w14:textId="77777777" w:rsidR="0059273E" w:rsidRDefault="00000000">
      <w:r>
        <w:rPr>
          <w:b/>
          <w:bCs/>
          <w:sz w:val="32"/>
          <w:szCs w:val="32"/>
        </w:rPr>
        <w:t>ก.3 การใช้ทรัพยากรจากการบิลด์</w:t>
      </w:r>
    </w:p>
    <w:p w14:paraId="12DE9211" w14:textId="63225706" w:rsidR="0059273E" w:rsidRDefault="00000000">
      <w:pPr>
        <w:jc w:val="thaiDistribute"/>
      </w:pPr>
      <w:r>
        <w:rPr>
          <w:sz w:val="32"/>
          <w:szCs w:val="32"/>
          <w:cs/>
        </w:rPr>
        <w:t xml:space="preserve">เมื่อพัฒนาด้วย </w:t>
      </w:r>
      <w:r>
        <w:rPr>
          <w:sz w:val="32"/>
          <w:szCs w:val="32"/>
        </w:rPr>
        <w:t xml:space="preserve">Arduino core </w:t>
      </w:r>
      <w:r>
        <w:rPr>
          <w:sz w:val="32"/>
          <w:szCs w:val="32"/>
          <w:cs/>
        </w:rPr>
        <w:t xml:space="preserve">บน </w:t>
      </w:r>
      <w:r>
        <w:rPr>
          <w:sz w:val="32"/>
          <w:szCs w:val="32"/>
        </w:rPr>
        <w:t xml:space="preserve">FreeRTOS </w:t>
      </w:r>
      <w:r>
        <w:rPr>
          <w:sz w:val="32"/>
          <w:szCs w:val="32"/>
          <w:cs/>
        </w:rPr>
        <w:t xml:space="preserve">ผ่าน </w:t>
      </w:r>
      <w:r>
        <w:rPr>
          <w:sz w:val="32"/>
          <w:szCs w:val="32"/>
        </w:rPr>
        <w:t xml:space="preserve">PlatformIO </w:t>
      </w:r>
      <w:r>
        <w:rPr>
          <w:sz w:val="32"/>
          <w:szCs w:val="32"/>
          <w:cs/>
        </w:rPr>
        <w:t xml:space="preserve">เฟิร์มแวร์ที่ใช้งานจริงใช้พื้นที่แฟลช </w:t>
      </w:r>
      <w:r>
        <w:rPr>
          <w:sz w:val="32"/>
          <w:szCs w:val="32"/>
        </w:rPr>
        <w:t xml:space="preserve">946 KB </w:t>
      </w:r>
      <w:r>
        <w:rPr>
          <w:sz w:val="32"/>
          <w:szCs w:val="32"/>
          <w:cs/>
        </w:rPr>
        <w:t xml:space="preserve">จากพาร์ทิชันแอปพลิเคชัน </w:t>
      </w:r>
      <w:r>
        <w:rPr>
          <w:sz w:val="32"/>
          <w:szCs w:val="32"/>
        </w:rPr>
        <w:t xml:space="preserve">1,310 KB (</w:t>
      </w:r>
      <w:r>
        <w:rPr>
          <w:sz w:val="32"/>
          <w:szCs w:val="32"/>
          <w:cs/>
        </w:rPr>
        <w:t xml:space="preserve">ร้อยละ </w:t>
      </w:r>
      <w:r>
        <w:rPr>
          <w:sz w:val="32"/>
          <w:szCs w:val="32"/>
        </w:rPr>
        <w:t xml:space="preserve">72.2) </w:t>
      </w:r>
      <w:r>
        <w:rPr>
          <w:sz w:val="32"/>
          <w:szCs w:val="32"/>
          <w:cs/>
        </w:rPr>
        <w:t xml:space="preserve">และใช้แรม </w:t>
      </w:r>
      <w:r>
        <w:rPr>
          <w:sz w:val="32"/>
          <w:szCs w:val="32"/>
        </w:rPr>
        <w:t xml:space="preserve">48.5 KB </w:t>
      </w:r>
      <w:r>
        <w:rPr>
          <w:sz w:val="32"/>
          <w:szCs w:val="32"/>
          <w:cs/>
        </w:rPr>
        <w:t xml:space="preserve">จาก </w:t>
      </w:r>
      <w:r>
        <w:rPr>
          <w:sz w:val="32"/>
          <w:szCs w:val="32"/>
        </w:rPr>
        <w:t xml:space="preserve">327.6 KB (</w:t>
      </w:r>
      <w:r>
        <w:rPr>
          <w:sz w:val="32"/>
          <w:szCs w:val="32"/>
          <w:cs/>
        </w:rPr>
        <w:t xml:space="preserve">ร้อยละ </w:t>
      </w:r>
      <w:r>
        <w:rPr>
          <w:sz w:val="32"/>
          <w:szCs w:val="32"/>
        </w:rPr>
        <w:t xml:space="preserve">14.8) </w:t>
      </w:r>
      <w:r>
        <w:rPr>
          <w:sz w:val="32"/>
          <w:szCs w:val="32"/>
          <w:cs/>
        </w:rPr>
        <w:t xml:space="preserve">ตัวเลขนี้ยืนยันว่าเกตเวย์ที่รองรับสองโพรโทคอลอย่างสมบูรณ์นี้เหมาะสมกับ </w:t>
      </w:r>
      <w:r>
        <w:rPr>
          <w:sz w:val="32"/>
          <w:szCs w:val="32"/>
        </w:rPr>
        <w:t xml:space="preserve">MCU </w:t>
      </w:r>
      <w:r>
        <w:rPr>
          <w:sz w:val="32"/>
          <w:szCs w:val="32"/>
          <w:cs/>
        </w:rPr>
        <w:t xml:space="preserve">ต้นทุนต่ำ ทั้งนี้ยังมีทรัพยากรเหลืออีกมากสำหรับคุณสมบัติในอนาคต เช่น การอัปเดตผ่านอากาศ </w:t>
      </w:r>
      <w:r>
        <w:rPr>
          <w:sz w:val="32"/>
          <w:szCs w:val="32"/>
        </w:rPr>
        <w:t xml:space="preserve">(OTA Update) </w:t>
      </w:r>
      <w:r>
        <w:rPr>
          <w:sz w:val="32"/>
          <w:szCs w:val="32"/>
          <w:cs/>
        </w:rPr>
        <w:t xml:space="preserve">หรือบัฟเฟอร์แบบวงแหวน </w:t>
      </w:r>
      <w:r>
        <w:rPr>
          <w:sz w:val="32"/>
          <w:szCs w:val="32"/>
        </w:rPr>
        <w:t xml:space="preserve">(Ring Buffer) </w:t>
      </w:r>
      <w:r>
        <w:rPr>
          <w:sz w:val="32"/>
          <w:szCs w:val="32"/>
          <w:cs/>
        </w:rPr>
        <w:t xml:space="preserve">สำหรับข้อมูลโทรมาตร</w:t>
      </w:r>
    </w:p>
    <w:p w14:paraId="7F965304" w14:textId="77777777" w:rsidR="0059273E" w:rsidRDefault="00000000">
      <w:pPr>
        <w:pStyle w:val="Heading0"/>
        <w:pageBreakBefore/>
      </w:pPr>
      <w:bookmarkStart w:id="76" w:name="_Toc233966371"/>
      <w:r>
        <w:rPr>
          <w:sz w:val="36"/>
          <w:szCs w:val="36"/>
        </w:rPr>
        <w:lastRenderedPageBreak/>
        <w:t>ภาคผนวก ข การกำหนดค่า Docker Compose และ Telegraf</w:t>
      </w:r>
      <w:bookmarkEnd w:id="76"/>
    </w:p>
    <w:p w14:paraId="44FBAD2D" w14:textId="77777777" w:rsidR="0059273E" w:rsidRDefault="00000000">
      <w:pPr>
        <w:jc w:val="thaiDistribute"/>
      </w:pPr>
      <w:r>
        <w:rPr>
          <w:sz w:val="32"/>
          <w:szCs w:val="32"/>
          <w:cs/>
        </w:rPr>
        <w:t xml:space="preserve">ภาคผนวกนี้อธิบายรายละเอียดของซอฟต์แวร์ชั้นไอทีที่ติดตั้งบน </w:t>
      </w:r>
      <w:r>
        <w:rPr>
          <w:sz w:val="32"/>
          <w:szCs w:val="32"/>
        </w:rPr>
        <w:t xml:space="preserve">Raspberry Pi 4 </w:t>
      </w:r>
      <w:r>
        <w:rPr>
          <w:sz w:val="32"/>
          <w:szCs w:val="32"/>
          <w:cs/>
        </w:rPr>
        <w:t xml:space="preserve">ซึ่งทุกบริการทำงานอยู่ในรูปแบบคอนเทนเนอร์ </w:t>
      </w:r>
      <w:r>
        <w:rPr>
          <w:sz w:val="32"/>
          <w:szCs w:val="32"/>
        </w:rPr>
        <w:t xml:space="preserve">(container) </w:t>
      </w:r>
      <w:r>
        <w:rPr>
          <w:sz w:val="32"/>
          <w:szCs w:val="32"/>
          <w:cs/>
        </w:rPr>
        <w:t xml:space="preserve">โดยสรุปเฉพาะหน้าที่และการตั้งค่าที่สำคัญของแต่ละบริการ ส่วนไฟล์ </w:t>
      </w:r>
      <w:r>
        <w:rPr>
          <w:sz w:val="32"/>
          <w:szCs w:val="32"/>
        </w:rPr>
        <w:t xml:space="preserve">docker-compose.yml, telegraf.conf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mosquitto.conf </w:t>
      </w:r>
      <w:r>
        <w:rPr>
          <w:sz w:val="32"/>
          <w:szCs w:val="32"/>
          <w:cs/>
        </w:rPr>
        <w:t xml:space="preserve">ฉบับเต็ม เผยแพร่ไว้ในไดเรกทอรี </w:t>
      </w:r>
      <w:r>
        <w:rPr>
          <w:sz w:val="32"/>
          <w:szCs w:val="32"/>
        </w:rPr>
        <w:t xml:space="preserve">docker/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weatherstation_docker/ </w:t>
      </w:r>
      <w:r>
        <w:rPr>
          <w:sz w:val="32"/>
          <w:szCs w:val="32"/>
          <w:cs/>
        </w:rPr>
        <w:t xml:space="preserve">ของที่เก็บโค้ด </w:t>
      </w:r>
      <w:r>
        <w:rPr>
          <w:sz w:val="32"/>
          <w:szCs w:val="32"/>
        </w:rPr>
        <w:t xml:space="preserve">GitHub </w:t>
      </w:r>
      <w:r>
        <w:rPr>
          <w:sz w:val="32"/>
          <w:szCs w:val="32"/>
          <w:cs/>
        </w:rPr>
        <w:t xml:space="preserve">เดียวกัน </w:t>
      </w:r>
      <w:r>
        <w:rPr>
          <w:sz w:val="32"/>
          <w:szCs w:val="32"/>
        </w:rPr>
        <w:t xml:space="preserve">(https://github.com/patthananb/Lab_network_monitoring) </w:t>
      </w:r>
      <w:r>
        <w:rPr>
          <w:sz w:val="32"/>
          <w:szCs w:val="32"/>
          <w:cs/>
        </w:rPr>
        <w:t xml:space="preserve">โดยชุดหลังมีไฟล์ </w:t>
      </w:r>
      <w:r>
        <w:rPr>
          <w:sz w:val="32"/>
          <w:szCs w:val="32"/>
        </w:rPr>
        <w:t xml:space="preserve">.env.example </w:t>
      </w:r>
      <w:r>
        <w:rPr>
          <w:sz w:val="32"/>
          <w:szCs w:val="32"/>
          <w:cs/>
        </w:rPr>
        <w:t xml:space="preserve">สำหรับตัวแปรสภาพแวดล้อม และเทมเพลตแดชบอร์ด </w:t>
      </w:r>
      <w:r>
        <w:rPr>
          <w:sz w:val="32"/>
          <w:szCs w:val="32"/>
        </w:rPr>
        <w:t xml:space="preserve">Grafana </w:t>
      </w:r>
      <w:r>
        <w:rPr>
          <w:sz w:val="32"/>
          <w:szCs w:val="32"/>
          <w:cs/>
        </w:rPr>
        <w:t xml:space="preserve">ในรูปแบบ </w:t>
      </w:r>
      <w:r>
        <w:rPr>
          <w:sz w:val="32"/>
          <w:szCs w:val="32"/>
        </w:rPr>
        <w:t xml:space="preserve">JSON </w:t>
      </w:r>
      <w:r>
        <w:rPr>
          <w:sz w:val="32"/>
          <w:szCs w:val="32"/>
          <w:cs/>
        </w:rPr>
        <w:t xml:space="preserve">ทั้งข้อมูลสภาพอากาศ มิเตอร์ไฟฟ้า และสถานะของ </w:t>
      </w:r>
      <w:r>
        <w:rPr>
          <w:sz w:val="32"/>
          <w:szCs w:val="32"/>
        </w:rPr>
        <w:t xml:space="preserve">Raspberry Pi </w:t>
      </w:r>
      <w:r>
        <w:rPr>
          <w:sz w:val="32"/>
          <w:szCs w:val="32"/>
          <w:cs/>
        </w:rPr>
        <w:t xml:space="preserve">นอกจากนี้ที่เก็บโค้ดยังมีแดชบอร์ดเพิ่มเติมใน </w:t>
      </w:r>
      <w:r>
        <w:rPr>
          <w:sz w:val="32"/>
          <w:szCs w:val="32"/>
        </w:rPr>
        <w:t xml:space="preserve">grafana/dashboards/ </w:t>
      </w:r>
      <w:r>
        <w:rPr>
          <w:sz w:val="32"/>
          <w:szCs w:val="32"/>
          <w:cs/>
        </w:rPr>
        <w:t xml:space="preserve">สคริปต์จอแสดงผลแบบคีออสก์ใน </w:t>
      </w:r>
      <w:r>
        <w:rPr>
          <w:sz w:val="32"/>
          <w:szCs w:val="32"/>
        </w:rPr>
        <w:t xml:space="preserve">kiosk/ </w:t>
      </w:r>
      <w:r>
        <w:rPr>
          <w:sz w:val="32"/>
          <w:szCs w:val="32"/>
          <w:cs/>
        </w:rPr>
        <w:t xml:space="preserve">และเอกสารประกอบใน </w:t>
      </w:r>
      <w:r>
        <w:rPr>
          <w:sz w:val="32"/>
          <w:szCs w:val="32"/>
        </w:rPr>
        <w:t xml:space="preserve">docs/ </w:t>
      </w:r>
      <w:r>
        <w:rPr>
          <w:sz w:val="32"/>
          <w:szCs w:val="32"/>
          <w:cs/>
        </w:rPr>
        <w:t xml:space="preserve">ทุกบริการใช้อิมเมจ </w:t>
      </w:r>
      <w:r>
        <w:rPr>
          <w:sz w:val="32"/>
          <w:szCs w:val="32"/>
        </w:rPr>
        <w:t xml:space="preserve">Docker </w:t>
      </w:r>
      <w:r>
        <w:rPr>
          <w:sz w:val="32"/>
          <w:szCs w:val="32"/>
          <w:cs/>
        </w:rPr>
        <w:t xml:space="preserve">แบบโอเพนซอร์ส และถูกประกาศไว้ในไฟล์ </w:t>
      </w:r>
      <w:r>
        <w:rPr>
          <w:sz w:val="32"/>
          <w:szCs w:val="32"/>
        </w:rPr>
        <w:t xml:space="preserve">Docker Compose </w:t>
      </w:r>
      <w:r>
        <w:rPr>
          <w:sz w:val="32"/>
          <w:szCs w:val="32"/>
          <w:cs/>
        </w:rPr>
        <w:t xml:space="preserve">เพียงไฟล์เดียว โดยระบุแท็กเวอร์ชันของอิมเมจไว้อย่างชัดเจน และกำหนดค่าความลับ </w:t>
      </w:r>
      <w:r>
        <w:rPr>
          <w:sz w:val="32"/>
          <w:szCs w:val="32"/>
        </w:rPr>
        <w:t xml:space="preserve">(secret) </w:t>
      </w:r>
      <w:r>
        <w:rPr>
          <w:sz w:val="32"/>
          <w:szCs w:val="32"/>
          <w:cs/>
        </w:rPr>
        <w:t xml:space="preserve">ผ่านตัวแปรสภาพแวดล้อม </w:t>
      </w:r>
      <w:r>
        <w:rPr>
          <w:sz w:val="32"/>
          <w:szCs w:val="32"/>
        </w:rPr>
        <w:t xml:space="preserve">(environment variable) </w:t>
      </w:r>
      <w:r>
        <w:rPr>
          <w:sz w:val="32"/>
          <w:szCs w:val="32"/>
          <w:cs/>
        </w:rPr>
        <w:t xml:space="preserve">ด้วยวิธีนี้ผู้ที่นำไปใช้งานต่อจึงสามารถติดตั้งซอฟต์แวร์ทั้งชุดซ้ำได้ด้วยคำสั่งเพียงคำสั่งเดียว</w:t>
      </w:r>
    </w:p>
    <w:p w14:paraId="062F6068" w14:textId="77777777" w:rsidR="0059273E" w:rsidRDefault="00000000">
      <w:r>
        <w:rPr>
          <w:b/>
          <w:bCs/>
          <w:sz w:val="32"/>
          <w:szCs w:val="32"/>
        </w:rPr>
        <w:t>ข.1 หน้าที่ของบริการแต่ละตัว</w:t>
      </w:r>
    </w:p>
    <w:p w14:paraId="62922D14" w14:textId="77777777" w:rsidR="0059273E" w:rsidRDefault="00000000">
      <w:pPr>
        <w:pStyle w:val="ListParagraph"/>
        <w:numPr>
          <w:ilvl w:val="0"/>
          <w:numId w:val="8"/>
        </w:numPr>
      </w:pPr>
      <w:r>
        <w:rPr>
          <w:sz w:val="32"/>
          <w:szCs w:val="32"/>
        </w:rPr>
        <w:t>Mosquitto 2.0 - โบรกเกอร์ MQTT (ตัวกลางรับส่งข้อความ) ทำหน้าที่รับข้อความที่เอดจ์เกตเวย์เผยแพร่เข้ามาทางพอร์ต TCP 1883 และรองรับการเชื่อมต่อจากเว็บเบราว์เซอร์ผ่าน WebSocket ทางพอร์ต 9001 พร้อมเปิดใช้การหมุนเวียนไฟล์ log (log rotation) ของ Docker เพื่อจำกัดการใช้พื้นที่ดิสก์</w:t>
      </w:r>
    </w:p>
    <w:p w14:paraId="1CD8340E" w14:textId="77777777" w:rsidR="0059273E" w:rsidRDefault="00000000">
      <w:pPr>
        <w:pStyle w:val="ListParagraph"/>
        <w:numPr>
          <w:ilvl w:val="0"/>
          <w:numId w:val="8"/>
        </w:numPr>
      </w:pPr>
      <w:r>
        <w:rPr>
          <w:sz w:val="32"/>
          <w:szCs w:val="32"/>
        </w:rPr>
        <w:t>InfluxDB 2.7 - ฐานข้อมูลอนุกรมเวลา (time-series database) ทำหน้าที่จัดเก็บข้อมูลโทรมาตรไว้ในบักเก็ต (bucket) ชื่อ sensors ภายใต้องค์กรชื่อ weatherstation และสืบค้นข้อมูลด้วยภาษา Flux</w:t>
      </w:r>
    </w:p>
    <w:p w14:paraId="2D51C41F" w14:textId="77777777" w:rsidR="0059273E" w:rsidRDefault="00000000">
      <w:pPr>
        <w:pStyle w:val="ListParagraph"/>
        <w:numPr>
          <w:ilvl w:val="0"/>
          <w:numId w:val="8"/>
        </w:numPr>
      </w:pPr>
      <w:r>
        <w:rPr>
          <w:sz w:val="32"/>
          <w:szCs w:val="32"/>
        </w:rPr>
        <w:t xml:space="preserve">Telegraf 1.28 - เอเจนต์เก็บรวบรวมข้อมูล (data collection agent) ทำหน้าที่เชื่อม Mosquitto เข้ากับ InfluxDB โดยปลั๊กอินอินพุต mqtt_consumer สมัครรับข้อความจากโบรกเกอร์ที่ QoS 1 แล้วแปลงข้อมูล JSON จากนั้นปลั๊กอินเอาต์พุต influxdb_v2 เขียนข้อมูลลงฐานข้อมูล </w:t>
        <w:lastRenderedPageBreak/>
        <w:t>นอกจากนี้ยังใช้ปลั๊กอินอินพุตเพิ่มเติมเก็บข้อมูลสถานะของ Raspberry Pi ได้แก่ ซีพียู หน่วยความจำ ดิสก์ อุณหภูมิ และสถานะการเชื่อมต่อเครือข่าย</w:t>
      </w:r>
    </w:p>
    <w:p w14:paraId="34DD943B" w14:textId="77777777" w:rsidR="0059273E" w:rsidRDefault="00000000">
      <w:pPr>
        <w:ind w:left="360"/>
        <w:jc w:val="thaiDistribute"/>
      </w:pPr>
      <w:r>
        <w:rPr>
          <w:sz w:val="32"/>
          <w:szCs w:val="32"/>
        </w:rPr>
        <w:t xml:space="preserve">• Grafana - </w:t>
      </w:r>
      <w:r>
        <w:rPr>
          <w:sz w:val="32"/>
          <w:szCs w:val="32"/>
          <w:cs/>
        </w:rPr>
        <w:t xml:space="preserve">แดชบอร์ดแสดงผลข้อมูล แบ่งเป็นหน้าสำหรับข้อมูลสภาพอากาศ ค่าทางไฟฟ้า สถานะของเครื่องโฮสต์ และเครือข่าย พร้อมเปิดสิทธิ์ผู้ชมแบบอ่านอย่างเดียวโดยไม่ต้องเข้าสู่ระบบ </w:t>
      </w:r>
      <w:r>
        <w:rPr>
          <w:sz w:val="32"/>
          <w:szCs w:val="32"/>
        </w:rPr>
        <w:t xml:space="preserve">(anonymous viewer) </w:t>
      </w:r>
      <w:r>
        <w:rPr>
          <w:sz w:val="32"/>
          <w:szCs w:val="32"/>
          <w:cs/>
        </w:rPr>
        <w:t xml:space="preserve">สำหรับจอแสดงผลแบบคีออสก์ </w:t>
      </w:r>
      <w:r>
        <w:rPr>
          <w:sz w:val="32"/>
          <w:szCs w:val="32"/>
        </w:rPr>
        <w:t xml:space="preserve">(kiosk) </w:t>
      </w:r>
      <w:r>
        <w:rPr>
          <w:sz w:val="32"/>
          <w:szCs w:val="32"/>
          <w:cs/>
        </w:rPr>
        <w:t>ที่ทำงานโดยไม่มีผู้ดูแล</w:t>
      </w:r>
    </w:p>
    <w:p w14:paraId="338C7367" w14:textId="77777777" w:rsidR="0059273E" w:rsidRDefault="00000000">
      <w:r>
        <w:rPr>
          <w:b/>
          <w:bCs/>
          <w:sz w:val="32"/>
          <w:szCs w:val="32"/>
        </w:rPr>
        <w:t>ข.2 สรุปพอร์ตและบริการที่เปิดใช้งาน</w:t>
      </w:r>
    </w:p>
    <w:p w14:paraId="2E33F356" w14:textId="77777777" w:rsidR="0059273E" w:rsidRDefault="00000000">
      <w:pPr>
        <w:jc w:val="thaiDistribute"/>
      </w:pPr>
      <w:r>
        <w:rPr>
          <w:sz w:val="32"/>
          <w:szCs w:val="32"/>
          <w:cs/>
        </w:rPr>
        <w:t xml:space="preserve">ตารางต่อไปนี้สรุปบริการทั้งหมดที่เปิดให้เข้าถึงได้ผ่านเครือข่าย ตามที่ติดตั้งใช้งานจริงบน </w:t>
      </w:r>
      <w:r>
        <w:rPr>
          <w:sz w:val="32"/>
          <w:szCs w:val="32"/>
        </w:rPr>
        <w:t>Raspberry Pi 4 (</w:t>
      </w:r>
      <w:r>
        <w:rPr>
          <w:sz w:val="32"/>
          <w:szCs w:val="32"/>
          <w:cs/>
        </w:rPr>
        <w:t xml:space="preserve">ส่วนการเข้าถึงจากภายนอกผ่าน </w:t>
      </w:r>
      <w:r>
        <w:rPr>
          <w:sz w:val="32"/>
          <w:szCs w:val="32"/>
        </w:rPr>
        <w:t xml:space="preserve">tunnel </w:t>
      </w:r>
      <w:r>
        <w:rPr>
          <w:sz w:val="32"/>
          <w:szCs w:val="32"/>
          <w:cs/>
        </w:rPr>
        <w:t>นั้นได้พิจารณาไว้เช่นกัน แต่ไม่รวมอยู่ในขอบเขตของระบบภายในเครือข่ายท้องถิ่นที่อธิบายในปริญญานิพนธ์นี้</w:t>
      </w:r>
      <w:r>
        <w:rPr>
          <w:sz w:val="32"/>
          <w:szCs w:val="32"/>
        </w:rPr>
        <w:t>)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450"/>
        <w:gridCol w:w="2000"/>
        <w:gridCol w:w="2350"/>
      </w:tblGrid>
      <w:tr w:rsidR="0059273E" w14:paraId="042A984D" w14:textId="77777777">
        <w:trPr>
          <w:cantSplit/>
          <w:tblHeader/>
        </w:trPr>
        <w:tc>
          <w:tcPr>
            <w:tcW w:w="1500" w:type="dxa"/>
          </w:tcPr>
          <w:p w14:paraId="1A0AF792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พอร์ต</w:t>
            </w:r>
          </w:p>
        </w:tc>
        <w:tc>
          <w:tcPr>
            <w:tcW w:w="2450" w:type="dxa"/>
          </w:tcPr>
          <w:p w14:paraId="31C860E6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บริการ</w:t>
            </w:r>
          </w:p>
        </w:tc>
        <w:tc>
          <w:tcPr>
            <w:tcW w:w="2000" w:type="dxa"/>
          </w:tcPr>
          <w:p w14:paraId="6F3A2E9E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ประเภท</w:t>
            </w:r>
          </w:p>
        </w:tc>
        <w:tc>
          <w:tcPr>
            <w:tcW w:w="2350" w:type="dxa"/>
          </w:tcPr>
          <w:p w14:paraId="261B6626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อิมเมจ/โพรเซส</w:t>
            </w:r>
          </w:p>
        </w:tc>
      </w:tr>
      <w:tr w:rsidR="0059273E" w14:paraId="2BDD1456" w14:textId="77777777">
        <w:trPr>
          <w:cantSplit/>
        </w:trPr>
        <w:tc>
          <w:tcPr>
            <w:tcW w:w="1500" w:type="dxa"/>
          </w:tcPr>
          <w:p w14:paraId="712162F0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TCP 1883</w:t>
            </w:r>
          </w:p>
        </w:tc>
        <w:tc>
          <w:tcPr>
            <w:tcW w:w="2450" w:type="dxa"/>
          </w:tcPr>
          <w:p w14:paraId="28DD8E65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Mosquitto MQTT</w:t>
            </w:r>
          </w:p>
        </w:tc>
        <w:tc>
          <w:tcPr>
            <w:tcW w:w="2000" w:type="dxa"/>
          </w:tcPr>
          <w:p w14:paraId="56AC803F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Docker</w:t>
            </w:r>
          </w:p>
        </w:tc>
        <w:tc>
          <w:tcPr>
            <w:tcW w:w="2350" w:type="dxa"/>
          </w:tcPr>
          <w:p w14:paraId="32C0DCA2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eclipse-mosquitto:2.0</w:t>
            </w:r>
          </w:p>
        </w:tc>
      </w:tr>
      <w:tr w:rsidR="0059273E" w14:paraId="385F5967" w14:textId="77777777">
        <w:trPr>
          <w:cantSplit/>
        </w:trPr>
        <w:tc>
          <w:tcPr>
            <w:tcW w:w="1500" w:type="dxa"/>
          </w:tcPr>
          <w:p w14:paraId="5B61E6C8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TCP 9001</w:t>
            </w:r>
          </w:p>
        </w:tc>
        <w:tc>
          <w:tcPr>
            <w:tcW w:w="2450" w:type="dxa"/>
          </w:tcPr>
          <w:p w14:paraId="55DF61B1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Mosquitto WebSocket</w:t>
            </w:r>
          </w:p>
        </w:tc>
        <w:tc>
          <w:tcPr>
            <w:tcW w:w="2000" w:type="dxa"/>
          </w:tcPr>
          <w:p w14:paraId="75B3B7BD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Docker</w:t>
            </w:r>
          </w:p>
        </w:tc>
        <w:tc>
          <w:tcPr>
            <w:tcW w:w="2350" w:type="dxa"/>
          </w:tcPr>
          <w:p w14:paraId="0A9CB1D8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บริดจ์ WebSocket</w:t>
            </w:r>
          </w:p>
        </w:tc>
      </w:tr>
      <w:tr w:rsidR="0059273E" w14:paraId="244D3BF8" w14:textId="77777777">
        <w:trPr>
          <w:cantSplit/>
        </w:trPr>
        <w:tc>
          <w:tcPr>
            <w:tcW w:w="1500" w:type="dxa"/>
          </w:tcPr>
          <w:p w14:paraId="3CF58528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TCP 8086</w:t>
            </w:r>
          </w:p>
        </w:tc>
        <w:tc>
          <w:tcPr>
            <w:tcW w:w="2450" w:type="dxa"/>
          </w:tcPr>
          <w:p w14:paraId="320226F9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InfluxDB</w:t>
            </w:r>
          </w:p>
        </w:tc>
        <w:tc>
          <w:tcPr>
            <w:tcW w:w="2000" w:type="dxa"/>
          </w:tcPr>
          <w:p w14:paraId="179DF753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Docker</w:t>
            </w:r>
          </w:p>
        </w:tc>
        <w:tc>
          <w:tcPr>
            <w:tcW w:w="2350" w:type="dxa"/>
          </w:tcPr>
          <w:p w14:paraId="2225EEF7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influxdb:2.7</w:t>
            </w:r>
          </w:p>
        </w:tc>
      </w:tr>
      <w:tr w:rsidR="0059273E" w14:paraId="0BBC1784" w14:textId="77777777">
        <w:trPr>
          <w:cantSplit/>
        </w:trPr>
        <w:tc>
          <w:tcPr>
            <w:tcW w:w="1500" w:type="dxa"/>
          </w:tcPr>
          <w:p w14:paraId="42026273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UDP/TCP 8092/8094</w:t>
            </w:r>
          </w:p>
        </w:tc>
        <w:tc>
          <w:tcPr>
            <w:tcW w:w="2450" w:type="dxa"/>
          </w:tcPr>
          <w:p w14:paraId="7087A8F2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พอร์ตอินพุตของ Telegraf</w:t>
            </w:r>
          </w:p>
        </w:tc>
        <w:tc>
          <w:tcPr>
            <w:tcW w:w="2000" w:type="dxa"/>
          </w:tcPr>
          <w:p w14:paraId="1F693D95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Docker</w:t>
            </w:r>
          </w:p>
        </w:tc>
        <w:tc>
          <w:tcPr>
            <w:tcW w:w="2350" w:type="dxa"/>
          </w:tcPr>
          <w:p w14:paraId="236C45BD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telegraf:1.28</w:t>
            </w:r>
          </w:p>
        </w:tc>
      </w:tr>
      <w:tr w:rsidR="0059273E" w14:paraId="624479F1" w14:textId="77777777">
        <w:trPr>
          <w:cantSplit/>
        </w:trPr>
        <w:tc>
          <w:tcPr>
            <w:tcW w:w="1500" w:type="dxa"/>
          </w:tcPr>
          <w:p w14:paraId="49DECABD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TCP 3000</w:t>
            </w:r>
          </w:p>
        </w:tc>
        <w:tc>
          <w:tcPr>
            <w:tcW w:w="2450" w:type="dxa"/>
          </w:tcPr>
          <w:p w14:paraId="03149FD0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Grafana</w:t>
            </w:r>
          </w:p>
        </w:tc>
        <w:tc>
          <w:tcPr>
            <w:tcW w:w="2000" w:type="dxa"/>
          </w:tcPr>
          <w:p w14:paraId="4943984C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Docker</w:t>
            </w:r>
          </w:p>
        </w:tc>
        <w:tc>
          <w:tcPr>
            <w:tcW w:w="2350" w:type="dxa"/>
          </w:tcPr>
          <w:p w14:paraId="41367C1F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grafana/grafana</w:t>
            </w:r>
          </w:p>
        </w:tc>
      </w:tr>
      <w:tr w:rsidR="0059273E" w14:paraId="0F29FA81" w14:textId="77777777">
        <w:trPr>
          <w:cantSplit/>
        </w:trPr>
        <w:tc>
          <w:tcPr>
            <w:tcW w:w="1500" w:type="dxa"/>
          </w:tcPr>
          <w:p w14:paraId="7806F3BB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TCP 1880</w:t>
            </w:r>
          </w:p>
        </w:tc>
        <w:tc>
          <w:tcPr>
            <w:tcW w:w="2450" w:type="dxa"/>
          </w:tcPr>
          <w:p w14:paraId="3DC13D54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Node-RED (การสร้างต้นแบบ)</w:t>
            </w:r>
          </w:p>
        </w:tc>
        <w:tc>
          <w:tcPr>
            <w:tcW w:w="2000" w:type="dxa"/>
          </w:tcPr>
          <w:p w14:paraId="395A84AD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Docker</w:t>
            </w:r>
          </w:p>
        </w:tc>
        <w:tc>
          <w:tcPr>
            <w:tcW w:w="2350" w:type="dxa"/>
          </w:tcPr>
          <w:p w14:paraId="60A0AD6C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nodered/node-red</w:t>
            </w:r>
          </w:p>
        </w:tc>
      </w:tr>
      <w:tr w:rsidR="0059273E" w14:paraId="574B6818" w14:textId="77777777">
        <w:trPr>
          <w:cantSplit/>
        </w:trPr>
        <w:tc>
          <w:tcPr>
            <w:tcW w:w="1500" w:type="dxa"/>
          </w:tcPr>
          <w:p w14:paraId="587BDA6A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TCP 22</w:t>
            </w:r>
          </w:p>
        </w:tc>
        <w:tc>
          <w:tcPr>
            <w:tcW w:w="2450" w:type="dxa"/>
          </w:tcPr>
          <w:p w14:paraId="2276ED26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SSH</w:t>
            </w:r>
          </w:p>
        </w:tc>
        <w:tc>
          <w:tcPr>
            <w:tcW w:w="2000" w:type="dxa"/>
          </w:tcPr>
          <w:p w14:paraId="4774A013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ระบบ</w:t>
            </w:r>
          </w:p>
        </w:tc>
        <w:tc>
          <w:tcPr>
            <w:tcW w:w="2350" w:type="dxa"/>
          </w:tcPr>
          <w:p w14:paraId="602DC780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การจัดการโฮสต์</w:t>
            </w:r>
          </w:p>
        </w:tc>
      </w:tr>
    </w:tbl>
    <w:p w14:paraId="02E53E75" w14:textId="77777777" w:rsidR="0059273E" w:rsidRDefault="00000000">
      <w:pPr>
        <w:pStyle w:val="Heading0"/>
        <w:pageBreakBefore/>
      </w:pPr>
      <w:bookmarkStart w:id="77" w:name="_Toc233966372"/>
      <w:r>
        <w:rPr>
          <w:sz w:val="36"/>
          <w:szCs w:val="36"/>
        </w:rPr>
        <w:lastRenderedPageBreak/>
        <w:t>ภาคผนวก ค ตารางคะแนนการประเมินไลบรารี Modbus</w:t>
      </w:r>
      <w:bookmarkEnd w:id="77"/>
    </w:p>
    <w:p w14:paraId="2F99CAE6" w14:textId="77777777" w:rsidR="0059273E" w:rsidRDefault="00000000">
      <w:pPr>
        <w:jc w:val="thaiDistribute"/>
      </w:pPr>
      <w:r>
        <w:rPr>
          <w:sz w:val="32"/>
          <w:szCs w:val="32"/>
          <w:cs/>
        </w:rPr>
        <w:t xml:space="preserve">ภาคผนวกนี้บันทึกตารางคะแนนการประเมินฉบับเต็มที่ใช้เป็นพื้นฐานของการคัดเลือกในหัวข้อ </w:t>
      </w:r>
      <w:r>
        <w:rPr>
          <w:sz w:val="32"/>
          <w:szCs w:val="32"/>
        </w:rPr>
        <w:t xml:space="preserve">4.1 </w:t>
      </w:r>
      <w:r>
        <w:rPr>
          <w:sz w:val="32"/>
          <w:szCs w:val="32"/>
          <w:cs/>
        </w:rPr>
        <w:t xml:space="preserve">โดยประเมินไลบรารีเกตเวย์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แบบโอเพนซอร์สจำนวนแปดตัวบนฮาร์ดแวร์ชุดเดียวกัน นอกเหนือจากผลการวัดเวลาแฝง แฟลช แรม และการทดสอบ </w:t>
      </w:r>
      <w:r>
        <w:rPr>
          <w:sz w:val="32"/>
          <w:szCs w:val="32"/>
        </w:rPr>
        <w:t xml:space="preserve">stress test </w:t>
      </w:r>
      <w:r>
        <w:rPr>
          <w:sz w:val="32"/>
          <w:szCs w:val="32"/>
          <w:cs/>
        </w:rPr>
        <w:t xml:space="preserve">ในตารางที่ </w:t>
      </w:r>
      <w:r>
        <w:rPr>
          <w:sz w:val="32"/>
          <w:szCs w:val="32"/>
        </w:rPr>
        <w:t xml:space="preserve">4.1 </w:t>
      </w:r>
      <w:r>
        <w:rPr>
          <w:sz w:val="32"/>
          <w:szCs w:val="32"/>
          <w:cs/>
        </w:rPr>
        <w:t>แล้ว แต่ละไลบรารียังได้รับการให้คะแนนตามเกณฑ์เชิงคุณภาพอีกสิบข้อ</w:t>
      </w:r>
    </w:p>
    <w:p w14:paraId="3A099C78" w14:textId="77777777" w:rsidR="0059273E" w:rsidRDefault="00000000">
      <w:r>
        <w:rPr>
          <w:b/>
          <w:bCs/>
          <w:sz w:val="32"/>
          <w:szCs w:val="32"/>
        </w:rPr>
        <w:t>ค.1 ตารางเกณฑ์เชิงคุณภาพ</w:t>
      </w:r>
    </w:p>
    <w:p w14:paraId="1DC479F1" w14:textId="77777777" w:rsidR="0059273E" w:rsidRDefault="00000000">
      <w:pPr>
        <w:jc w:val="thaiDistribute"/>
      </w:pPr>
      <w:r>
        <w:rPr>
          <w:sz w:val="32"/>
          <w:szCs w:val="32"/>
          <w:cs/>
        </w:rPr>
        <w:t>เกณฑ์การให้คะแนน</w:t>
      </w:r>
      <w:r>
        <w:rPr>
          <w:sz w:val="32"/>
          <w:szCs w:val="32"/>
        </w:rPr>
        <w:t xml:space="preserve">: Full = </w:t>
      </w:r>
      <w:r>
        <w:rPr>
          <w:sz w:val="32"/>
          <w:szCs w:val="32"/>
          <w:cs/>
        </w:rPr>
        <w:t>รองรับได้เต็มรูปแบบ</w:t>
      </w:r>
      <w:r>
        <w:rPr>
          <w:sz w:val="32"/>
          <w:szCs w:val="32"/>
        </w:rPr>
        <w:t xml:space="preserve">, Part = </w:t>
      </w:r>
      <w:r>
        <w:rPr>
          <w:sz w:val="32"/>
          <w:szCs w:val="32"/>
          <w:cs/>
        </w:rPr>
        <w:t>รองรับบางส่วนหรือต้องแก้ปัญหาเฉพาะหน้า</w:t>
      </w:r>
      <w:r>
        <w:rPr>
          <w:sz w:val="32"/>
          <w:szCs w:val="32"/>
        </w:rPr>
        <w:t xml:space="preserve">, None = </w:t>
      </w:r>
      <w:r>
        <w:rPr>
          <w:sz w:val="32"/>
          <w:szCs w:val="32"/>
          <w:cs/>
        </w:rPr>
        <w:t>ไม่รองรับ ทั้งนี้ สถานะการบำรุงรักษาเป็นข้อมูล ณ วันที่ทำการประเมิน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748"/>
        <w:gridCol w:w="1087"/>
        <w:gridCol w:w="1145"/>
        <w:gridCol w:w="973"/>
        <w:gridCol w:w="973"/>
        <w:gridCol w:w="1374"/>
      </w:tblGrid>
      <w:tr w:rsidR="0059273E" w14:paraId="1B608034" w14:textId="77777777">
        <w:trPr>
          <w:cantSplit/>
          <w:tblHeader/>
        </w:trPr>
        <w:tc>
          <w:tcPr>
            <w:tcW w:w="2721" w:type="dxa"/>
          </w:tcPr>
          <w:p w14:paraId="1586DDEE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ไลบรารี</w:t>
            </w:r>
          </w:p>
        </w:tc>
        <w:tc>
          <w:tcPr>
            <w:tcW w:w="1077" w:type="dxa"/>
          </w:tcPr>
          <w:p w14:paraId="71FCC2F5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เฟรมเวิร์ก</w:t>
            </w:r>
          </w:p>
        </w:tc>
        <w:tc>
          <w:tcPr>
            <w:tcW w:w="1134" w:type="dxa"/>
          </w:tcPr>
          <w:p w14:paraId="08D0267F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การบำรุงรักษา</w:t>
            </w:r>
          </w:p>
        </w:tc>
        <w:tc>
          <w:tcPr>
            <w:tcW w:w="964" w:type="dxa"/>
          </w:tcPr>
          <w:p w14:paraId="3461826C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RTU+TCP</w:t>
            </w:r>
          </w:p>
        </w:tc>
        <w:tc>
          <w:tcPr>
            <w:tcW w:w="964" w:type="dxa"/>
          </w:tcPr>
          <w:p w14:paraId="1BD52A20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เอกสาร</w:t>
            </w:r>
          </w:p>
        </w:tc>
        <w:tc>
          <w:tcPr>
            <w:tcW w:w="1361" w:type="dxa"/>
          </w:tcPr>
          <w:p w14:paraId="5BBDCCA3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ขนาดการใช้ทรัพยากร</w:t>
            </w:r>
          </w:p>
        </w:tc>
      </w:tr>
      <w:tr w:rsidR="0059273E" w14:paraId="2B3B62A5" w14:textId="77777777">
        <w:trPr>
          <w:cantSplit/>
        </w:trPr>
        <w:tc>
          <w:tcPr>
            <w:tcW w:w="2721" w:type="dxa"/>
          </w:tcPr>
          <w:p w14:paraId="60230F73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emelianov/modbus-esp8266</w:t>
            </w:r>
          </w:p>
        </w:tc>
        <w:tc>
          <w:tcPr>
            <w:tcW w:w="1077" w:type="dxa"/>
          </w:tcPr>
          <w:p w14:paraId="3C149056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Arduino</w:t>
            </w:r>
          </w:p>
        </w:tc>
        <w:tc>
          <w:tcPr>
            <w:tcW w:w="1134" w:type="dxa"/>
          </w:tcPr>
          <w:p w14:paraId="7BF1F9BF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</w:t>
            </w:r>
          </w:p>
        </w:tc>
        <w:tc>
          <w:tcPr>
            <w:tcW w:w="964" w:type="dxa"/>
          </w:tcPr>
          <w:p w14:paraId="0D0711AC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</w:t>
            </w:r>
          </w:p>
        </w:tc>
        <w:tc>
          <w:tcPr>
            <w:tcW w:w="964" w:type="dxa"/>
          </w:tcPr>
          <w:p w14:paraId="633D9B92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</w:t>
            </w:r>
          </w:p>
        </w:tc>
        <w:tc>
          <w:tcPr>
            <w:tcW w:w="1361" w:type="dxa"/>
          </w:tcPr>
          <w:p w14:paraId="4D8610B2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เล็ก (แนะนำ)</w:t>
            </w:r>
          </w:p>
        </w:tc>
      </w:tr>
      <w:tr w:rsidR="0059273E" w14:paraId="0D31EC6D" w14:textId="77777777">
        <w:trPr>
          <w:cantSplit/>
        </w:trPr>
        <w:tc>
          <w:tcPr>
            <w:tcW w:w="2721" w:type="dxa"/>
          </w:tcPr>
          <w:p w14:paraId="20440F96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eModbus/eModbus</w:t>
            </w:r>
          </w:p>
        </w:tc>
        <w:tc>
          <w:tcPr>
            <w:tcW w:w="1077" w:type="dxa"/>
          </w:tcPr>
          <w:p w14:paraId="6E16B772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Arduino</w:t>
            </w:r>
          </w:p>
        </w:tc>
        <w:tc>
          <w:tcPr>
            <w:tcW w:w="1134" w:type="dxa"/>
          </w:tcPr>
          <w:p w14:paraId="788874F7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บางส่วน</w:t>
            </w:r>
          </w:p>
        </w:tc>
        <w:tc>
          <w:tcPr>
            <w:tcW w:w="964" w:type="dxa"/>
          </w:tcPr>
          <w:p w14:paraId="25FC1ECB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</w:t>
            </w:r>
          </w:p>
        </w:tc>
        <w:tc>
          <w:tcPr>
            <w:tcW w:w="964" w:type="dxa"/>
          </w:tcPr>
          <w:p w14:paraId="54361D59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</w:t>
            </w:r>
          </w:p>
        </w:tc>
        <w:tc>
          <w:tcPr>
            <w:tcW w:w="1361" w:type="dxa"/>
          </w:tcPr>
          <w:p w14:paraId="3B10C3BD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กลาง</w:t>
            </w:r>
          </w:p>
        </w:tc>
      </w:tr>
      <w:tr w:rsidR="0059273E" w14:paraId="4F42EA97" w14:textId="77777777">
        <w:trPr>
          <w:cantSplit/>
        </w:trPr>
        <w:tc>
          <w:tcPr>
            <w:tcW w:w="2721" w:type="dxa"/>
          </w:tcPr>
          <w:p w14:paraId="4F47BF01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espressif/esp-modbus</w:t>
            </w:r>
          </w:p>
        </w:tc>
        <w:tc>
          <w:tcPr>
            <w:tcW w:w="1077" w:type="dxa"/>
          </w:tcPr>
          <w:p w14:paraId="0E77660E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ESP-IDF</w:t>
            </w:r>
          </w:p>
        </w:tc>
        <w:tc>
          <w:tcPr>
            <w:tcW w:w="1134" w:type="dxa"/>
          </w:tcPr>
          <w:p w14:paraId="1592CEA7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</w:t>
            </w:r>
          </w:p>
        </w:tc>
        <w:tc>
          <w:tcPr>
            <w:tcW w:w="964" w:type="dxa"/>
          </w:tcPr>
          <w:p w14:paraId="3C0E8C8C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</w:t>
            </w:r>
          </w:p>
        </w:tc>
        <w:tc>
          <w:tcPr>
            <w:tcW w:w="964" w:type="dxa"/>
          </w:tcPr>
          <w:p w14:paraId="1532B353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</w:t>
            </w:r>
          </w:p>
        </w:tc>
        <w:tc>
          <w:tcPr>
            <w:tcW w:w="1361" w:type="dxa"/>
          </w:tcPr>
          <w:p w14:paraId="5516302C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เล็ก</w:t>
            </w:r>
          </w:p>
        </w:tc>
      </w:tr>
      <w:tr w:rsidR="0059273E" w14:paraId="041328ED" w14:textId="77777777">
        <w:trPr>
          <w:cantSplit/>
        </w:trPr>
        <w:tc>
          <w:tcPr>
            <w:tcW w:w="2721" w:type="dxa"/>
          </w:tcPr>
          <w:p w14:paraId="552E7E31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maxx-ukoo/esp32-modbus-tcp2rtu</w:t>
            </w:r>
          </w:p>
        </w:tc>
        <w:tc>
          <w:tcPr>
            <w:tcW w:w="1077" w:type="dxa"/>
          </w:tcPr>
          <w:p w14:paraId="73AC07BF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ESP-IDF</w:t>
            </w:r>
          </w:p>
        </w:tc>
        <w:tc>
          <w:tcPr>
            <w:tcW w:w="1134" w:type="dxa"/>
          </w:tcPr>
          <w:p w14:paraId="29B22472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ไม่มี</w:t>
            </w:r>
          </w:p>
        </w:tc>
        <w:tc>
          <w:tcPr>
            <w:tcW w:w="964" w:type="dxa"/>
          </w:tcPr>
          <w:p w14:paraId="322CFF35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</w:t>
            </w:r>
          </w:p>
        </w:tc>
        <w:tc>
          <w:tcPr>
            <w:tcW w:w="964" w:type="dxa"/>
          </w:tcPr>
          <w:p w14:paraId="03476D46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บางส่วน</w:t>
            </w:r>
          </w:p>
        </w:tc>
        <w:tc>
          <w:tcPr>
            <w:tcW w:w="1361" w:type="dxa"/>
          </w:tcPr>
          <w:p w14:paraId="6637C1D0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เล็ก</w:t>
            </w:r>
          </w:p>
        </w:tc>
      </w:tr>
      <w:tr w:rsidR="0059273E" w14:paraId="6C76D3F3" w14:textId="77777777">
        <w:trPr>
          <w:cantSplit/>
        </w:trPr>
        <w:tc>
          <w:tcPr>
            <w:tcW w:w="2721" w:type="dxa"/>
          </w:tcPr>
          <w:p w14:paraId="6E15C6D7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tobiasfaust/SolaxModbusGateway</w:t>
            </w:r>
          </w:p>
        </w:tc>
        <w:tc>
          <w:tcPr>
            <w:tcW w:w="1077" w:type="dxa"/>
          </w:tcPr>
          <w:p w14:paraId="547A0F87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Arduino</w:t>
            </w:r>
          </w:p>
        </w:tc>
        <w:tc>
          <w:tcPr>
            <w:tcW w:w="1134" w:type="dxa"/>
          </w:tcPr>
          <w:p w14:paraId="69B29DC2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บางส่วน</w:t>
            </w:r>
          </w:p>
        </w:tc>
        <w:tc>
          <w:tcPr>
            <w:tcW w:w="964" w:type="dxa"/>
          </w:tcPr>
          <w:p w14:paraId="045B1504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</w:t>
            </w:r>
          </w:p>
        </w:tc>
        <w:tc>
          <w:tcPr>
            <w:tcW w:w="964" w:type="dxa"/>
          </w:tcPr>
          <w:p w14:paraId="3541DF65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บางส่วน</w:t>
            </w:r>
          </w:p>
        </w:tc>
        <w:tc>
          <w:tcPr>
            <w:tcW w:w="1361" w:type="dxa"/>
          </w:tcPr>
          <w:p w14:paraId="3B23EE39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ใหญ่</w:t>
            </w:r>
          </w:p>
        </w:tc>
      </w:tr>
      <w:tr w:rsidR="0059273E" w14:paraId="51BDDDA8" w14:textId="77777777">
        <w:trPr>
          <w:cantSplit/>
        </w:trPr>
        <w:tc>
          <w:tcPr>
            <w:tcW w:w="2721" w:type="dxa"/>
          </w:tcPr>
          <w:p w14:paraId="25AE09EA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vwetter/esp32-modbus-gateway</w:t>
            </w:r>
          </w:p>
        </w:tc>
        <w:tc>
          <w:tcPr>
            <w:tcW w:w="1077" w:type="dxa"/>
          </w:tcPr>
          <w:p w14:paraId="20BF1A6B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Arduino</w:t>
            </w:r>
          </w:p>
        </w:tc>
        <w:tc>
          <w:tcPr>
            <w:tcW w:w="1134" w:type="dxa"/>
          </w:tcPr>
          <w:p w14:paraId="5E654E7D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บางส่วน</w:t>
            </w:r>
          </w:p>
        </w:tc>
        <w:tc>
          <w:tcPr>
            <w:tcW w:w="964" w:type="dxa"/>
          </w:tcPr>
          <w:p w14:paraId="6F810685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</w:t>
            </w:r>
          </w:p>
        </w:tc>
        <w:tc>
          <w:tcPr>
            <w:tcW w:w="964" w:type="dxa"/>
          </w:tcPr>
          <w:p w14:paraId="43E418D9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บางส่วน</w:t>
            </w:r>
          </w:p>
        </w:tc>
        <w:tc>
          <w:tcPr>
            <w:tcW w:w="1361" w:type="dxa"/>
          </w:tcPr>
          <w:p w14:paraId="209A1254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กลาง</w:t>
            </w:r>
          </w:p>
        </w:tc>
      </w:tr>
      <w:tr w:rsidR="0059273E" w14:paraId="22D41654" w14:textId="77777777">
        <w:trPr>
          <w:cantSplit/>
        </w:trPr>
        <w:tc>
          <w:tcPr>
            <w:tcW w:w="2721" w:type="dxa"/>
          </w:tcPr>
          <w:p w14:paraId="7BED5842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harihanv/esp32-modbus-gateway</w:t>
            </w:r>
          </w:p>
        </w:tc>
        <w:tc>
          <w:tcPr>
            <w:tcW w:w="1077" w:type="dxa"/>
          </w:tcPr>
          <w:p w14:paraId="5B5FE133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Arduino</w:t>
            </w:r>
          </w:p>
        </w:tc>
        <w:tc>
          <w:tcPr>
            <w:tcW w:w="1134" w:type="dxa"/>
          </w:tcPr>
          <w:p w14:paraId="084F39B9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ไม่มี</w:t>
            </w:r>
          </w:p>
        </w:tc>
        <w:tc>
          <w:tcPr>
            <w:tcW w:w="964" w:type="dxa"/>
          </w:tcPr>
          <w:p w14:paraId="626619AA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</w:t>
            </w:r>
          </w:p>
        </w:tc>
        <w:tc>
          <w:tcPr>
            <w:tcW w:w="964" w:type="dxa"/>
          </w:tcPr>
          <w:p w14:paraId="01F37617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บางส่วน</w:t>
            </w:r>
          </w:p>
        </w:tc>
        <w:tc>
          <w:tcPr>
            <w:tcW w:w="1361" w:type="dxa"/>
          </w:tcPr>
          <w:p w14:paraId="7405EFF9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กลาง</w:t>
            </w:r>
          </w:p>
        </w:tc>
      </w:tr>
      <w:tr w:rsidR="0059273E" w14:paraId="7AD4745F" w14:textId="77777777">
        <w:trPr>
          <w:cantSplit/>
        </w:trPr>
        <w:tc>
          <w:tcPr>
            <w:tcW w:w="2721" w:type="dxa"/>
          </w:tcPr>
          <w:p w14:paraId="3D694A17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zivillian/esp32-modbus-gateway</w:t>
            </w:r>
          </w:p>
        </w:tc>
        <w:tc>
          <w:tcPr>
            <w:tcW w:w="1077" w:type="dxa"/>
          </w:tcPr>
          <w:p w14:paraId="0B4C2954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Arduino</w:t>
            </w:r>
          </w:p>
        </w:tc>
        <w:tc>
          <w:tcPr>
            <w:tcW w:w="1134" w:type="dxa"/>
          </w:tcPr>
          <w:p w14:paraId="03DA2E3F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บางส่วน</w:t>
            </w:r>
          </w:p>
        </w:tc>
        <w:tc>
          <w:tcPr>
            <w:tcW w:w="964" w:type="dxa"/>
          </w:tcPr>
          <w:p w14:paraId="642CD93D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</w:t>
            </w:r>
          </w:p>
        </w:tc>
        <w:tc>
          <w:tcPr>
            <w:tcW w:w="964" w:type="dxa"/>
          </w:tcPr>
          <w:p w14:paraId="2796D566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บางส่วน</w:t>
            </w:r>
          </w:p>
        </w:tc>
        <w:tc>
          <w:tcPr>
            <w:tcW w:w="1361" w:type="dxa"/>
          </w:tcPr>
          <w:p w14:paraId="60857488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ใหญ่</w:t>
            </w:r>
          </w:p>
        </w:tc>
      </w:tr>
    </w:tbl>
    <w:p w14:paraId="43816117" w14:textId="77777777" w:rsidR="0059273E" w:rsidRDefault="0059273E"/>
    <w:p w14:paraId="55767D81" w14:textId="77777777" w:rsidR="0059273E" w:rsidRDefault="00000000">
      <w:r>
        <w:rPr>
          <w:b/>
          <w:bCs/>
          <w:sz w:val="32"/>
          <w:szCs w:val="32"/>
        </w:rPr>
        <w:t>ค.2 เหตุผลในการคัดเลือก</w:t>
      </w:r>
    </w:p>
    <w:p w14:paraId="3DB9A903" w14:textId="77777777" w:rsidR="0059273E" w:rsidRDefault="00000000">
      <w:pPr>
        <w:jc w:val="thaiDistribute"/>
      </w:pPr>
      <w:r>
        <w:rPr>
          <w:sz w:val="32"/>
          <w:szCs w:val="32"/>
          <w:cs/>
        </w:rPr>
        <w:t xml:space="preserve">เวลาแฝงไม่ใช่เกณฑ์ตัดสินหลัก เพราะทุกตัวเลือกล้วนอยู่ห่างจากขีดจำกัดเวลาบนสายสัญญาณแบบไปกลับที่ประมาณ </w:t>
      </w:r>
      <w:r>
        <w:rPr>
          <w:sz w:val="32"/>
          <w:szCs w:val="32"/>
        </w:rPr>
        <w:t xml:space="preserve">24 </w:t>
      </w:r>
      <w:r>
        <w:rPr>
          <w:sz w:val="32"/>
          <w:szCs w:val="32"/>
          <w:cs/>
        </w:rPr>
        <w:t xml:space="preserve">มิลลิวินาทีเพียงราว </w:t>
      </w:r>
      <w:r>
        <w:rPr>
          <w:sz w:val="32"/>
          <w:szCs w:val="32"/>
        </w:rPr>
        <w:t xml:space="preserve">10 </w:t>
      </w:r>
      <w:r>
        <w:rPr>
          <w:sz w:val="32"/>
          <w:szCs w:val="32"/>
          <w:cs/>
        </w:rPr>
        <w:t xml:space="preserve">มิลลิวินาที ซึ่งต่ำกว่ารอบส่งข้อมูลโทรมาตรสองวินาทีของแพลตฟอร์มอยู่มาก ดังนั้นการคัดเลือกจึงให้น้ำหนักกับความสามารถในการบำรุงรักษา การรองรับสามบทบาทที่แพลตฟอร์มต้องการ </w:t>
      </w:r>
      <w:r>
        <w:rPr>
          <w:sz w:val="32"/>
          <w:szCs w:val="32"/>
        </w:rPr>
        <w:t xml:space="preserve">(</w:t>
      </w:r>
      <w:r>
        <w:rPr>
          <w:sz w:val="32"/>
          <w:szCs w:val="32"/>
          <w:cs/>
        </w:rPr>
        <w:t xml:space="preserve">มาสเตอร์ </w:t>
      </w:r>
      <w:r>
        <w:rPr>
          <w:sz w:val="32"/>
          <w:szCs w:val="32"/>
        </w:rPr>
        <w:t xml:space="preserve">RTU, </w:t>
      </w:r>
      <w:r>
        <w:rPr>
          <w:sz w:val="32"/>
          <w:szCs w:val="32"/>
          <w:cs/>
        </w:rPr>
        <w:t xml:space="preserve">สเลฟ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และไคลเอนต์ </w:t>
      </w:r>
      <w:r>
        <w:rPr>
          <w:sz w:val="32"/>
          <w:szCs w:val="32"/>
        </w:rPr>
        <w:t xml:space="preserve">TCP </w:t>
      </w:r>
      <w:r>
        <w:rPr>
          <w:sz w:val="32"/>
          <w:szCs w:val="32"/>
          <w:cs/>
        </w:rPr>
        <w:t xml:space="preserve">หลายตัว</w:t>
      </w:r>
      <w:r>
        <w:rPr>
          <w:sz w:val="32"/>
          <w:szCs w:val="32"/>
        </w:rPr>
        <w:t xml:space="preserve">) </w:t>
      </w:r>
      <w:r>
        <w:rPr>
          <w:sz w:val="32"/>
          <w:szCs w:val="32"/>
          <w:cs/>
        </w:rPr>
        <w:t xml:space="preserve">ปริมาณการใช้ทรัพยากร และความทนทานต่อการทดสอบ </w:t>
      </w:r>
      <w:r>
        <w:rPr>
          <w:sz w:val="32"/>
          <w:szCs w:val="32"/>
        </w:rPr>
        <w:t xml:space="preserve">stress test </w:t>
      </w:r>
      <w:r>
        <w:rPr>
          <w:sz w:val="32"/>
          <w:szCs w:val="32"/>
          <w:cs/>
        </w:rPr>
        <w:t xml:space="preserve">แทน ผลคือ </w:t>
      </w:r>
      <w:r>
        <w:rPr>
          <w:sz w:val="32"/>
          <w:szCs w:val="32"/>
        </w:rPr>
        <w:t xml:space="preserve">emelianov/modbus-esp8266 </w:t>
      </w:r>
      <w:r>
        <w:rPr>
          <w:sz w:val="32"/>
          <w:szCs w:val="32"/>
          <w:cs/>
        </w:rPr>
        <w:t xml:space="preserve">เป็นตัวเลือกที่ดีที่สุด ด้วยการผสมผสานระหว่างการดูแลรักษาอย่างต่อเนื่อง การรองรับครบทุกบทบาท ไบนารีที่เล็กที่สุดในบรรดาไลบรารีที่รองรับ </w:t>
      </w:r>
      <w:r>
        <w:rPr>
          <w:sz w:val="32"/>
          <w:szCs w:val="32"/>
        </w:rPr>
        <w:t xml:space="preserve">TCP </w:t>
      </w:r>
      <w:r>
        <w:rPr>
          <w:sz w:val="32"/>
          <w:szCs w:val="32"/>
          <w:cs/>
        </w:rPr>
        <w:t xml:space="preserve">และการผ่านชุดทดสอบ </w:t>
      </w:r>
      <w:r>
        <w:rPr>
          <w:sz w:val="32"/>
          <w:szCs w:val="32"/>
        </w:rPr>
        <w:t xml:space="preserve">stress test </w:t>
      </w:r>
      <w:r>
        <w:rPr>
          <w:sz w:val="32"/>
          <w:szCs w:val="32"/>
          <w:cs/>
        </w:rPr>
        <w:t xml:space="preserve">ได้อย่างครบถ้วน</w:t>
      </w:r>
    </w:p>
    <w:p w14:paraId="1695A831" w14:textId="77777777" w:rsidR="0059273E" w:rsidRDefault="00000000">
      <w:pPr>
        <w:pStyle w:val="Heading0"/>
        <w:pageBreakBefore/>
      </w:pPr>
      <w:bookmarkStart w:id="78" w:name="_Toc233966373"/>
      <w:r>
        <w:rPr>
          <w:sz w:val="36"/>
          <w:szCs w:val="36"/>
        </w:rPr>
        <w:lastRenderedPageBreak/>
        <w:t>ภาคผนวก ง เครื่องมือ IoT-Sniffer และการใช้งานเพื่อตรวจสอบ</w:t>
      </w:r>
      <w:bookmarkEnd w:id="78"/>
    </w:p>
    <w:p w14:paraId="066219F3" w14:textId="2DF8AE84" w:rsidR="0059273E" w:rsidRDefault="00000000">
      <w:pPr>
        <w:jc w:val="thaiDistribute"/>
      </w:pPr>
      <w:r>
        <w:rPr>
          <w:sz w:val="32"/>
          <w:szCs w:val="32"/>
        </w:rPr>
        <w:t xml:space="preserve">IoT-Sniffer </w:t>
      </w:r>
      <w:r>
        <w:rPr>
          <w:sz w:val="32"/>
          <w:szCs w:val="32"/>
          <w:cs/>
        </w:rPr>
        <w:t xml:space="preserve">เป็นเครื่องมือวิเคราะห์โพรโทคอลแบบเชิงรับที่ทำงานแบบเรียลไทม์ เขียนขึ้นด้วยภาษา </w:t>
      </w:r>
      <w:r>
        <w:rPr>
          <w:sz w:val="32"/>
          <w:szCs w:val="32"/>
        </w:rPr>
        <w:t xml:space="preserve">Python </w:t>
      </w:r>
      <w:r>
        <w:rPr>
          <w:sz w:val="32"/>
          <w:szCs w:val="32"/>
          <w:cs/>
        </w:rPr>
        <w:t xml:space="preserve">และใช้ในโครงการนี้เป็นเครื่องมือตรวจสอบระดับสายสัญญาณของเกตเวย์และในการทดสอบไลบรารี จุดที่ต่างจากเครื่องมืออเนกประสงค์ทั่วไปคือไม่จำเป็นต้องใช้แท็ป </w:t>
      </w:r>
      <w:r>
        <w:rPr>
          <w:sz w:val="32"/>
          <w:szCs w:val="32"/>
        </w:rPr>
        <w:t xml:space="preserve">(tap) </w:t>
      </w:r>
      <w:r>
        <w:rPr>
          <w:sz w:val="32"/>
          <w:szCs w:val="32"/>
          <w:cs/>
        </w:rPr>
        <w:t xml:space="preserve">หรือพอร์ตมิเรอร์ แต่รัน </w:t>
      </w:r>
      <w:r>
        <w:rPr>
          <w:sz w:val="32"/>
          <w:szCs w:val="32"/>
        </w:rPr>
        <w:t xml:space="preserve">AsyncSniffer </w:t>
      </w:r>
      <w:r>
        <w:rPr>
          <w:sz w:val="32"/>
          <w:szCs w:val="32"/>
          <w:cs/>
        </w:rPr>
        <w:t xml:space="preserve">ของ </w:t>
      </w:r>
      <w:r>
        <w:rPr>
          <w:sz w:val="32"/>
          <w:szCs w:val="32"/>
        </w:rPr>
        <w:t xml:space="preserve">scapy </w:t>
      </w:r>
      <w:r>
        <w:rPr>
          <w:sz w:val="32"/>
          <w:szCs w:val="32"/>
          <w:cs/>
        </w:rPr>
        <w:t xml:space="preserve">โดยตรงบนการ์ดเครือข่ายของเครื่องโฮสต์ผ่านตัวกรองล่วงหน้า </w:t>
      </w:r>
      <w:r>
        <w:rPr>
          <w:sz w:val="32"/>
          <w:szCs w:val="32"/>
        </w:rPr>
        <w:t xml:space="preserve">BPF </w:t>
      </w:r>
      <w:r>
        <w:rPr>
          <w:sz w:val="32"/>
          <w:szCs w:val="32"/>
          <w:cs/>
        </w:rPr>
        <w:t xml:space="preserve">ในระดับเคอร์เนล จากนั้นจึงถอดรหัส </w:t>
      </w:r>
      <w:r>
        <w:rPr>
          <w:sz w:val="32"/>
          <w:szCs w:val="32"/>
        </w:rPr>
        <w:t xml:space="preserve">Modbus TCP (</w:t>
      </w:r>
      <w:r>
        <w:rPr>
          <w:sz w:val="32"/>
          <w:szCs w:val="32"/>
          <w:cs/>
        </w:rPr>
        <w:t xml:space="preserve">พอร์ต </w:t>
      </w:r>
      <w:r>
        <w:rPr>
          <w:sz w:val="32"/>
          <w:szCs w:val="32"/>
        </w:rPr>
        <w:t xml:space="preserve">502)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MQTT (</w:t>
      </w:r>
      <w:r>
        <w:rPr>
          <w:sz w:val="32"/>
          <w:szCs w:val="32"/>
          <w:cs/>
        </w:rPr>
        <w:t xml:space="preserve">พอร์ต </w:t>
      </w:r>
      <w:r>
        <w:rPr>
          <w:sz w:val="32"/>
          <w:szCs w:val="32"/>
        </w:rPr>
        <w:t xml:space="preserve">1883 </w:t>
      </w:r>
      <w:r>
        <w:rPr>
          <w:sz w:val="32"/>
          <w:szCs w:val="32"/>
          <w:cs/>
        </w:rPr>
        <w:t xml:space="preserve">และผ่าน </w:t>
      </w:r>
      <w:r>
        <w:rPr>
          <w:sz w:val="32"/>
          <w:szCs w:val="32"/>
        </w:rPr>
        <w:t xml:space="preserve">WebSocket </w:t>
      </w:r>
      <w:r>
        <w:rPr>
          <w:sz w:val="32"/>
          <w:szCs w:val="32"/>
          <w:cs/>
        </w:rPr>
        <w:t xml:space="preserve">หลังจากลอกเฟรมตาม </w:t>
      </w:r>
      <w:r>
        <w:rPr>
          <w:sz w:val="32"/>
          <w:szCs w:val="32"/>
        </w:rPr>
        <w:t xml:space="preserve">RFC 6455 </w:t>
      </w:r>
      <w:r>
        <w:rPr>
          <w:sz w:val="32"/>
          <w:szCs w:val="32"/>
          <w:cs/>
        </w:rPr>
        <w:t xml:space="preserve">ออก</w:t>
      </w:r>
      <w:r>
        <w:rPr>
          <w:sz w:val="32"/>
          <w:szCs w:val="32"/>
        </w:rPr>
        <w:t xml:space="preserve">) </w:t>
      </w:r>
      <w:r>
        <w:rPr>
          <w:sz w:val="32"/>
          <w:szCs w:val="32"/>
          <w:cs/>
        </w:rPr>
        <w:t xml:space="preserve">ที่ชั้นแอปพลิเคชัน ทั้งนี้ ซอร์สโค้ดฉบับเต็มของเครื่องมือนี้เผยแพร่ไว้ในที่เก็บโค้ด </w:t>
      </w:r>
      <w:r>
        <w:rPr>
          <w:sz w:val="32"/>
          <w:szCs w:val="32"/>
        </w:rPr>
        <w:t xml:space="preserve">GitHub  https://github.com/patthananb/IoT-sniffer</w:t>
      </w:r>
    </w:p>
    <w:p w14:paraId="7C8A30F4" w14:textId="77777777" w:rsidR="0059273E" w:rsidRDefault="00000000">
      <w:r>
        <w:rPr>
          <w:b/>
          <w:bCs/>
          <w:sz w:val="32"/>
          <w:szCs w:val="32"/>
        </w:rPr>
        <w:t>ง.1 สถาปัตยกรรม</w:t>
      </w:r>
    </w:p>
    <w:p w14:paraId="5C84EAE3" w14:textId="77777777" w:rsidR="0059273E" w:rsidRDefault="00000000">
      <w:pPr>
        <w:jc w:val="thaiDistribute"/>
      </w:pPr>
      <w:r>
        <w:rPr>
          <w:sz w:val="32"/>
          <w:szCs w:val="32"/>
          <w:cs/>
        </w:rPr>
        <w:t xml:space="preserve">เธรดสำหรับดักจับจะส่งแพ็กเก็ตแต่ละตัวไปยังตัวประกอบรวม </w:t>
      </w:r>
      <w:r>
        <w:rPr>
          <w:sz w:val="32"/>
          <w:szCs w:val="32"/>
        </w:rPr>
        <w:t xml:space="preserve">TCP </w:t>
      </w:r>
      <w:r>
        <w:rPr>
          <w:sz w:val="32"/>
          <w:szCs w:val="32"/>
          <w:cs/>
        </w:rPr>
        <w:t xml:space="preserve">ตามคู่โฟลว์ </w:t>
      </w:r>
      <w:r>
        <w:rPr>
          <w:sz w:val="32"/>
          <w:szCs w:val="32"/>
        </w:rPr>
        <w:t xml:space="preserve">(</w:t>
      </w:r>
      <w:r>
        <w:rPr>
          <w:sz w:val="32"/>
          <w:szCs w:val="32"/>
          <w:cs/>
        </w:rPr>
        <w:t xml:space="preserve">ต้นทาง</w:t>
      </w:r>
      <w:r>
        <w:rPr>
          <w:sz w:val="32"/>
          <w:szCs w:val="32"/>
        </w:rPr>
        <w:t xml:space="preserve">, </w:t>
      </w:r>
      <w:r>
        <w:rPr>
          <w:sz w:val="32"/>
          <w:szCs w:val="32"/>
          <w:cs/>
        </w:rPr>
        <w:t xml:space="preserve">ปลายทาง</w:t>
      </w:r>
      <w:r>
        <w:rPr>
          <w:sz w:val="32"/>
          <w:szCs w:val="32"/>
        </w:rPr>
        <w:t xml:space="preserve">) </w:t>
      </w:r>
      <w:r>
        <w:rPr>
          <w:sz w:val="32"/>
          <w:szCs w:val="32"/>
          <w:cs/>
        </w:rPr>
        <w:t xml:space="preserve">ซึ่งจะจัดการกับเซกเมนต์ที่มาถึงไม่เรียงลำดับ จากนั้นไบต์ที่ประกอบรวมแล้วจะถูกป้อนเข้าตัวแยกวิเคราะห์ที่เขียนด้วย </w:t>
      </w:r>
      <w:r>
        <w:rPr>
          <w:sz w:val="32"/>
          <w:szCs w:val="32"/>
        </w:rPr>
        <w:t xml:space="preserve">Python </w:t>
      </w:r>
      <w:r>
        <w:rPr>
          <w:sz w:val="32"/>
          <w:szCs w:val="32"/>
          <w:cs/>
        </w:rPr>
        <w:t xml:space="preserve">ล้วน ตัวแยกวิเคราะห์ </w:t>
      </w:r>
      <w:r>
        <w:rPr>
          <w:sz w:val="32"/>
          <w:szCs w:val="32"/>
        </w:rPr>
        <w:t xml:space="preserve">Modbus </w:t>
      </w:r>
      <w:r>
        <w:rPr>
          <w:sz w:val="32"/>
          <w:szCs w:val="32"/>
          <w:cs/>
        </w:rPr>
        <w:t xml:space="preserve">จะถอดรหัสส่วนหัว </w:t>
      </w:r>
      <w:r>
        <w:rPr>
          <w:sz w:val="32"/>
          <w:szCs w:val="32"/>
        </w:rPr>
        <w:t xml:space="preserve">MBAP </w:t>
      </w:r>
      <w:r>
        <w:rPr>
          <w:sz w:val="32"/>
          <w:szCs w:val="32"/>
          <w:cs/>
        </w:rPr>
        <w:t xml:space="preserve">ขนาดเจ็ดไบต์ </w:t>
      </w:r>
      <w:r>
        <w:rPr>
          <w:sz w:val="32"/>
          <w:szCs w:val="32"/>
        </w:rPr>
        <w:t xml:space="preserve">(</w:t>
      </w:r>
      <w:r>
        <w:rPr>
          <w:sz w:val="32"/>
          <w:szCs w:val="32"/>
          <w:cs/>
        </w:rPr>
        <w:t xml:space="preserve">ทั้ง </w:t>
      </w:r>
      <w:r>
        <w:rPr>
          <w:sz w:val="32"/>
          <w:szCs w:val="32"/>
        </w:rPr>
        <w:t xml:space="preserve">Transaction ID </w:t>
      </w:r>
      <w:r>
        <w:rPr>
          <w:sz w:val="32"/>
          <w:szCs w:val="32"/>
          <w:cs/>
        </w:rPr>
        <w:t xml:space="preserve">หมายเลขโพรโทคอล ความยาว และหมายเลขหน่วย</w:t>
      </w:r>
      <w:r>
        <w:rPr>
          <w:sz w:val="32"/>
          <w:szCs w:val="32"/>
        </w:rPr>
        <w:t xml:space="preserve">) </w:t>
      </w:r>
      <w:r>
        <w:rPr>
          <w:sz w:val="32"/>
          <w:szCs w:val="32"/>
          <w:cs/>
        </w:rPr>
        <w:t xml:space="preserve">พร้อมรหัสฟังก์ชัน และตั้งค่าสถานะเป็นการตอบกลับแบบข้อยกเว้นเมื่อบิตสูงสุดของรหัสฟังก์ชันถูกตั้งไว้ ส่วนตัวแยกวิเคราะห์ </w:t>
      </w:r>
      <w:r>
        <w:rPr>
          <w:sz w:val="32"/>
          <w:szCs w:val="32"/>
        </w:rPr>
        <w:t xml:space="preserve">MQTT </w:t>
      </w:r>
      <w:r>
        <w:rPr>
          <w:sz w:val="32"/>
          <w:szCs w:val="32"/>
          <w:cs/>
        </w:rPr>
        <w:t xml:space="preserve">จะถอดรหัสประเภทของส่วนหัวแบบตายตัว นิบเบิลของแฟล็ก และฟิลด์ความยาวที่เหลือแบบความยาวผันแปร ครอบคลุมแพ็กเก็ต </w:t>
      </w:r>
      <w:r>
        <w:rPr>
          <w:sz w:val="32"/>
          <w:szCs w:val="32"/>
        </w:rPr>
        <w:t xml:space="preserve">CONNECT, PUBLISH, PUBACK, SUBSCRIBE </w:t>
      </w:r>
      <w:r>
        <w:rPr>
          <w:sz w:val="32"/>
          <w:szCs w:val="32"/>
          <w:cs/>
        </w:rPr>
        <w:t xml:space="preserve">และแพ็กเก็ต </w:t>
      </w:r>
      <w:r>
        <w:rPr>
          <w:sz w:val="32"/>
          <w:szCs w:val="32"/>
        </w:rPr>
        <w:t xml:space="preserve">keep-alive </w:t>
      </w:r>
      <w:r>
        <w:rPr>
          <w:sz w:val="32"/>
          <w:szCs w:val="32"/>
          <w:cs/>
        </w:rPr>
        <w:t xml:space="preserve">ทั้งนี้ เฟรมที่ได้จะถูกบันทึกลง </w:t>
      </w:r>
      <w:r>
        <w:rPr>
          <w:sz w:val="32"/>
          <w:szCs w:val="32"/>
        </w:rPr>
        <w:t xml:space="preserve">SQLite </w:t>
      </w:r>
      <w:r>
        <w:rPr>
          <w:sz w:val="32"/>
          <w:szCs w:val="32"/>
          <w:cs/>
        </w:rPr>
        <w:t xml:space="preserve">ในโหมด </w:t>
      </w:r>
      <w:r>
        <w:rPr>
          <w:sz w:val="32"/>
          <w:szCs w:val="32"/>
        </w:rPr>
        <w:t xml:space="preserve">write-ahead-log </w:t>
      </w:r>
      <w:r>
        <w:rPr>
          <w:sz w:val="32"/>
          <w:szCs w:val="32"/>
          <w:cs/>
        </w:rPr>
        <w:t xml:space="preserve">และส่งไปยังแดชบอร์ดบนเบราว์เซอร์ผ่าน </w:t>
      </w:r>
      <w:r>
        <w:rPr>
          <w:sz w:val="32"/>
          <w:szCs w:val="32"/>
        </w:rPr>
        <w:t xml:space="preserve">WebSocket </w:t>
      </w:r>
      <w:r>
        <w:rPr>
          <w:sz w:val="32"/>
          <w:szCs w:val="32"/>
          <w:cs/>
        </w:rPr>
        <w:t xml:space="preserve">พร้อมภาพรวมของตัวชี้วัดหนึ่งครั้งต่อวินาที</w:t>
      </w:r>
    </w:p>
    <w:p w14:paraId="7233F608" w14:textId="77777777" w:rsidR="0059273E" w:rsidRDefault="00000000">
      <w:r>
        <w:rPr>
          <w:b/>
          <w:bCs/>
          <w:sz w:val="32"/>
          <w:szCs w:val="32"/>
        </w:rPr>
        <w:t>ง.2 บทบาทในโครงการนี้</w:t>
      </w:r>
    </w:p>
    <w:p w14:paraId="4E727C81" w14:textId="10979074" w:rsidR="0059273E" w:rsidRDefault="00000000">
      <w:pPr>
        <w:jc w:val="thaiDistribute"/>
      </w:pPr>
      <w:r>
        <w:rPr>
          <w:sz w:val="32"/>
          <w:szCs w:val="32"/>
          <w:cs/>
        </w:rPr>
        <w:t xml:space="preserve">เครื่องมือนี้ถูกใช้เพื่อยืนยันว่าไบต์ที่ปรากฏบนสายสัญญาณถูกต้อง ทั้งความถูกต้องของฟิลด์ </w:t>
      </w:r>
      <w:r>
        <w:rPr>
          <w:sz w:val="32"/>
          <w:szCs w:val="32"/>
        </w:rPr>
        <w:t xml:space="preserve">MBAP </w:t>
      </w:r>
      <w:r>
        <w:rPr>
          <w:sz w:val="32"/>
          <w:szCs w:val="32"/>
          <w:cs/>
        </w:rPr>
        <w:t xml:space="preserve">และหมายเลขหน่วย การส่งค่าทศนิยม </w:t>
      </w:r>
      <w:r>
        <w:rPr>
          <w:sz w:val="32"/>
          <w:szCs w:val="32"/>
        </w:rPr>
        <w:t xml:space="preserve">IEEE-754 </w:t>
      </w:r>
      <w:r>
        <w:rPr>
          <w:sz w:val="32"/>
          <w:szCs w:val="32"/>
          <w:cs/>
        </w:rPr>
        <w:t xml:space="preserve">ของ </w:t>
      </w:r>
      <w:r>
        <w:rPr>
          <w:sz w:val="32"/>
          <w:szCs w:val="32"/>
        </w:rPr>
        <w:t xml:space="preserve">SDM230 </w:t>
      </w:r>
      <w:r>
        <w:rPr>
          <w:sz w:val="32"/>
          <w:szCs w:val="32"/>
          <w:cs/>
        </w:rPr>
        <w:t xml:space="preserve">ในลำดับ </w:t>
      </w:r>
      <w:r>
        <w:rPr>
          <w:sz w:val="32"/>
          <w:szCs w:val="32"/>
        </w:rPr>
        <w:t xml:space="preserve">word </w:t>
      </w:r>
      <w:r>
        <w:rPr>
          <w:sz w:val="32"/>
          <w:szCs w:val="32"/>
          <w:cs/>
        </w:rPr>
        <w:t xml:space="preserve">ที่คาดไว้ และการที่คำขอ </w:t>
      </w:r>
      <w:r>
        <w:rPr>
          <w:sz w:val="32"/>
          <w:szCs w:val="32"/>
        </w:rPr>
        <w:t xml:space="preserve">FC03 </w:t>
      </w:r>
      <w:r>
        <w:rPr>
          <w:sz w:val="32"/>
          <w:szCs w:val="32"/>
          <w:cs/>
        </w:rPr>
        <w:t xml:space="preserve">แต่ละคำสั่งจากไคลเอนต์จับคู่กับการตอบกลับจากเกตเวย์พอดีหนึ่งครั้ง การอ่านคู่คำขอ</w:t>
      </w:r>
      <w:r>
        <w:rPr>
          <w:sz w:val="32"/>
          <w:szCs w:val="32"/>
        </w:rPr>
        <w:t xml:space="preserve">/</w:t>
      </w:r>
      <w:r>
        <w:rPr>
          <w:sz w:val="32"/>
          <w:szCs w:val="32"/>
          <w:cs/>
        </w:rPr>
        <w:t xml:space="preserve">การตอบกลับที่ถอดรหัสแล้วบนสายสัญญาณเช่นนี้ถือเป็นการตรวจสอบที่เป็นอิสระจากการจับเวลาฝั่งโฮสต์ที่ใช้ในการทดสอบไลบรารีในหัวข้อ </w:t>
      </w:r>
      <w:r>
        <w:rPr>
          <w:sz w:val="32"/>
          <w:szCs w:val="32"/>
        </w:rPr>
        <w:t xml:space="preserve">4.1 </w:t>
      </w:r>
      <w:r>
        <w:rPr>
          <w:sz w:val="32"/>
          <w:szCs w:val="32"/>
          <w:cs/>
        </w:rPr>
        <w:t xml:space="preserve">นอกจากนี้ยังช่วยวินิจฉัยปัญหาเรื่องการประกอบเฟรมและลำดับไบต์ได้ตั้งแต่ระหว่างการพัฒนา ก่อนที่ปัญหาเหล่านั้นจะลุกลามไปทำให้ข้อมูลโทรมาตรที่จัดเก็บไว้เสียหาย</w:t>
      </w:r>
    </w:p>
    <w:p w14:paraId="191F3469" w14:textId="77777777" w:rsidR="0059273E" w:rsidRDefault="00000000">
      <w:r>
        <w:rPr>
          <w:b/>
          <w:bCs/>
          <w:sz w:val="32"/>
          <w:szCs w:val="32"/>
        </w:rPr>
        <w:t>ง.3 มุมมองแดชบอร์ด</w:t>
      </w:r>
    </w:p>
    <w:p w14:paraId="5D2A67ED" w14:textId="77777777" w:rsidR="0059273E" w:rsidRDefault="00000000">
      <w:pPr>
        <w:ind w:left="360"/>
        <w:jc w:val="thaiDistribute"/>
      </w:pPr>
      <w:r>
        <w:rPr>
          <w:sz w:val="32"/>
          <w:szCs w:val="32"/>
        </w:rPr>
        <w:t xml:space="preserve">• </w:t>
      </w:r>
      <w:r>
        <w:rPr>
          <w:sz w:val="32"/>
          <w:szCs w:val="32"/>
          <w:cs/>
        </w:rPr>
        <w:t xml:space="preserve">ตัวตรวจสอบแพ็กเก็ต </w:t>
      </w:r>
      <w:r>
        <w:rPr>
          <w:sz w:val="32"/>
          <w:szCs w:val="32"/>
        </w:rPr>
        <w:t xml:space="preserve">- </w:t>
      </w:r>
      <w:r>
        <w:rPr>
          <w:sz w:val="32"/>
          <w:szCs w:val="32"/>
          <w:cs/>
        </w:rPr>
        <w:t xml:space="preserve">แถบเฟรมที่ระบายสีตามโพรโทคอล การคลิกที่เฟรมจะขยายแผนผังฟิลด์ที่แสดงช่วงไบต์ของ </w:t>
      </w:r>
      <w:r>
        <w:rPr>
          <w:sz w:val="32"/>
          <w:szCs w:val="32"/>
        </w:rPr>
        <w:t xml:space="preserve">MBAP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PDU </w:t>
      </w:r>
      <w:r>
        <w:rPr>
          <w:sz w:val="32"/>
          <w:szCs w:val="32"/>
          <w:cs/>
        </w:rPr>
        <w:t xml:space="preserve">แต่ละส่วนพร้อมค่าที่ถอดรหัสแล้ว </w:t>
      </w:r>
      <w:r>
        <w:rPr>
          <w:sz w:val="32"/>
          <w:szCs w:val="32"/>
        </w:rPr>
        <w:t>(</w:t>
      </w:r>
      <w:r>
        <w:rPr>
          <w:sz w:val="32"/>
          <w:szCs w:val="32"/>
          <w:cs/>
        </w:rPr>
        <w:t xml:space="preserve">ตัวอย่างการถอดรหัสแสดงแล้วในภาพที่ </w:t>
      </w:r>
      <w:r>
        <w:rPr>
          <w:sz w:val="32"/>
          <w:szCs w:val="32"/>
        </w:rPr>
        <w:t>3.11)</w:t>
      </w:r>
    </w:p>
    <w:p w14:paraId="3EE1C963" w14:textId="77777777" w:rsidR="0059273E" w:rsidRDefault="00000000">
      <w:pPr>
        <w:pStyle w:val="ListParagraph"/>
        <w:numPr>
          <w:ilvl w:val="1"/>
          <w:numId w:val="9"/>
        </w:numPr>
      </w:pPr>
      <w:r>
        <w:rPr>
          <w:sz w:val="32"/>
          <w:szCs w:val="32"/>
        </w:rPr>
        <w:t>มุมมองลำดับ - แผนภาพลำดับข้อความสไตล์ UML พร้อมเส้นชีวิตของอุปกรณ์และเวลาที่ไหลลงด้านล่าง ใช้ยืนยันการจับคู่คำขอ/การตอบสนอง</w:t>
      </w:r>
      <w:r>
        <w:t xml:space="preserve"> </w:t>
      </w:r>
      <w:r>
        <w:rPr>
          <w:sz w:val="32"/>
          <w:szCs w:val="32"/>
        </w:rPr>
        <w:t>ดังภาพที่ ง.1</w:t>
      </w:r>
    </w:p>
    <w:p w14:paraId="76F7B015" w14:textId="77777777" w:rsidR="00070002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2324A38" wp14:editId="2E55F88C">
            <wp:extent cx="5040000" cy="2872653"/>
            <wp:effectExtent l="0" t="0" r="0" b="0"/>
            <wp:docPr id="797506652" name="Picture 797506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7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FCA8" w14:textId="77777777" w:rsidR="00070002" w:rsidRDefault="00000000">
      <w:pPr>
        <w:pStyle w:val="Caption"/>
      </w:pPr>
      <w:r>
        <w:rPr>
          <w:sz w:val="32"/>
        </w:rPr>
        <w:t>ภาพที่ ง.1 มุมมองลำดับ (sequence view) แสดงการจับคู่คำขอและการตอบกลับ Modbus TCP ระหว่างอุปกรณ์บนเส้นเวลา</w:t>
      </w:r>
      <w:r>
        <w:fldChar w:fldCharType="begin"/>
        <w:instrText xml:space="preserve"> TC "ภาพที่ ง.1 มุมมองลำดับ (sequence view) แสดงการจับคู่คำขอและการตอบกลับ Modbus TCP ระหว่างอุปกรณ์บนเส้นเวลา" \f F \l "1" </w:instrText>
        <w:fldChar w:fldCharType="end"/>
      </w:r>
    </w:p>
    <w:p w14:paraId="672B8994" w14:textId="77777777" w:rsidR="0059273E" w:rsidRDefault="00000000">
      <w:pPr>
        <w:pStyle w:val="ListParagraph"/>
        <w:numPr>
          <w:ilvl w:val="1"/>
          <w:numId w:val="9"/>
        </w:numPr>
      </w:pPr>
      <w:r>
        <w:rPr>
          <w:sz w:val="32"/>
          <w:szCs w:val="32"/>
        </w:rPr>
        <w:t>มุมมองโทโพโลยีและเมทริกซ์ - กราฟระหว่างอุปกรณ์กับอุปกรณ์ โดยน้ำหนักเส้นเชื่อมปรับตามจำนวนแพ็กเก็ต ใช้ดูว่าโฟลว์ใดมีปริมาณข้อมูลมากที่สุดในการดักจับ</w:t>
      </w:r>
      <w:r>
        <w:t xml:space="preserve"> </w:t>
      </w:r>
      <w:r>
        <w:rPr>
          <w:sz w:val="32"/>
          <w:szCs w:val="32"/>
        </w:rPr>
        <w:t>ดังภาพที่ ง.2 และภาพที่ ง.3</w:t>
      </w:r>
    </w:p>
    <w:p w14:paraId="0C49D6B9" w14:textId="77777777" w:rsidR="00070002" w:rsidRDefault="0000000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32CE129" wp14:editId="5BC6B49D">
            <wp:extent cx="5040000" cy="2883386"/>
            <wp:effectExtent l="0" t="0" r="0" b="0"/>
            <wp:docPr id="797506653" name="Picture 797506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3686" w14:textId="77777777" w:rsidR="00070002" w:rsidRDefault="00000000">
      <w:pPr>
        <w:pStyle w:val="Caption"/>
      </w:pPr>
      <w:r>
        <w:rPr>
          <w:sz w:val="32"/>
        </w:rPr>
        <w:t>ภาพที่ ง.2 มุมมองโทโพโลยี (topology view) แสดงการเชื่อมต่อระหว่างอุปกรณ์ในเครือข่าย แยกตามกลุ่มอุปกรณ์หน้างาน ห้องควบคุม โบรกเกอร์ เอดจ์ และเซนเซอร์</w:t>
      </w:r>
      <w:r>
        <w:fldChar w:fldCharType="begin"/>
        <w:instrText xml:space="preserve"> TC "ภาพที่ ง.2 มุมมองโทโพโลยี (topology view) แสดงการเชื่อมต่อระหว่างอุปกรณ์ในเครือข่าย แยกตามกลุ่มอุปกรณ์หน้างาน ห้องควบคุม โบรกเกอร์ เอดจ์ และเซนเซอร์" \f F \l "1" </w:instrText>
        <w:fldChar w:fldCharType="end"/>
      </w:r>
    </w:p>
    <w:p w14:paraId="4D9B78D0" w14:textId="77777777" w:rsidR="00070002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10BD941" wp14:editId="6E9A73DE">
            <wp:extent cx="5040000" cy="2877381"/>
            <wp:effectExtent l="0" t="0" r="0" b="0"/>
            <wp:docPr id="797506654" name="Picture 797506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7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9E00" w14:textId="77777777" w:rsidR="00070002" w:rsidRDefault="00000000">
      <w:pPr>
        <w:pStyle w:val="Caption"/>
      </w:pPr>
      <w:r>
        <w:rPr>
          <w:sz w:val="32"/>
        </w:rPr>
        <w:t>ภาพที่ ง.3 มุมมองเมทริกซ์ (matrix view) แสดงจำนวนแพ็กเก็ตที่แลกเปลี่ยนกันระหว่างอุปกรณ์แต่ละคู่</w:t>
      </w:r>
      <w:r>
        <w:fldChar w:fldCharType="begin"/>
        <w:instrText xml:space="preserve"> TC "ภาพที่ ง.3 มุมมองเมทริกซ์ (matrix view) แสดงจำนวนแพ็กเก็ตที่แลกเปลี่ยนกันระหว่างอุปกรณ์แต่ละคู่" \f F \l "1" </w:instrText>
        <w:fldChar w:fldCharType="end"/>
      </w:r>
    </w:p>
    <w:p w14:paraId="4198490E" w14:textId="77777777" w:rsidR="0059273E" w:rsidRDefault="00000000">
      <w:pPr>
        <w:pStyle w:val="ListParagraph"/>
        <w:numPr>
          <w:ilvl w:val="1"/>
          <w:numId w:val="9"/>
        </w:numPr>
      </w:pPr>
      <w:r>
        <w:rPr>
          <w:sz w:val="32"/>
          <w:szCs w:val="32"/>
        </w:rPr>
        <w:t>แท็บสมรรถนะ - เวลาแฝงที่ p50/p95/p99 จิตเตอร์ของช่วงเวลามาถึง (inter-arrival jitter) และการกระจายขนาดเฟรมต่อโพรโทคอล พร้อมส่งออก CSV ด้วยคลิกเดียวสำหรับการวิเคราะห์แบบออฟไลน์</w:t>
      </w:r>
      <w:r>
        <w:t xml:space="preserve"> </w:t>
      </w:r>
      <w:r>
        <w:rPr>
          <w:sz w:val="32"/>
          <w:szCs w:val="32"/>
        </w:rPr>
        <w:t>ดังภาพที่ ง.4</w:t>
      </w:r>
    </w:p>
    <w:p w14:paraId="0A377CE0" w14:textId="77777777" w:rsidR="00070002" w:rsidRDefault="0000000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65C0303" wp14:editId="02EC4B35">
            <wp:extent cx="5040000" cy="2872539"/>
            <wp:effectExtent l="0" t="0" r="0" b="0"/>
            <wp:docPr id="797506655" name="Picture 797506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7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483D" w14:textId="77777777" w:rsidR="00070002" w:rsidRDefault="00000000">
      <w:pPr>
        <w:pStyle w:val="Caption"/>
      </w:pPr>
      <w:r>
        <w:rPr>
          <w:sz w:val="32"/>
        </w:rPr>
        <w:t>ภาพที่ ง.4 แท็บสมรรถนะแสดงเวลาแฝงที่ p50/p95/p99 จิตเตอร์ และพฤติกรรมของโฟลว์แยกตามโพรโทคอล</w:t>
      </w:r>
      <w:r>
        <w:fldChar w:fldCharType="begin"/>
        <w:instrText xml:space="preserve"> TC "ภาพที่ ง.4 แท็บสมรรถนะแสดงเวลาแฝงที่ p50/p95/p99 จิตเตอร์ และพฤติกรรมของโฟลว์แยกตามโพรโทคอล" \f F \l "1" </w:instrText>
        <w:fldChar w:fldCharType="end"/>
      </w:r>
    </w:p>
    <w:p w14:paraId="57E5FBBD" w14:textId="77777777" w:rsidR="0059273E" w:rsidRDefault="00000000">
      <w:pPr>
        <w:pStyle w:val="Heading0"/>
        <w:pageBreakBefore/>
      </w:pPr>
      <w:bookmarkStart w:id="79" w:name="_Toc233966374"/>
      <w:r>
        <w:rPr>
          <w:sz w:val="36"/>
          <w:szCs w:val="36"/>
        </w:rPr>
        <w:lastRenderedPageBreak/>
        <w:t>ภาคผนวก จ ข้อมูลอ้างอิงฮาร์ดแวร์</w:t>
      </w:r>
      <w:bookmarkEnd w:id="79"/>
    </w:p>
    <w:p w14:paraId="2CF7689D" w14:textId="77777777" w:rsidR="0059273E" w:rsidRDefault="00000000">
      <w:pPr>
        <w:jc w:val="thaiDistribute"/>
      </w:pPr>
      <w:r>
        <w:rPr>
          <w:sz w:val="32"/>
          <w:szCs w:val="32"/>
          <w:cs/>
        </w:rPr>
        <w:t>ภาคผนวกนี้รวบรวมข้อกำหนดสำคัญทางไฟฟ้า เชิงกล และการสื่อสารของฮาร์ดแวร์ที่ใช้ในแพลตฟอร์ม ส่วนภาพประกอบที่อ้างถึงในภาคผนวกนี้ปรากฏอยู่ในสารบัญภาพ</w:t>
      </w:r>
    </w:p>
    <w:p w14:paraId="2A75188B" w14:textId="77777777" w:rsidR="0059273E" w:rsidRDefault="00000000">
      <w:r>
        <w:rPr>
          <w:b/>
          <w:bCs/>
          <w:sz w:val="32"/>
          <w:szCs w:val="32"/>
        </w:rPr>
        <w:t>จ.1 Waveshare ESP32-S3-Relay-6CH (MCU)</w:t>
      </w:r>
    </w:p>
    <w:p w14:paraId="693B473D" w14:textId="77777777" w:rsidR="0059273E" w:rsidRDefault="00000000">
      <w:pPr>
        <w:jc w:val="thaiDistribute"/>
      </w:pPr>
      <w:r>
        <w:rPr>
          <w:sz w:val="32"/>
          <w:szCs w:val="32"/>
          <w:cs/>
        </w:rPr>
        <w:t xml:space="preserve">บอร์ดรีเลย์สำหรับงานอุตสาหกรรมขนาดกะทัดรัดที่มีโมดูล </w:t>
      </w:r>
      <w:r>
        <w:rPr>
          <w:sz w:val="32"/>
          <w:szCs w:val="32"/>
        </w:rPr>
        <w:t xml:space="preserve">Espressif ESP32-S3-WROOM-1 </w:t>
      </w:r>
      <w:r>
        <w:rPr>
          <w:sz w:val="32"/>
          <w:szCs w:val="32"/>
          <w:cs/>
        </w:rPr>
        <w:t xml:space="preserve">เป็นแกนหลัก ถูกเลือกใช้เป็นเอดจ์เกตเวย์ เนื่องจากมีตัวรับส่งสัญญาณ </w:t>
      </w:r>
      <w:r>
        <w:rPr>
          <w:sz w:val="32"/>
          <w:szCs w:val="32"/>
        </w:rPr>
        <w:t xml:space="preserve">RS-485 </w:t>
      </w:r>
      <w:r>
        <w:rPr>
          <w:sz w:val="32"/>
          <w:szCs w:val="32"/>
          <w:cs/>
        </w:rPr>
        <w:t xml:space="preserve">มาในตัว มีรีเลย์หกช่อง มี </w:t>
      </w:r>
      <w:r>
        <w:rPr>
          <w:sz w:val="32"/>
          <w:szCs w:val="32"/>
        </w:rPr>
        <w:t xml:space="preserve">PSRAM </w:t>
      </w:r>
      <w:r>
        <w:rPr>
          <w:sz w:val="32"/>
          <w:szCs w:val="32"/>
          <w:cs/>
        </w:rPr>
        <w:t xml:space="preserve">และรองรับ </w:t>
      </w:r>
      <w:r>
        <w:rPr>
          <w:sz w:val="32"/>
          <w:szCs w:val="32"/>
        </w:rPr>
        <w:t>PlatformIO</w:t>
      </w:r>
    </w:p>
    <w:p w14:paraId="2228D896" w14:textId="77777777" w:rsidR="0059273E" w:rsidRDefault="00000000">
      <w:pPr>
        <w:pStyle w:val="ListParagraph"/>
        <w:numPr>
          <w:ilvl w:val="0"/>
          <w:numId w:val="4"/>
        </w:numPr>
      </w:pPr>
      <w:r>
        <w:rPr>
          <w:sz w:val="32"/>
          <w:szCs w:val="32"/>
        </w:rPr>
        <w:t>SoC: ESP32-S3 (Xtensa LX7 สองแกนประมวลผล สูงสุด 240 MHz), Wi-Fi 802.11 b/g/n + BLE 5</w:t>
      </w:r>
    </w:p>
    <w:p w14:paraId="1409BBC6" w14:textId="77777777" w:rsidR="0059273E" w:rsidRDefault="00000000">
      <w:pPr>
        <w:pStyle w:val="ListParagraph"/>
        <w:numPr>
          <w:ilvl w:val="0"/>
          <w:numId w:val="4"/>
        </w:numPr>
      </w:pPr>
      <w:r>
        <w:rPr>
          <w:sz w:val="32"/>
          <w:szCs w:val="32"/>
        </w:rPr>
        <w:t>หน่วยความจำ: แฟลช Quad-SPI 16 MB + PSRAM 8 MB, SRAM ในชิป 512 KB</w:t>
      </w:r>
    </w:p>
    <w:p w14:paraId="54756721" w14:textId="77777777" w:rsidR="0059273E" w:rsidRDefault="00000000">
      <w:pPr>
        <w:pStyle w:val="ListParagraph"/>
        <w:numPr>
          <w:ilvl w:val="0"/>
          <w:numId w:val="4"/>
        </w:numPr>
      </w:pPr>
      <w:r>
        <w:rPr>
          <w:sz w:val="32"/>
          <w:szCs w:val="32"/>
        </w:rPr>
        <w:t>รีเลย์: 6 x SPDT, 250 VAC/10 A หรือ 30 VDC/10 A ขับเคลื่อนผ่าน GPIO ด้วยการแยกทางไฟฟ้าแบบออปโตคัปเปลอร์</w:t>
      </w:r>
    </w:p>
    <w:p w14:paraId="370252C7" w14:textId="77777777" w:rsidR="0059273E" w:rsidRDefault="00000000">
      <w:pPr>
        <w:pStyle w:val="ListParagraph"/>
        <w:numPr>
          <w:ilvl w:val="0"/>
          <w:numId w:val="4"/>
        </w:numPr>
      </w:pPr>
      <w:r>
        <w:rPr>
          <w:sz w:val="32"/>
          <w:szCs w:val="32"/>
        </w:rPr>
        <w:t>บัสหน้างาน: ตัวรับส่งสัญญาณ RS-485 (half-duplex) ในตัวบน UART ฮาร์ดแวร์</w:t>
      </w:r>
    </w:p>
    <w:p w14:paraId="6F2E6472" w14:textId="77777777" w:rsidR="0059273E" w:rsidRDefault="00000000">
      <w:pPr>
        <w:pStyle w:val="ListParagraph"/>
        <w:numPr>
          <w:ilvl w:val="0"/>
          <w:numId w:val="4"/>
        </w:numPr>
      </w:pPr>
      <w:r>
        <w:rPr>
          <w:sz w:val="32"/>
          <w:szCs w:val="32"/>
        </w:rPr>
        <w:t>แหล่งจ่ายไฟ: 7-36 V DC ผ่านขั้วต่อสกรู หรือ 5 V ผ่าน USB-C (ใช้สำหรับแฟลชโปรแกรม/ดีบักด้วย) ลอจิก 3.3 V</w:t>
      </w:r>
    </w:p>
    <w:p w14:paraId="61D0668B" w14:textId="77777777" w:rsidR="0059273E" w:rsidRDefault="00000000">
      <w:pPr>
        <w:pStyle w:val="ListParagraph"/>
        <w:numPr>
          <w:ilvl w:val="0"/>
          <w:numId w:val="4"/>
        </w:numPr>
      </w:pPr>
      <w:r>
        <w:rPr>
          <w:sz w:val="32"/>
          <w:szCs w:val="32"/>
        </w:rPr>
        <w:t>การใช้พลังงาน: ประมาณ 0.6-1.7 W ขึ้นกับภาระของรีเลย์</w:t>
      </w:r>
    </w:p>
    <w:p w14:paraId="12FAC960" w14:textId="77777777" w:rsidR="0059273E" w:rsidRDefault="00000000">
      <w:pPr>
        <w:pStyle w:val="ListParagraph"/>
        <w:numPr>
          <w:ilvl w:val="0"/>
          <w:numId w:val="4"/>
        </w:numPr>
      </w:pPr>
      <w:r>
        <w:rPr>
          <w:sz w:val="32"/>
          <w:szCs w:val="32"/>
        </w:rPr>
        <w:t>ขนาด: 65 x 56 มม.; ชุดเครื่องมือ: Arduino core / ESP-IDF ผ่าน PlatformIO</w:t>
      </w:r>
    </w:p>
    <w:p w14:paraId="3A0C2A69" w14:textId="77777777" w:rsidR="0059273E" w:rsidRDefault="00000000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F6073AA" wp14:editId="2242035F">
            <wp:extent cx="3420000" cy="278587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P32-S3-Relay-6CH-details-1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7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E35E" w14:textId="77777777" w:rsidR="0059273E" w:rsidRDefault="00000000">
      <w:pPr>
        <w:pStyle w:val="Caption"/>
      </w:pPr>
      <w:r>
        <w:rPr>
          <w:sz w:val="32"/>
          <w:szCs w:val="32"/>
        </w:rPr>
        <w:t>ภาพที่ จ.1 บอร์ด Waveshare ESP32-S3-Relay-6CH</w:t>
      </w:r>
      <w:r>
        <w:fldChar w:fldCharType="begin"/>
        <w:instrText xml:space="preserve"> TC "</w:instrText>
      </w:r>
      <w:bookmarkStart w:id="80" w:name="_Toc233966389"/>
      <w:r>
        <w:instrText>ภาพที่ จ.1 บอร์ด Waveshare ESP32-S3-Relay-6CH</w:instrText>
      </w:r>
      <w:bookmarkEnd w:id="80"/>
      <w:r>
        <w:instrText xml:space="preserve">" \f F \l "1" </w:instrText>
        <w:fldChar w:fldCharType="end"/>
      </w:r>
    </w:p>
    <w:p w14:paraId="18F69C90" w14:textId="77777777" w:rsidR="0059273E" w:rsidRDefault="00000000">
      <w:r>
        <w:rPr>
          <w:b/>
          <w:bCs/>
          <w:sz w:val="32"/>
          <w:szCs w:val="32"/>
        </w:rPr>
        <w:t>จ.2 Siemens LOGO! 24CE - เฟิร์มแวร์ V8.4 (PLC)</w:t>
      </w:r>
    </w:p>
    <w:p w14:paraId="47E10D1D" w14:textId="77777777" w:rsidR="0059273E" w:rsidRDefault="00000000">
      <w:pPr>
        <w:jc w:val="thaiDistribute"/>
      </w:pPr>
      <w:r>
        <w:rPr>
          <w:sz w:val="32"/>
          <w:szCs w:val="32"/>
          <w:cs/>
        </w:rPr>
        <w:t xml:space="preserve">ไมโครพีแอลซีขนาดกะทัดรัดที่ใช้ไฟ </w:t>
      </w:r>
      <w:r>
        <w:rPr>
          <w:sz w:val="32"/>
          <w:szCs w:val="32"/>
        </w:rPr>
        <w:t xml:space="preserve">24 V DC </w:t>
      </w:r>
      <w:r>
        <w:rPr>
          <w:sz w:val="32"/>
          <w:szCs w:val="32"/>
          <w:cs/>
        </w:rPr>
        <w:t xml:space="preserve">พร้อมเซิร์ฟเวอร์ </w:t>
      </w:r>
      <w:r>
        <w:rPr>
          <w:sz w:val="32"/>
          <w:szCs w:val="32"/>
        </w:rPr>
        <w:t xml:space="preserve">Modbus TCP </w:t>
      </w:r>
      <w:r>
        <w:rPr>
          <w:sz w:val="32"/>
          <w:szCs w:val="32"/>
          <w:cs/>
        </w:rPr>
        <w:t xml:space="preserve">ในตัว เขียนโปรแกรมได้เฉพาะผ่านซอฟต์แวร์ </w:t>
      </w:r>
      <w:r>
        <w:rPr>
          <w:sz w:val="32"/>
          <w:szCs w:val="32"/>
        </w:rPr>
        <w:t xml:space="preserve">LOGO! Soft Comfort </w:t>
      </w:r>
      <w:r>
        <w:rPr>
          <w:sz w:val="32"/>
          <w:szCs w:val="32"/>
          <w:cs/>
        </w:rPr>
        <w:t xml:space="preserve">ของผู้ผลิต ด้วยแผนภาพแลดเดอร์หรือแผนภาพบล็อกฟังก์ชันตามมาตรฐาน </w:t>
      </w:r>
      <w:r>
        <w:rPr>
          <w:sz w:val="32"/>
          <w:szCs w:val="32"/>
        </w:rPr>
        <w:t>IEC 61131-3</w:t>
      </w:r>
    </w:p>
    <w:p w14:paraId="1FC0F258" w14:textId="77777777" w:rsidR="0059273E" w:rsidRDefault="00000000">
      <w:pPr>
        <w:pStyle w:val="ListParagraph"/>
        <w:numPr>
          <w:ilvl w:val="0"/>
          <w:numId w:val="3"/>
        </w:numPr>
      </w:pPr>
      <w:r>
        <w:rPr>
          <w:sz w:val="32"/>
          <w:szCs w:val="32"/>
        </w:rPr>
        <w:t>รหัสสินค้า: 6ED1052-1CC08-0BA2; แหล่งจ่ายไฟ 24 V DC</w:t>
      </w:r>
    </w:p>
    <w:p w14:paraId="481DE785" w14:textId="77777777" w:rsidR="0059273E" w:rsidRDefault="00000000">
      <w:pPr>
        <w:pStyle w:val="ListParagraph"/>
        <w:numPr>
          <w:ilvl w:val="0"/>
          <w:numId w:val="3"/>
        </w:numPr>
      </w:pPr>
      <w:r>
        <w:rPr>
          <w:sz w:val="32"/>
          <w:szCs w:val="32"/>
        </w:rPr>
        <w:t>I/O: อินพุตดิจิทัล 24 V DC จำนวน 8 ช่อง (I1-I4 ใช้เป็นแอนะล็อก 0-10 V ได้), เอาต์พุตทรานซิสเตอร์ 24 V DC / 0.3 A จำนวน 4 ช่อง</w:t>
      </w:r>
    </w:p>
    <w:p w14:paraId="3E47B315" w14:textId="77777777" w:rsidR="0059273E" w:rsidRDefault="00000000">
      <w:pPr>
        <w:pStyle w:val="ListParagraph"/>
        <w:numPr>
          <w:ilvl w:val="0"/>
          <w:numId w:val="3"/>
        </w:numPr>
      </w:pPr>
      <w:r>
        <w:rPr>
          <w:sz w:val="32"/>
          <w:szCs w:val="32"/>
        </w:rPr>
        <w:t>เครือข่าย: อีเทอร์เน็ต 10/100 Mbit/s จำนวน 1 พอร์ต; เซิร์ฟเวอร์และไคลเอนต์ Modbus TCP บนพอร์ต 502 รองรับสูงสุด 8 การเชื่อมต่อ</w:t>
      </w:r>
    </w:p>
    <w:p w14:paraId="5FADF755" w14:textId="77777777" w:rsidR="0059273E" w:rsidRDefault="00000000">
      <w:pPr>
        <w:pStyle w:val="ListParagraph"/>
        <w:numPr>
          <w:ilvl w:val="0"/>
          <w:numId w:val="3"/>
        </w:numPr>
      </w:pPr>
      <w:r>
        <w:rPr>
          <w:sz w:val="32"/>
          <w:szCs w:val="32"/>
        </w:rPr>
        <w:t>ฟังก์ชัน Modbus: FC01/02/03/05/06/15/16; word ใน V-memory ถูกแมปเป็น holding registers, coils ถูกแมปเป็น Q1-Q4</w:t>
      </w:r>
    </w:p>
    <w:p w14:paraId="2FF65564" w14:textId="77777777" w:rsidR="0059273E" w:rsidRDefault="00000000">
      <w:pPr>
        <w:pStyle w:val="ListParagraph"/>
        <w:numPr>
          <w:ilvl w:val="0"/>
          <w:numId w:val="3"/>
        </w:numPr>
      </w:pPr>
      <w:r>
        <w:rPr>
          <w:sz w:val="32"/>
          <w:szCs w:val="32"/>
        </w:rPr>
        <w:t>หน่วยความจำ: ฟังก์ชันบล็อก 400 บล็อก, V-memory แบบคงค่า 4,000 ไบต์; นาฬิกาเรียลไทม์สำรองด้วยแบตเตอรี่</w:t>
      </w:r>
    </w:p>
    <w:p w14:paraId="1836AB2E" w14:textId="77777777" w:rsidR="0059273E" w:rsidRDefault="00000000">
      <w:pPr>
        <w:pStyle w:val="ListParagraph"/>
        <w:numPr>
          <w:ilvl w:val="0"/>
          <w:numId w:val="3"/>
        </w:numPr>
        <w:ind w:hanging="371"/>
      </w:pPr>
      <w:r>
        <w:rPr>
          <w:sz w:val="32"/>
          <w:szCs w:val="32"/>
        </w:rPr>
        <w:t>การรับรองมาตรฐาน: CE, UL, cUL, FM, ATEX Zone 2; ติดตั้งบนราง DIN; ขนาด 72 x 90 x 55 มม.</w:t>
      </w:r>
    </w:p>
    <w:p w14:paraId="0451D2FD" w14:textId="77777777" w:rsidR="0059273E" w:rsidRDefault="00000000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9881958" wp14:editId="554129E5">
            <wp:extent cx="3240000" cy="1820789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emensLOGO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EE21" w14:textId="77777777" w:rsidR="0059273E" w:rsidRDefault="00000000">
      <w:pPr>
        <w:pStyle w:val="Caption"/>
      </w:pPr>
      <w:r>
        <w:rPr>
          <w:sz w:val="32"/>
          <w:szCs w:val="32"/>
        </w:rPr>
        <w:t>ภาพที่ จ.2 พีแอลซี Siemens LOGO! 24CE</w:t>
      </w:r>
      <w:r>
        <w:fldChar w:fldCharType="begin"/>
        <w:instrText xml:space="preserve"> TC "</w:instrText>
      </w:r>
      <w:bookmarkStart w:id="81" w:name="_Toc233966390"/>
      <w:r>
        <w:instrText>ภาพที่ จ.2 พีแอลซี Siemens LOGO! 24CE</w:instrText>
      </w:r>
      <w:bookmarkEnd w:id="81"/>
      <w:r>
        <w:instrText xml:space="preserve">" \f F \l "1" </w:instrText>
        <w:fldChar w:fldCharType="end"/>
      </w:r>
    </w:p>
    <w:p w14:paraId="7B1746FE" w14:textId="77777777" w:rsidR="0059273E" w:rsidRDefault="00000000">
      <w:r>
        <w:rPr>
          <w:b/>
          <w:bCs/>
          <w:sz w:val="32"/>
          <w:szCs w:val="32"/>
        </w:rPr>
        <w:t>จ.3 Raspberry Pi 4 Model B, 2 GB (SBC)</w:t>
      </w:r>
    </w:p>
    <w:p w14:paraId="470B8AC4" w14:textId="77777777" w:rsidR="0059273E" w:rsidRDefault="00000000">
      <w:pPr>
        <w:jc w:val="thaiDistribute"/>
      </w:pPr>
      <w:r>
        <w:rPr>
          <w:sz w:val="32"/>
          <w:szCs w:val="32"/>
          <w:cs/>
        </w:rPr>
        <w:t xml:space="preserve">เครื่องโฮสต์ของชั้นไอทีที่รันชุด </w:t>
      </w:r>
      <w:r>
        <w:rPr>
          <w:sz w:val="32"/>
          <w:szCs w:val="32"/>
        </w:rPr>
        <w:t xml:space="preserve">TIG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Mosquitto </w:t>
      </w:r>
      <w:r>
        <w:rPr>
          <w:sz w:val="32"/>
          <w:szCs w:val="32"/>
          <w:cs/>
        </w:rPr>
        <w:t xml:space="preserve">อยู่ภายใต้ </w:t>
      </w:r>
      <w:r>
        <w:rPr>
          <w:sz w:val="32"/>
          <w:szCs w:val="32"/>
        </w:rPr>
        <w:t xml:space="preserve">Docker Compose </w:t>
      </w:r>
      <w:r>
        <w:rPr>
          <w:sz w:val="32"/>
          <w:szCs w:val="32"/>
          <w:cs/>
        </w:rPr>
        <w:t xml:space="preserve">ทำหน้าที่ขับเคลื่อนจอแสดงผลแบบคีออสก์ของ </w:t>
      </w:r>
      <w:r>
        <w:rPr>
          <w:sz w:val="32"/>
          <w:szCs w:val="32"/>
        </w:rPr>
        <w:t>Grafana</w:t>
      </w:r>
    </w:p>
    <w:p w14:paraId="20D74ADC" w14:textId="77777777" w:rsidR="0059273E" w:rsidRDefault="00000000">
      <w:pPr>
        <w:pStyle w:val="ListParagraph"/>
        <w:numPr>
          <w:ilvl w:val="0"/>
          <w:numId w:val="2"/>
        </w:numPr>
      </w:pPr>
      <w:r>
        <w:rPr>
          <w:sz w:val="32"/>
          <w:szCs w:val="32"/>
        </w:rPr>
        <w:t>SoC: Broadcom BCM2711 (สี่แกนประมวลผล Cortex-A72, 1.5 GHz); แรม: 2 GB LPDDR4</w:t>
      </w:r>
    </w:p>
    <w:p w14:paraId="7E5FA299" w14:textId="77777777" w:rsidR="0059273E" w:rsidRDefault="00000000">
      <w:pPr>
        <w:pStyle w:val="ListParagraph"/>
        <w:numPr>
          <w:ilvl w:val="0"/>
          <w:numId w:val="2"/>
        </w:numPr>
      </w:pPr>
      <w:r>
        <w:rPr>
          <w:sz w:val="32"/>
          <w:szCs w:val="32"/>
        </w:rPr>
        <w:t>เครือข่าย: กิกะบิตอีเทอร์เน็ต; ระบบปฏิบัติการ: Raspberry Pi OS Lite 64 บิต (Debian Bookworm)</w:t>
      </w:r>
    </w:p>
    <w:p w14:paraId="35EDCF21" w14:textId="107BF1AE" w:rsidR="0059273E" w:rsidRDefault="00000000">
      <w:pPr>
        <w:pStyle w:val="ListParagraph"/>
        <w:numPr>
          <w:ilvl w:val="0"/>
          <w:numId w:val="2"/>
        </w:numPr>
      </w:pPr>
      <w:r>
        <w:rPr>
          <w:sz w:val="32"/>
          <w:szCs w:val="32"/>
        </w:rPr>
        <w:t xml:space="preserve">แหล่งจ่ายไฟ: 5.1 V / 3 A ผ่าน USB-C; </w:t>
      </w:r>
      <w:r>
        <w:rPr>
          <w:rFonts w:hint="cs"/>
          <w:sz w:val="32"/>
          <w:szCs w:val="32"/>
          <w:cs/>
        </w:rPr>
        <w:t>ปกติ</w:t>
      </w:r>
      <w:r>
        <w:rPr>
          <w:sz w:val="32"/>
          <w:szCs w:val="32"/>
        </w:rPr>
        <w:t xml:space="preserve"> ~3.4 W, สูงสุด ~7.6 W</w:t>
      </w:r>
    </w:p>
    <w:p w14:paraId="7F2FEF17" w14:textId="77777777" w:rsidR="0059273E" w:rsidRDefault="00000000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3FF129BB" wp14:editId="21DAC839">
            <wp:extent cx="3420000" cy="2260608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4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26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37D8" w14:textId="77777777" w:rsidR="0059273E" w:rsidRDefault="00000000">
      <w:pPr>
        <w:pStyle w:val="Caption"/>
      </w:pPr>
      <w:r>
        <w:rPr>
          <w:sz w:val="32"/>
          <w:szCs w:val="32"/>
        </w:rPr>
        <w:t>ภาพที่ จ.3 Raspberry Pi 4 Model B (2 GB)</w:t>
      </w:r>
      <w:r>
        <w:fldChar w:fldCharType="begin"/>
        <w:instrText xml:space="preserve"> TC "</w:instrText>
      </w:r>
      <w:bookmarkStart w:id="82" w:name="_Toc233966391"/>
      <w:r>
        <w:instrText>ภาพที่ จ.3 Raspberry Pi 4 Model B (4 GB)</w:instrText>
      </w:r>
      <w:bookmarkEnd w:id="82"/>
      <w:r>
        <w:instrText xml:space="preserve">" \f F \l "1" </w:instrText>
        <w:fldChar w:fldCharType="end"/>
      </w:r>
    </w:p>
    <w:p w14:paraId="700F4849" w14:textId="77777777" w:rsidR="0059273E" w:rsidRDefault="00000000">
      <w:pPr>
        <w:jc w:val="thaiDistribute"/>
      </w:pPr>
      <w:r>
        <w:rPr>
          <w:sz w:val="32"/>
          <w:szCs w:val="32"/>
          <w:cs/>
        </w:rPr>
        <w:t>จ</w:t>
      </w:r>
      <w:r>
        <w:rPr>
          <w:sz w:val="32"/>
          <w:szCs w:val="32"/>
        </w:rPr>
        <w:t xml:space="preserve">.4 </w:t>
      </w:r>
      <w:r>
        <w:rPr>
          <w:sz w:val="32"/>
          <w:szCs w:val="32"/>
          <w:cs/>
        </w:rPr>
        <w:t xml:space="preserve">โมดูลเซนเซอร์วัดอุณหภูมิและความชื้นสัมพัทธ์ </w:t>
      </w:r>
      <w:r>
        <w:rPr>
          <w:sz w:val="32"/>
          <w:szCs w:val="32"/>
        </w:rPr>
        <w:t>XY-MD02 (</w:t>
      </w:r>
      <w:r>
        <w:rPr>
          <w:sz w:val="32"/>
          <w:szCs w:val="32"/>
          <w:cs/>
        </w:rPr>
        <w:t>เครื่องมือวัดหน้างาน</w:t>
      </w:r>
      <w:r>
        <w:rPr>
          <w:sz w:val="32"/>
          <w:szCs w:val="32"/>
        </w:rPr>
        <w:t>)</w:t>
      </w:r>
    </w:p>
    <w:p w14:paraId="15550B3D" w14:textId="77777777" w:rsidR="0059273E" w:rsidRDefault="00000000">
      <w:pPr>
        <w:jc w:val="thaiDistribute"/>
      </w:pPr>
      <w:r>
        <w:rPr>
          <w:sz w:val="32"/>
          <w:szCs w:val="32"/>
          <w:cs/>
        </w:rPr>
        <w:lastRenderedPageBreak/>
        <w:t xml:space="preserve">โมดูลเซนเซอร์วัดอุณหภูมิและความชื้นสัมพัทธ์แบบติดตั้งบนรางปีกนก </w:t>
      </w:r>
      <w:r>
        <w:rPr>
          <w:sz w:val="32"/>
          <w:szCs w:val="32"/>
        </w:rPr>
        <w:t xml:space="preserve">(DIN Rail) </w:t>
      </w:r>
      <w:r>
        <w:rPr>
          <w:sz w:val="32"/>
          <w:szCs w:val="32"/>
          <w:cs/>
        </w:rPr>
        <w:t xml:space="preserve">ที่ใช้เซนเซอร์ </w:t>
      </w:r>
      <w:r>
        <w:rPr>
          <w:sz w:val="32"/>
          <w:szCs w:val="32"/>
        </w:rPr>
        <w:t xml:space="preserve">Sensirion SHT20 </w:t>
      </w:r>
      <w:r>
        <w:rPr>
          <w:sz w:val="32"/>
          <w:szCs w:val="32"/>
          <w:cs/>
        </w:rPr>
        <w:t xml:space="preserve">เป็นอุปกรณ์หน้างานที่สื่อสารด้วย </w:t>
      </w:r>
      <w:r>
        <w:rPr>
          <w:sz w:val="32"/>
          <w:szCs w:val="32"/>
        </w:rPr>
        <w:t xml:space="preserve">Modbus RTU </w:t>
      </w:r>
      <w:r>
        <w:rPr>
          <w:sz w:val="32"/>
          <w:szCs w:val="32"/>
          <w:cs/>
        </w:rPr>
        <w:t>เพียงอย่างเดียว ไม่มีชุดโพรโทคอลไอพีในตัว</w:t>
      </w:r>
    </w:p>
    <w:p w14:paraId="7A9CDA3B" w14:textId="77777777" w:rsidR="0059273E" w:rsidRDefault="00000000">
      <w:pPr>
        <w:pStyle w:val="ListParagraph"/>
        <w:numPr>
          <w:ilvl w:val="1"/>
          <w:numId w:val="5"/>
        </w:numPr>
      </w:pPr>
      <w:r>
        <w:rPr>
          <w:sz w:val="32"/>
          <w:szCs w:val="32"/>
        </w:rPr>
        <w:t>การตรวจวัด: SHT20; อุณหภูมิ +/-0.3 องศาเซลเซียส, ความชื้น +/-3 %RH</w:t>
      </w:r>
    </w:p>
    <w:p w14:paraId="6E6CF6AD" w14:textId="77777777" w:rsidR="0059273E" w:rsidRDefault="00000000">
      <w:pPr>
        <w:pStyle w:val="ListParagraph"/>
        <w:numPr>
          <w:ilvl w:val="1"/>
          <w:numId w:val="5"/>
        </w:numPr>
      </w:pPr>
      <w:r>
        <w:rPr>
          <w:sz w:val="32"/>
          <w:szCs w:val="32"/>
        </w:rPr>
        <w:t>โพรโทคอล: Modbus RTU ผ่านบัส RS-485, 9600 baud 8-N-1, หมายเลขอุปกรณ์สเลฟ (slave address) 0x01</w:t>
      </w:r>
    </w:p>
    <w:p w14:paraId="6540449B" w14:textId="77777777" w:rsidR="0059273E" w:rsidRDefault="00000000">
      <w:pPr>
        <w:pStyle w:val="ListParagraph"/>
        <w:numPr>
          <w:ilvl w:val="1"/>
          <w:numId w:val="5"/>
        </w:numPr>
      </w:pPr>
      <w:r>
        <w:rPr>
          <w:sz w:val="32"/>
          <w:szCs w:val="32"/>
        </w:rPr>
        <w:t>รีจิสเตอร์ (FC=0x04): อุณหภูมิคูณ 10 และความชื้นคูณ 10 เป็นจำนวนเต็ม 16 บิต</w:t>
      </w:r>
    </w:p>
    <w:p w14:paraId="6D94CE97" w14:textId="77777777" w:rsidR="0059273E" w:rsidRDefault="00000000">
      <w:pPr>
        <w:pStyle w:val="ListParagraph"/>
        <w:numPr>
          <w:ilvl w:val="1"/>
          <w:numId w:val="5"/>
        </w:numPr>
      </w:pPr>
      <w:r>
        <w:rPr>
          <w:sz w:val="32"/>
          <w:szCs w:val="32"/>
        </w:rPr>
        <w:t>แหล่งจ่ายไฟ: 10-30 V DC, &lt; 30 mA</w:t>
      </w:r>
    </w:p>
    <w:p w14:paraId="00C6605C" w14:textId="77777777" w:rsidR="0059273E" w:rsidRDefault="00000000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613FEBA7" wp14:editId="6C40414E">
            <wp:extent cx="1980000" cy="3096591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ymd02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309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534E" w14:textId="77777777" w:rsidR="0059273E" w:rsidRDefault="00000000">
      <w:pPr>
        <w:pStyle w:val="Caption"/>
      </w:pPr>
      <w:r>
        <w:rPr>
          <w:sz w:val="32"/>
          <w:szCs w:val="32"/>
        </w:rPr>
        <w:t>ภาพที่ จ.4 โมดูลเซนเซอร์วัดอุณหภูมิและความชื้น XY-MD02</w:t>
      </w:r>
      <w:r>
        <w:fldChar w:fldCharType="begin"/>
        <w:instrText xml:space="preserve"> TC "</w:instrText>
      </w:r>
      <w:bookmarkStart w:id="83" w:name="_Toc233966392"/>
      <w:r>
        <w:instrText>ภาพที่ จ.4 เครื่องส่งสัญญาณอุณหภูมิ/ความชื้น XY-MD02</w:instrText>
      </w:r>
      <w:bookmarkEnd w:id="83"/>
      <w:r>
        <w:instrText xml:space="preserve">" \f F \l "1" </w:instrText>
        <w:fldChar w:fldCharType="end"/>
      </w:r>
    </w:p>
    <w:p w14:paraId="1167C5C9" w14:textId="77777777" w:rsidR="0059273E" w:rsidRDefault="00000000">
      <w:pPr>
        <w:jc w:val="thaiDistribute"/>
      </w:pPr>
      <w:r>
        <w:rPr>
          <w:sz w:val="32"/>
          <w:szCs w:val="32"/>
          <w:cs/>
        </w:rPr>
        <w:t>จ</w:t>
      </w:r>
      <w:r>
        <w:rPr>
          <w:sz w:val="32"/>
          <w:szCs w:val="32"/>
        </w:rPr>
        <w:t xml:space="preserve">.5 </w:t>
      </w:r>
      <w:r>
        <w:rPr>
          <w:sz w:val="32"/>
          <w:szCs w:val="32"/>
          <w:cs/>
        </w:rPr>
        <w:t xml:space="preserve">เพาเวอร์มิเตอร์ไฟฟ้าเฟสเดียว </w:t>
      </w:r>
      <w:r>
        <w:rPr>
          <w:sz w:val="32"/>
          <w:szCs w:val="32"/>
        </w:rPr>
        <w:t>Eastron SDM230-Modbus (</w:t>
      </w:r>
      <w:r>
        <w:rPr>
          <w:sz w:val="32"/>
          <w:szCs w:val="32"/>
          <w:cs/>
        </w:rPr>
        <w:t>เครื่องมือวัดหน้างาน</w:t>
      </w:r>
      <w:r>
        <w:rPr>
          <w:sz w:val="32"/>
          <w:szCs w:val="32"/>
        </w:rPr>
        <w:t>)</w:t>
      </w:r>
    </w:p>
    <w:p w14:paraId="551B64EB" w14:textId="77777777" w:rsidR="0059273E" w:rsidRDefault="00000000">
      <w:pPr>
        <w:jc w:val="thaiDistribute"/>
      </w:pPr>
      <w:r>
        <w:rPr>
          <w:sz w:val="32"/>
          <w:szCs w:val="32"/>
          <w:cs/>
        </w:rPr>
        <w:t xml:space="preserve">เพาเวอร์มิเตอร์ไฟฟ้าดิจิทัลแบบเฟสเดียว </w:t>
      </w:r>
      <w:r>
        <w:rPr>
          <w:sz w:val="32"/>
          <w:szCs w:val="32"/>
        </w:rPr>
        <w:t xml:space="preserve">(Single-Phase Digital Power Meter) </w:t>
      </w:r>
      <w:r>
        <w:rPr>
          <w:sz w:val="32"/>
          <w:szCs w:val="32"/>
          <w:cs/>
        </w:rPr>
        <w:t xml:space="preserve">รุ่น </w:t>
      </w:r>
      <w:r>
        <w:rPr>
          <w:sz w:val="32"/>
          <w:szCs w:val="32"/>
        </w:rPr>
        <w:t xml:space="preserve">Eastron SDM230-Modbus </w:t>
      </w:r>
      <w:r>
        <w:rPr>
          <w:sz w:val="32"/>
          <w:szCs w:val="32"/>
          <w:cs/>
        </w:rPr>
        <w:t xml:space="preserve">แบบต่อตรง </w:t>
      </w:r>
      <w:r>
        <w:rPr>
          <w:sz w:val="32"/>
          <w:szCs w:val="32"/>
        </w:rPr>
        <w:t xml:space="preserve">(direct connection) </w:t>
      </w:r>
      <w:r>
        <w:rPr>
          <w:sz w:val="32"/>
          <w:szCs w:val="32"/>
          <w:cs/>
        </w:rPr>
        <w:t xml:space="preserve">รองรับกระแสสูงสุด </w:t>
      </w:r>
      <w:r>
        <w:rPr>
          <w:sz w:val="32"/>
          <w:szCs w:val="32"/>
        </w:rPr>
        <w:t xml:space="preserve">100 A </w:t>
      </w:r>
      <w:r>
        <w:rPr>
          <w:sz w:val="32"/>
          <w:szCs w:val="32"/>
          <w:cs/>
        </w:rPr>
        <w:t xml:space="preserve">ติดตั้งบนรางปีกนก </w:t>
      </w:r>
      <w:r>
        <w:rPr>
          <w:sz w:val="32"/>
          <w:szCs w:val="32"/>
        </w:rPr>
        <w:t xml:space="preserve">(DIN Rail) </w:t>
      </w:r>
      <w:r>
        <w:rPr>
          <w:sz w:val="32"/>
          <w:szCs w:val="32"/>
          <w:cs/>
        </w:rPr>
        <w:t xml:space="preserve">ขนาดสองโมดูล พร้อมจอแสดงผล </w:t>
      </w:r>
      <w:r>
        <w:rPr>
          <w:sz w:val="32"/>
          <w:szCs w:val="32"/>
        </w:rPr>
        <w:t xml:space="preserve">LCD </w:t>
      </w:r>
      <w:r>
        <w:rPr>
          <w:sz w:val="32"/>
          <w:szCs w:val="32"/>
          <w:cs/>
        </w:rPr>
        <w:t xml:space="preserve">แบบมีไฟส่องหลัง ให้ค่าการวัดทางไฟฟ้าจริงในระดับอุตสาหกรรมและส่งค่าออกเป็นคู่รีจิสเตอร์ทศนิยม </w:t>
      </w:r>
      <w:r>
        <w:rPr>
          <w:sz w:val="32"/>
          <w:szCs w:val="32"/>
        </w:rPr>
        <w:t>IEEE-754</w:t>
      </w:r>
    </w:p>
    <w:p w14:paraId="16FB6E5B" w14:textId="77777777" w:rsidR="0059273E" w:rsidRDefault="00000000">
      <w:pPr>
        <w:ind w:left="360"/>
        <w:jc w:val="thaiDistribute"/>
      </w:pPr>
      <w:r>
        <w:rPr>
          <w:sz w:val="32"/>
          <w:szCs w:val="32"/>
        </w:rPr>
        <w:lastRenderedPageBreak/>
        <w:t xml:space="preserve">• </w:t>
      </w:r>
      <w:r>
        <w:rPr>
          <w:sz w:val="32"/>
          <w:szCs w:val="32"/>
          <w:cs/>
        </w:rPr>
        <w:t xml:space="preserve">การวัด </w:t>
      </w:r>
      <w:r>
        <w:rPr>
          <w:sz w:val="32"/>
          <w:szCs w:val="32"/>
        </w:rPr>
        <w:t xml:space="preserve">(15 </w:t>
      </w:r>
      <w:r>
        <w:rPr>
          <w:sz w:val="32"/>
          <w:szCs w:val="32"/>
          <w:cs/>
        </w:rPr>
        <w:t>พารามิเตอร์</w:t>
      </w:r>
      <w:r>
        <w:rPr>
          <w:sz w:val="32"/>
          <w:szCs w:val="32"/>
        </w:rPr>
        <w:t xml:space="preserve">): </w:t>
      </w:r>
      <w:r>
        <w:rPr>
          <w:sz w:val="32"/>
          <w:szCs w:val="32"/>
          <w:cs/>
        </w:rPr>
        <w:t xml:space="preserve">แรงดันไฟฟ้า กระแสไฟฟ้า ความถี่ ค่าตัวประกอบกำลังไฟฟ้า </w:t>
      </w:r>
      <w:r>
        <w:rPr>
          <w:sz w:val="32"/>
          <w:szCs w:val="32"/>
        </w:rPr>
        <w:t xml:space="preserve">(Power Factor) </w:t>
      </w:r>
      <w:r>
        <w:rPr>
          <w:sz w:val="32"/>
          <w:szCs w:val="32"/>
          <w:cs/>
        </w:rPr>
        <w:t xml:space="preserve">กำลังไฟฟ้าที่ใช้งานจริง </w:t>
      </w:r>
      <w:r>
        <w:rPr>
          <w:sz w:val="32"/>
          <w:szCs w:val="32"/>
        </w:rPr>
        <w:t xml:space="preserve">(Real Power) </w:t>
      </w:r>
      <w:r>
        <w:rPr>
          <w:sz w:val="32"/>
          <w:szCs w:val="32"/>
          <w:cs/>
        </w:rPr>
        <w:t xml:space="preserve">กำลังไฟฟ้าปรากฏ </w:t>
      </w:r>
      <w:r>
        <w:rPr>
          <w:sz w:val="32"/>
          <w:szCs w:val="32"/>
        </w:rPr>
        <w:t xml:space="preserve">(Apparent Power) </w:t>
      </w:r>
      <w:r>
        <w:rPr>
          <w:sz w:val="32"/>
          <w:szCs w:val="32"/>
          <w:cs/>
        </w:rPr>
        <w:t xml:space="preserve">กำลังไฟฟ้ารีแอคทีฟ </w:t>
      </w:r>
      <w:r>
        <w:rPr>
          <w:sz w:val="32"/>
          <w:szCs w:val="32"/>
        </w:rPr>
        <w:t xml:space="preserve">(Reactive Power) </w:t>
      </w:r>
      <w:r>
        <w:rPr>
          <w:sz w:val="32"/>
          <w:szCs w:val="32"/>
          <w:cs/>
        </w:rPr>
        <w:t>และพลังงานไฟฟ้าที่นำเข้า</w:t>
      </w:r>
      <w:r>
        <w:rPr>
          <w:sz w:val="32"/>
          <w:szCs w:val="32"/>
        </w:rPr>
        <w:t>/</w:t>
      </w:r>
      <w:r>
        <w:rPr>
          <w:sz w:val="32"/>
          <w:szCs w:val="32"/>
          <w:cs/>
        </w:rPr>
        <w:t>ส่งออก</w:t>
      </w:r>
      <w:r>
        <w:rPr>
          <w:sz w:val="32"/>
          <w:szCs w:val="32"/>
        </w:rPr>
        <w:t>/</w:t>
      </w:r>
      <w:r>
        <w:rPr>
          <w:sz w:val="32"/>
          <w:szCs w:val="32"/>
          <w:cs/>
        </w:rPr>
        <w:t xml:space="preserve">รวม </w:t>
      </w:r>
      <w:r>
        <w:rPr>
          <w:sz w:val="32"/>
          <w:szCs w:val="32"/>
        </w:rPr>
        <w:t>(kWh, kVArh)</w:t>
      </w:r>
    </w:p>
    <w:p w14:paraId="46C54A83" w14:textId="77777777" w:rsidR="0059273E" w:rsidRDefault="00000000">
      <w:pPr>
        <w:pStyle w:val="ListParagraph"/>
        <w:numPr>
          <w:ilvl w:val="1"/>
          <w:numId w:val="5"/>
        </w:numPr>
      </w:pPr>
      <w:r>
        <w:rPr>
          <w:sz w:val="32"/>
          <w:szCs w:val="32"/>
        </w:rPr>
        <w:t>การเข้ารหัส: ค่าทศนิยม IEEE-754 ขนาด 32 บิต ในคู่ input register (ลำดับ word แบบ big-endian)</w:t>
      </w:r>
    </w:p>
    <w:p w14:paraId="19C858F0" w14:textId="77777777" w:rsidR="0059273E" w:rsidRDefault="00000000">
      <w:pPr>
        <w:pStyle w:val="ListParagraph"/>
        <w:numPr>
          <w:ilvl w:val="1"/>
          <w:numId w:val="5"/>
        </w:numPr>
      </w:pPr>
      <w:r>
        <w:rPr>
          <w:sz w:val="32"/>
          <w:szCs w:val="32"/>
        </w:rPr>
        <w:t>โพรโทคอล: Modbus RTU ผ่านบัส RS-485 (baud 2400/4800/9600); ESP32-S3 อ่านค่าด้วย FC=0x03/0x04 พร้อมเอาต์พุตพัลส์ (pulsed output) สำหรับพลังงาน</w:t>
      </w:r>
    </w:p>
    <w:p w14:paraId="36089E65" w14:textId="77777777" w:rsidR="0059273E" w:rsidRDefault="00000000">
      <w:pPr>
        <w:pStyle w:val="ListParagraph"/>
        <w:numPr>
          <w:ilvl w:val="1"/>
          <w:numId w:val="5"/>
        </w:numPr>
      </w:pPr>
      <w:r>
        <w:rPr>
          <w:sz w:val="32"/>
          <w:szCs w:val="32"/>
        </w:rPr>
        <w:t>พิกัด: เฟสเดียว 230 V ต่อตรงสูงสุด 100 A; ผ่านการรับรอง MID Class B (EN50470-3); ติดตั้งบนรางปีกนกขนาดสองโมดูล</w:t>
      </w:r>
    </w:p>
    <w:p w14:paraId="03B14CCE" w14:textId="77777777" w:rsidR="00CB674F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7F08565" wp14:editId="313A2B70">
            <wp:extent cx="1980000" cy="4486667"/>
            <wp:effectExtent l="0" t="0" r="0" b="0"/>
            <wp:docPr id="390966351" name="Picture 390966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m230.jpe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448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3295" w14:textId="77777777" w:rsidR="00CB674F" w:rsidRDefault="00000000">
      <w:pPr>
        <w:pStyle w:val="Caption"/>
      </w:pPr>
      <w:r>
        <w:rPr>
          <w:sz w:val="32"/>
        </w:rPr>
        <w:t>ภาพที่ จ.5 เพาเวอร์มิเตอร์ไฟฟ้าเฟสเดียว Eastron SDM230-Modbus</w:t>
      </w:r>
      <w:r>
        <w:fldChar w:fldCharType="begin"/>
        <w:instrText xml:space="preserve"> TC "ภาพที่ จ.5 เพาเวอร์มิเตอร์ไฟฟ้าเฟสเดียว Eastron SDM230-Modbus" \f F \l "1" </w:instrText>
        <w:fldChar w:fldCharType="end"/>
      </w:r>
    </w:p>
    <w:p w14:paraId="718D5D5C" w14:textId="77777777" w:rsidR="0059273E" w:rsidRDefault="00000000">
      <w:pPr>
        <w:pStyle w:val="Heading0"/>
        <w:pageBreakBefore/>
      </w:pPr>
      <w:bookmarkStart w:id="84" w:name="_Toc233966375"/>
      <w:r>
        <w:rPr>
          <w:sz w:val="36"/>
          <w:szCs w:val="36"/>
        </w:rPr>
        <w:lastRenderedPageBreak/>
        <w:t>ภาคผนวก ฉ ตารางเปรียบเทียบแพลตฟอร์มไอไอโอที</w:t>
      </w:r>
      <w:bookmarkEnd w:id="84"/>
    </w:p>
    <w:p w14:paraId="57438D74" w14:textId="77777777" w:rsidR="0059273E" w:rsidRDefault="00000000">
      <w:pPr>
        <w:jc w:val="thaiDistribute"/>
      </w:pPr>
      <w:r>
        <w:rPr>
          <w:sz w:val="32"/>
          <w:szCs w:val="32"/>
          <w:cs/>
        </w:rPr>
        <w:t xml:space="preserve">ภาคผนวกนี้นำตัวควบคุมทั้งสามประเภทของแพลตฟอร์มมาเปรียบเทียบกันในหกมิติเชิงวิศวกรรม โดยขยายความจากตารางสรุปในตารางที่ </w:t>
      </w:r>
      <w:r>
        <w:rPr>
          <w:sz w:val="32"/>
          <w:szCs w:val="32"/>
        </w:rPr>
        <w:t xml:space="preserve">5.1 </w:t>
      </w:r>
      <w:r>
        <w:rPr>
          <w:sz w:val="32"/>
          <w:szCs w:val="32"/>
          <w:cs/>
        </w:rPr>
        <w:t xml:space="preserve">ทั้งนี้ ไมโครคอนโทรลเลอร์ทางเลือกอื่นที่ได้สำรวจแต่ไม่ได้นำมาใช้ </w:t>
      </w:r>
      <w:r>
        <w:rPr>
          <w:sz w:val="32"/>
          <w:szCs w:val="32"/>
        </w:rPr>
        <w:t>(</w:t>
      </w:r>
      <w:r>
        <w:rPr>
          <w:sz w:val="32"/>
          <w:szCs w:val="32"/>
          <w:cs/>
        </w:rPr>
        <w:t xml:space="preserve">เช่น </w:t>
      </w:r>
      <w:r>
        <w:rPr>
          <w:sz w:val="32"/>
          <w:szCs w:val="32"/>
        </w:rPr>
        <w:t xml:space="preserve">STM32 </w:t>
      </w:r>
      <w:r>
        <w:rPr>
          <w:sz w:val="32"/>
          <w:szCs w:val="32"/>
          <w:cs/>
        </w:rPr>
        <w:t xml:space="preserve">ตระกูล </w:t>
      </w:r>
      <w:r>
        <w:rPr>
          <w:sz w:val="32"/>
          <w:szCs w:val="32"/>
        </w:rPr>
        <w:t xml:space="preserve">F7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Arduino Mega) </w:t>
      </w:r>
      <w:r>
        <w:rPr>
          <w:sz w:val="32"/>
          <w:szCs w:val="32"/>
          <w:cs/>
        </w:rPr>
        <w:t>อยู่นอกขอบเขตของการเปรียบเทียบนี้ ตารางด้านล่างนี้จำกัดเฉพาะอุปกรณ์ที่ใช้งานจริง เพื่อให้ทุกคะแนนอ้างอิงจากระบบที่สร้างขึ้นจริงในงานนี้ เกณฑ์การให้คะแนน</w:t>
      </w:r>
      <w:r>
        <w:rPr>
          <w:sz w:val="32"/>
          <w:szCs w:val="32"/>
        </w:rPr>
        <w:t xml:space="preserve">: Full = </w:t>
      </w:r>
      <w:r>
        <w:rPr>
          <w:sz w:val="32"/>
          <w:szCs w:val="32"/>
          <w:cs/>
        </w:rPr>
        <w:t>รองรับได้เต็มรูปแบบในตัว</w:t>
      </w:r>
      <w:r>
        <w:rPr>
          <w:sz w:val="32"/>
          <w:szCs w:val="32"/>
        </w:rPr>
        <w:t xml:space="preserve">, Part = </w:t>
      </w:r>
      <w:r>
        <w:rPr>
          <w:sz w:val="32"/>
          <w:szCs w:val="32"/>
          <w:cs/>
        </w:rPr>
        <w:t>รองรับบางส่วนหรือต้องใช้อุปกรณ์เสริม</w:t>
      </w:r>
      <w:r>
        <w:rPr>
          <w:sz w:val="32"/>
          <w:szCs w:val="32"/>
        </w:rPr>
        <w:t xml:space="preserve">, None = </w:t>
      </w:r>
      <w:r>
        <w:rPr>
          <w:sz w:val="32"/>
          <w:szCs w:val="32"/>
          <w:cs/>
        </w:rPr>
        <w:t>ไม่รองรับ</w:t>
      </w:r>
    </w:p>
    <w:p w14:paraId="55967EB8" w14:textId="77777777" w:rsidR="0059273E" w:rsidRDefault="00000000">
      <w:r>
        <w:rPr>
          <w:b/>
          <w:bCs/>
          <w:sz w:val="32"/>
          <w:szCs w:val="32"/>
        </w:rPr>
        <w:t>ฉ.1 ตารางเปรียบเทียบ (MCU เทียบกับ SBC เทียบกับ PLC)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9"/>
        <w:gridCol w:w="2112"/>
        <w:gridCol w:w="2143"/>
        <w:gridCol w:w="1846"/>
      </w:tblGrid>
      <w:tr w:rsidR="0059273E" w14:paraId="19168F37" w14:textId="77777777">
        <w:trPr>
          <w:cantSplit/>
          <w:tblHeader/>
        </w:trPr>
        <w:tc>
          <w:tcPr>
            <w:tcW w:w="2450" w:type="dxa"/>
          </w:tcPr>
          <w:p w14:paraId="0988420C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มิติ</w:t>
            </w:r>
          </w:p>
        </w:tc>
        <w:tc>
          <w:tcPr>
            <w:tcW w:w="2150" w:type="dxa"/>
          </w:tcPr>
          <w:p w14:paraId="4B5A7ABC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ESP32-S3 (MCU)</w:t>
            </w:r>
          </w:p>
        </w:tc>
        <w:tc>
          <w:tcPr>
            <w:tcW w:w="1850" w:type="dxa"/>
          </w:tcPr>
          <w:p w14:paraId="692356DC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RPi 4 (SBC)</w:t>
            </w:r>
          </w:p>
        </w:tc>
        <w:tc>
          <w:tcPr>
            <w:tcW w:w="1850" w:type="dxa"/>
          </w:tcPr>
          <w:p w14:paraId="0BC82A97" w14:textId="77777777" w:rsidR="0059273E" w:rsidRDefault="00000000">
            <w:pPr>
              <w:ind w:firstLine="0"/>
            </w:pPr>
            <w:r>
              <w:rPr>
                <w:b/>
                <w:bCs/>
                <w:sz w:val="28"/>
                <w:szCs w:val="28"/>
              </w:rPr>
              <w:t>LOGO! 24CE (PLC)</w:t>
            </w:r>
          </w:p>
        </w:tc>
      </w:tr>
      <w:tr w:rsidR="0059273E" w14:paraId="127EB996" w14:textId="77777777">
        <w:trPr>
          <w:cantSplit/>
        </w:trPr>
        <w:tc>
          <w:tcPr>
            <w:tcW w:w="2450" w:type="dxa"/>
          </w:tcPr>
          <w:p w14:paraId="1180F8D7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Modbus RTU (RS-485)</w:t>
            </w:r>
          </w:p>
        </w:tc>
        <w:tc>
          <w:tcPr>
            <w:tcW w:w="2150" w:type="dxa"/>
          </w:tcPr>
          <w:p w14:paraId="1BD70B00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 (ในตัว)</w:t>
            </w:r>
          </w:p>
        </w:tc>
        <w:tc>
          <w:tcPr>
            <w:tcW w:w="1850" w:type="dxa"/>
          </w:tcPr>
          <w:p w14:paraId="23CDD000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บางส่วน (ผ่านอะแดปเตอร์ USB)</w:t>
            </w:r>
          </w:p>
        </w:tc>
        <w:tc>
          <w:tcPr>
            <w:tcW w:w="1850" w:type="dxa"/>
          </w:tcPr>
          <w:p w14:paraId="29B1510A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 (ในตัว)</w:t>
            </w:r>
          </w:p>
        </w:tc>
      </w:tr>
      <w:tr w:rsidR="0059273E" w14:paraId="11039B1F" w14:textId="77777777">
        <w:trPr>
          <w:cantSplit/>
        </w:trPr>
        <w:tc>
          <w:tcPr>
            <w:tcW w:w="2450" w:type="dxa"/>
          </w:tcPr>
          <w:p w14:paraId="22A277E0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Modbus TCP</w:t>
            </w:r>
          </w:p>
        </w:tc>
        <w:tc>
          <w:tcPr>
            <w:tcW w:w="2150" w:type="dxa"/>
          </w:tcPr>
          <w:p w14:paraId="4DDD91AF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 (Wi-Fi/IP)</w:t>
            </w:r>
          </w:p>
        </w:tc>
        <w:tc>
          <w:tcPr>
            <w:tcW w:w="1850" w:type="dxa"/>
          </w:tcPr>
          <w:p w14:paraId="482AC116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 (สแตก Linux)</w:t>
            </w:r>
          </w:p>
        </w:tc>
        <w:tc>
          <w:tcPr>
            <w:tcW w:w="1850" w:type="dxa"/>
          </w:tcPr>
          <w:p w14:paraId="2B3E5304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 (เซิร์ฟเวอร์ในตัว)</w:t>
            </w:r>
          </w:p>
        </w:tc>
      </w:tr>
      <w:tr w:rsidR="0059273E" w14:paraId="495FC069" w14:textId="77777777">
        <w:trPr>
          <w:cantSplit/>
        </w:trPr>
        <w:tc>
          <w:tcPr>
            <w:tcW w:w="2450" w:type="dxa"/>
          </w:tcPr>
          <w:p w14:paraId="52629F7F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MQTT</w:t>
            </w:r>
          </w:p>
        </w:tc>
        <w:tc>
          <w:tcPr>
            <w:tcW w:w="2150" w:type="dxa"/>
          </w:tcPr>
          <w:p w14:paraId="2C8D9D8F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 (ไคลเอนต์ในตัว)</w:t>
            </w:r>
          </w:p>
        </w:tc>
        <w:tc>
          <w:tcPr>
            <w:tcW w:w="1850" w:type="dxa"/>
          </w:tcPr>
          <w:p w14:paraId="4FE2494B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เต็มรูปแบบ (โฮสต์โบรกเกอร์)</w:t>
            </w:r>
          </w:p>
        </w:tc>
        <w:tc>
          <w:tcPr>
            <w:tcW w:w="1850" w:type="dxa"/>
          </w:tcPr>
          <w:p w14:paraId="3722B3FD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ไม่มี</w:t>
            </w:r>
          </w:p>
        </w:tc>
      </w:tr>
      <w:tr w:rsidR="0059273E" w14:paraId="1996018F" w14:textId="77777777">
        <w:trPr>
          <w:cantSplit/>
        </w:trPr>
        <w:tc>
          <w:tcPr>
            <w:tcW w:w="2450" w:type="dxa"/>
          </w:tcPr>
          <w:p w14:paraId="79654B44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ความแน่นอนเชิงเวลา</w:t>
            </w:r>
          </w:p>
        </w:tc>
        <w:tc>
          <w:tcPr>
            <w:tcW w:w="2150" w:type="dxa"/>
          </w:tcPr>
          <w:p w14:paraId="3E0568B6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เรียลไทม์แบบไม่เข้มงวด</w:t>
            </w:r>
          </w:p>
        </w:tc>
        <w:tc>
          <w:tcPr>
            <w:tcW w:w="1850" w:type="dxa"/>
          </w:tcPr>
          <w:p w14:paraId="708EF571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ไม่มีความแน่นอนเชิงเวลา</w:t>
            </w:r>
          </w:p>
        </w:tc>
        <w:tc>
          <w:tcPr>
            <w:tcW w:w="1850" w:type="dxa"/>
          </w:tcPr>
          <w:p w14:paraId="376ADC66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เรียลไทม์แบบเข้มงวด</w:t>
            </w:r>
          </w:p>
        </w:tc>
      </w:tr>
      <w:tr w:rsidR="0059273E" w14:paraId="2DC365AA" w14:textId="77777777">
        <w:trPr>
          <w:cantSplit/>
        </w:trPr>
        <w:tc>
          <w:tcPr>
            <w:tcW w:w="2450" w:type="dxa"/>
          </w:tcPr>
          <w:p w14:paraId="2AC68FE3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I/Oหน้างาน</w:t>
            </w:r>
          </w:p>
        </w:tc>
        <w:tc>
          <w:tcPr>
            <w:tcW w:w="2150" w:type="dxa"/>
          </w:tcPr>
          <w:p w14:paraId="1E8AAF24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GPIO/ADC/UART/RS-485</w:t>
            </w:r>
          </w:p>
        </w:tc>
        <w:tc>
          <w:tcPr>
            <w:tcW w:w="1850" w:type="dxa"/>
          </w:tcPr>
          <w:p w14:paraId="496DA9FB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GPIO; ไม่มีแอนะล็อก</w:t>
            </w:r>
          </w:p>
        </w:tc>
        <w:tc>
          <w:tcPr>
            <w:tcW w:w="1850" w:type="dxa"/>
          </w:tcPr>
          <w:p w14:paraId="0F1EDAFA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DI 24 V, AI 0-10 V, รีเลย์</w:t>
            </w:r>
          </w:p>
        </w:tc>
      </w:tr>
      <w:tr w:rsidR="0059273E" w14:paraId="1496E2AC" w14:textId="77777777">
        <w:trPr>
          <w:cantSplit/>
        </w:trPr>
        <w:tc>
          <w:tcPr>
            <w:tcW w:w="2450" w:type="dxa"/>
          </w:tcPr>
          <w:p w14:paraId="3C1FF11E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ชุดเครื่องมือ</w:t>
            </w:r>
          </w:p>
        </w:tc>
        <w:tc>
          <w:tcPr>
            <w:tcW w:w="2150" w:type="dxa"/>
          </w:tcPr>
          <w:p w14:paraId="3071D4E1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เปิด (Arduino/PIO)</w:t>
            </w:r>
          </w:p>
        </w:tc>
        <w:tc>
          <w:tcPr>
            <w:tcW w:w="1850" w:type="dxa"/>
          </w:tcPr>
          <w:p w14:paraId="1A00926F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เปิด (Linux/Docker)</w:t>
            </w:r>
          </w:p>
        </w:tc>
        <w:tc>
          <w:tcPr>
            <w:tcW w:w="1850" w:type="dxa"/>
          </w:tcPr>
          <w:p w14:paraId="22FE65DF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เฉพาะผู้ผลิต (Soft Comfort)</w:t>
            </w:r>
          </w:p>
        </w:tc>
      </w:tr>
      <w:tr w:rsidR="0059273E" w14:paraId="45D929AB" w14:textId="77777777">
        <w:trPr>
          <w:cantSplit/>
        </w:trPr>
        <w:tc>
          <w:tcPr>
            <w:tcW w:w="2450" w:type="dxa"/>
          </w:tcPr>
          <w:p w14:paraId="7B829EF9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lastRenderedPageBreak/>
              <w:t>การรับรองมาตรฐาน</w:t>
            </w:r>
          </w:p>
        </w:tc>
        <w:tc>
          <w:tcPr>
            <w:tcW w:w="2150" w:type="dxa"/>
          </w:tcPr>
          <w:p w14:paraId="5D19A307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ไม่มี</w:t>
            </w:r>
          </w:p>
        </w:tc>
        <w:tc>
          <w:tcPr>
            <w:tcW w:w="1850" w:type="dxa"/>
          </w:tcPr>
          <w:p w14:paraId="3B902506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ไม่มี</w:t>
            </w:r>
          </w:p>
        </w:tc>
        <w:tc>
          <w:tcPr>
            <w:tcW w:w="1850" w:type="dxa"/>
          </w:tcPr>
          <w:p w14:paraId="23E93D16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CE/UL/FM/ATEX</w:t>
            </w:r>
          </w:p>
        </w:tc>
      </w:tr>
      <w:tr w:rsidR="0059273E" w14:paraId="0112BA9B" w14:textId="77777777">
        <w:trPr>
          <w:cantSplit/>
        </w:trPr>
        <w:tc>
          <w:tcPr>
            <w:tcW w:w="2450" w:type="dxa"/>
          </w:tcPr>
          <w:p w14:paraId="37205332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ต้นทุนโดยประมาณ</w:t>
            </w:r>
          </w:p>
        </w:tc>
        <w:tc>
          <w:tcPr>
            <w:tcW w:w="2150" w:type="dxa"/>
          </w:tcPr>
          <w:p w14:paraId="6E248957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~1,895 บาท</w:t>
            </w:r>
          </w:p>
        </w:tc>
        <w:tc>
          <w:tcPr>
            <w:tcW w:w="1850" w:type="dxa"/>
          </w:tcPr>
          <w:p w14:paraId="0AB5C931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~1,900-3,200 บาท</w:t>
            </w:r>
          </w:p>
        </w:tc>
        <w:tc>
          <w:tcPr>
            <w:tcW w:w="1850" w:type="dxa"/>
          </w:tcPr>
          <w:p w14:paraId="7AF41691" w14:textId="77777777" w:rsidR="0059273E" w:rsidRDefault="00000000">
            <w:pPr>
              <w:ind w:firstLine="0"/>
            </w:pPr>
            <w:r>
              <w:rPr>
                <w:sz w:val="28"/>
                <w:szCs w:val="28"/>
              </w:rPr>
              <w:t>~5,000-6,500 บาท</w:t>
            </w:r>
          </w:p>
        </w:tc>
      </w:tr>
    </w:tbl>
    <w:p w14:paraId="468D7E70" w14:textId="77777777" w:rsidR="0059273E" w:rsidRDefault="0059273E"/>
    <w:p w14:paraId="3D385605" w14:textId="77777777" w:rsidR="0059273E" w:rsidRDefault="00000000">
      <w:r>
        <w:rPr>
          <w:b/>
          <w:bCs/>
          <w:sz w:val="32"/>
          <w:szCs w:val="32"/>
        </w:rPr>
        <w:t>ฉ.2 การอ่านตาราง</w:t>
      </w:r>
    </w:p>
    <w:p w14:paraId="3548E020" w14:textId="77777777" w:rsidR="0059273E" w:rsidRDefault="00000000">
      <w:pPr>
        <w:jc w:val="thaiDistribute"/>
      </w:pPr>
      <w:r>
        <w:rPr>
          <w:sz w:val="32"/>
          <w:szCs w:val="32"/>
          <w:cs/>
        </w:rPr>
        <w:t xml:space="preserve">ไม่มีอุปกรณ์ประเภทใดที่เหนือกว่าในทุกด้าน </w:t>
      </w:r>
      <w:r>
        <w:rPr>
          <w:sz w:val="32"/>
          <w:szCs w:val="32"/>
        </w:rPr>
        <w:t xml:space="preserve">MCU </w:t>
      </w:r>
      <w:r>
        <w:rPr>
          <w:sz w:val="32"/>
          <w:szCs w:val="32"/>
          <w:cs/>
        </w:rPr>
        <w:t xml:space="preserve">โดดเด่นเรื่องต้นทุนต่อช่องสัญญาณ ส่วนต่อประสานหน้างานที่มีมาให้ในตัว และชุดเครื่องมือแบบเปิด แต่ขาดระบบปฏิบัติการและการรับรองมาตรฐาน ส่วน </w:t>
      </w:r>
      <w:r>
        <w:rPr>
          <w:sz w:val="32"/>
          <w:szCs w:val="32"/>
        </w:rPr>
        <w:t xml:space="preserve">SBC </w:t>
      </w:r>
      <w:r>
        <w:rPr>
          <w:sz w:val="32"/>
          <w:szCs w:val="32"/>
          <w:cs/>
        </w:rPr>
        <w:t xml:space="preserve">โดดเด่นเรื่องการประมวลผลที่ขอบเครือข่ายและความหลากหลายของซอฟต์แวร์ แต่ไม่สามารถรับประกันการทำงานแบบเรียลไทม์อย่างเข้มงวดได้ ขณะที่ </w:t>
      </w:r>
      <w:r>
        <w:rPr>
          <w:sz w:val="32"/>
          <w:szCs w:val="32"/>
        </w:rPr>
        <w:t xml:space="preserve">PLC </w:t>
      </w:r>
      <w:r>
        <w:rPr>
          <w:sz w:val="32"/>
          <w:szCs w:val="32"/>
          <w:cs/>
        </w:rPr>
        <w:t xml:space="preserve">เป็นเพียงอุปกรณ์เดียวที่ให้การควบคุมที่ผ่านการรับรองด้วยรอบสแกนที่มีขอบเขตแน่นอนสำหรับแอกชูเอเตอร์ระดับแรงดันไฟหลัก แต่ก็มีราคาสูงที่สุดและปิดที่สุด ตารางนี้จึงเป็นหลักฐานสนับสนุนข้อเสนอของปริญญานิพนธ์ที่ว่าตัวควบคุมแต่ละประเภทต่างมีจุดแข็งของตนเอง และระบบจะสมบูรณ์ยิ่งขึ้นเมื่อนำทั้งสามประเภทมาทำงานร่วมกัน</w:t>
      </w:r>
    </w:p>
    <w:sectPr w:rsidR="0059273E" w:rsidSect="0040020E">
      <w:pgSz w:w="11906" w:h="16838" w:code="9"/>
      <w:pgMar w:top="2160" w:right="1440" w:bottom="1440" w:left="2160" w:header="1440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46FCEB" w14:textId="77777777" w:rsidR="00C92618" w:rsidRDefault="00C92618" w:rsidP="001E34F3">
      <w:r>
        <w:separator/>
      </w:r>
    </w:p>
  </w:endnote>
  <w:endnote w:type="continuationSeparator" w:id="0">
    <w:p w14:paraId="7E60F9A6" w14:textId="77777777" w:rsidR="00C92618" w:rsidRDefault="00C92618" w:rsidP="001E3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16124629"/>
      <w:docPartObj>
        <w:docPartGallery w:val="Page Numbers (Bottom of Page)"/>
        <w:docPartUnique/>
      </w:docPartObj>
    </w:sdtPr>
    <w:sdtContent>
      <w:p w14:paraId="43634F6B" w14:textId="77777777" w:rsidR="00B87D75" w:rsidRDefault="00B87D75" w:rsidP="00E963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3EA8E84" w14:textId="77777777" w:rsidR="00B87D75" w:rsidRDefault="00B87D75" w:rsidP="00E963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EDC145" w14:textId="77777777" w:rsidR="00B87D75" w:rsidRPr="00F610D1" w:rsidRDefault="00B87D75" w:rsidP="00E963DC">
    <w:pPr>
      <w:pStyle w:val="Footer"/>
      <w:ind w:right="360"/>
      <w:rPr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EA4E96" w14:textId="77777777" w:rsidR="00C92618" w:rsidRDefault="00C92618" w:rsidP="001E34F3">
      <w:r>
        <w:separator/>
      </w:r>
    </w:p>
  </w:footnote>
  <w:footnote w:type="continuationSeparator" w:id="0">
    <w:p w14:paraId="0161B727" w14:textId="77777777" w:rsidR="00C92618" w:rsidRDefault="00C92618" w:rsidP="001E34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28479501"/>
      <w:docPartObj>
        <w:docPartGallery w:val="Page Numbers (Top of Page)"/>
        <w:docPartUnique/>
      </w:docPartObj>
    </w:sdtPr>
    <w:sdtContent>
      <w:p w14:paraId="5B3A557C" w14:textId="77777777" w:rsidR="00B87D75" w:rsidRDefault="00B87D75" w:rsidP="00E963D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107</w:t>
        </w:r>
        <w:r>
          <w:rPr>
            <w:rStyle w:val="PageNumber"/>
          </w:rPr>
          <w:fldChar w:fldCharType="end"/>
        </w:r>
      </w:p>
    </w:sdtContent>
  </w:sdt>
  <w:p w14:paraId="67EE6ED4" w14:textId="77777777" w:rsidR="00B87D75" w:rsidRDefault="00B87D75" w:rsidP="007E3D2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E1B1F3" w14:textId="77777777" w:rsidR="00B87D75" w:rsidRDefault="00B87D75" w:rsidP="007E3D29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83FEDD" w14:textId="77777777" w:rsidR="00B87D75" w:rsidRDefault="00B87D75" w:rsidP="00812A92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285810" w14:textId="77777777" w:rsidR="00CE5E6F" w:rsidRPr="00670D16" w:rsidRDefault="00CE5E6F" w:rsidP="00B73561">
    <w:pPr>
      <w:pStyle w:val="Header"/>
      <w:jc w:val="right"/>
      <w:rPr>
        <w:rFonts w:asciiTheme="majorBidi" w:hAnsiTheme="majorBidi" w:cstheme="majorBidi"/>
        <w:sz w:val="32"/>
      </w:rPr>
    </w:pP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begin"/>
    </w:r>
    <w:r w:rsidRPr="00670D16">
      <w:rPr>
        <w:rStyle w:val="PageNumber"/>
        <w:rFonts w:asciiTheme="majorBidi" w:hAnsiTheme="majorBidi" w:cstheme="majorBidi"/>
        <w:sz w:val="32"/>
        <w:szCs w:val="32"/>
      </w:rPr>
      <w:instrText xml:space="preserve">PAGE  </w:instrTex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separate"/>
    </w:r>
    <w:r w:rsidR="00C00848">
      <w:rPr>
        <w:rStyle w:val="PageNumber"/>
        <w:rFonts w:asciiTheme="majorBidi" w:hAnsiTheme="majorBidi" w:cstheme="majorBidi"/>
        <w:noProof/>
        <w:sz w:val="32"/>
        <w:szCs w:val="32"/>
      </w:rPr>
      <w:t>7</w: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A09F80" w14:textId="77777777" w:rsidR="00CE5E6F" w:rsidRPr="00670D16" w:rsidRDefault="00CE5E6F" w:rsidP="00B73561">
    <w:pPr>
      <w:pStyle w:val="Header"/>
      <w:jc w:val="right"/>
      <w:rPr>
        <w:rFonts w:asciiTheme="majorBidi" w:hAnsiTheme="majorBidi" w:cstheme="majorBidi"/>
        <w:sz w:val="32"/>
      </w:rPr>
    </w:pP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begin"/>
    </w:r>
    <w:r w:rsidRPr="00670D16">
      <w:rPr>
        <w:rStyle w:val="PageNumber"/>
        <w:rFonts w:asciiTheme="majorBidi" w:hAnsiTheme="majorBidi" w:cstheme="majorBidi"/>
        <w:sz w:val="32"/>
        <w:szCs w:val="32"/>
      </w:rPr>
      <w:instrText xml:space="preserve">PAGE  </w:instrTex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separate"/>
    </w:r>
    <w:r w:rsidR="00C00848">
      <w:rPr>
        <w:rStyle w:val="PageNumber"/>
        <w:rFonts w:asciiTheme="majorBidi" w:hAnsiTheme="majorBidi" w:cstheme="majorBidi"/>
        <w:noProof/>
        <w:sz w:val="32"/>
        <w:szCs w:val="32"/>
      </w:rPr>
      <w:t>7</w:t>
    </w:r>
    <w:r w:rsidRPr="00670D16">
      <w:rPr>
        <w:rStyle w:val="PageNumber"/>
        <w:rFonts w:asciiTheme="majorBidi" w:hAnsiTheme="majorBidi" w:cstheme="majorBidi"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E31EDA"/>
    <w:multiLevelType w:val="hybridMultilevel"/>
    <w:tmpl w:val="B3427F0C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C57C9"/>
    <w:multiLevelType w:val="hybridMultilevel"/>
    <w:tmpl w:val="77EACAD8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F46AF"/>
    <w:multiLevelType w:val="hybridMultilevel"/>
    <w:tmpl w:val="80D86DD0"/>
    <w:lvl w:ilvl="0" w:tplc="FFFFFFFF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A35EF76A">
      <w:numFmt w:val="bullet"/>
      <w:lvlText w:val="•"/>
      <w:lvlJc w:val="left"/>
      <w:pPr>
        <w:ind w:left="1440" w:hanging="360"/>
      </w:pPr>
      <w:rPr>
        <w:rFonts w:ascii="Angsana New" w:eastAsia="Angsana New" w:hAnsi="Angsana New" w:cs="Angsana New" w:hint="default"/>
        <w:sz w:val="3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300D7"/>
    <w:multiLevelType w:val="hybridMultilevel"/>
    <w:tmpl w:val="331E6382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1363A"/>
    <w:multiLevelType w:val="hybridMultilevel"/>
    <w:tmpl w:val="004E2708"/>
    <w:lvl w:ilvl="0" w:tplc="A35EF76A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C65FBF"/>
    <w:multiLevelType w:val="hybridMultilevel"/>
    <w:tmpl w:val="070CADF0"/>
    <w:lvl w:ilvl="0" w:tplc="FFFFFFFF">
      <w:numFmt w:val="bullet"/>
      <w:lvlText w:val="•"/>
      <w:lvlJc w:val="left"/>
      <w:pPr>
        <w:ind w:left="720" w:hanging="360"/>
      </w:pPr>
      <w:rPr>
        <w:rFonts w:ascii="Angsana New" w:eastAsia="Angsana New" w:hAnsi="Angsana New" w:cs="Angsana New" w:hint="default"/>
        <w:sz w:val="32"/>
      </w:rPr>
    </w:lvl>
    <w:lvl w:ilvl="1" w:tplc="A35EF76A">
      <w:numFmt w:val="bullet"/>
      <w:lvlText w:val="•"/>
      <w:lvlJc w:val="left"/>
      <w:pPr>
        <w:ind w:left="1440" w:hanging="360"/>
      </w:pPr>
      <w:rPr>
        <w:rFonts w:ascii="Angsana New" w:eastAsia="Angsana New" w:hAnsi="Angsana New" w:cs="Angsana New" w:hint="default"/>
        <w:sz w:val="3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E1FC5"/>
    <w:multiLevelType w:val="multilevel"/>
    <w:tmpl w:val="762614E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61484796"/>
    <w:multiLevelType w:val="hybridMultilevel"/>
    <w:tmpl w:val="0B52C372"/>
    <w:lvl w:ilvl="0" w:tplc="855693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0CD8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6EB7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A4A5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C460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727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9625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0809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78E3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E3E5535"/>
    <w:multiLevelType w:val="hybridMultilevel"/>
    <w:tmpl w:val="2C2C0512"/>
    <w:lvl w:ilvl="0" w:tplc="04090011">
      <w:start w:val="1"/>
      <w:numFmt w:val="decimal"/>
      <w:lvlText w:val="%1)"/>
      <w:lvlJc w:val="left"/>
      <w:pPr>
        <w:ind w:left="1282" w:hanging="360"/>
      </w:pPr>
    </w:lvl>
    <w:lvl w:ilvl="1" w:tplc="FFFFFFFF" w:tentative="1">
      <w:start w:val="1"/>
      <w:numFmt w:val="lowerLetter"/>
      <w:lvlText w:val="%2."/>
      <w:lvlJc w:val="left"/>
      <w:pPr>
        <w:ind w:left="2002" w:hanging="360"/>
      </w:pPr>
    </w:lvl>
    <w:lvl w:ilvl="2" w:tplc="FFFFFFFF" w:tentative="1">
      <w:start w:val="1"/>
      <w:numFmt w:val="lowerRoman"/>
      <w:lvlText w:val="%3."/>
      <w:lvlJc w:val="right"/>
      <w:pPr>
        <w:ind w:left="2722" w:hanging="180"/>
      </w:pPr>
    </w:lvl>
    <w:lvl w:ilvl="3" w:tplc="FFFFFFFF" w:tentative="1">
      <w:start w:val="1"/>
      <w:numFmt w:val="decimal"/>
      <w:lvlText w:val="%4."/>
      <w:lvlJc w:val="left"/>
      <w:pPr>
        <w:ind w:left="3442" w:hanging="360"/>
      </w:pPr>
    </w:lvl>
    <w:lvl w:ilvl="4" w:tplc="FFFFFFFF" w:tentative="1">
      <w:start w:val="1"/>
      <w:numFmt w:val="lowerLetter"/>
      <w:lvlText w:val="%5."/>
      <w:lvlJc w:val="left"/>
      <w:pPr>
        <w:ind w:left="4162" w:hanging="360"/>
      </w:pPr>
    </w:lvl>
    <w:lvl w:ilvl="5" w:tplc="FFFFFFFF" w:tentative="1">
      <w:start w:val="1"/>
      <w:numFmt w:val="lowerRoman"/>
      <w:lvlText w:val="%6."/>
      <w:lvlJc w:val="right"/>
      <w:pPr>
        <w:ind w:left="4882" w:hanging="180"/>
      </w:pPr>
    </w:lvl>
    <w:lvl w:ilvl="6" w:tplc="FFFFFFFF" w:tentative="1">
      <w:start w:val="1"/>
      <w:numFmt w:val="decimal"/>
      <w:lvlText w:val="%7."/>
      <w:lvlJc w:val="left"/>
      <w:pPr>
        <w:ind w:left="5602" w:hanging="360"/>
      </w:pPr>
    </w:lvl>
    <w:lvl w:ilvl="7" w:tplc="FFFFFFFF" w:tentative="1">
      <w:start w:val="1"/>
      <w:numFmt w:val="lowerLetter"/>
      <w:lvlText w:val="%8."/>
      <w:lvlJc w:val="left"/>
      <w:pPr>
        <w:ind w:left="6322" w:hanging="360"/>
      </w:pPr>
    </w:lvl>
    <w:lvl w:ilvl="8" w:tplc="FFFFFFFF" w:tentative="1">
      <w:start w:val="1"/>
      <w:numFmt w:val="lowerRoman"/>
      <w:lvlText w:val="%9."/>
      <w:lvlJc w:val="right"/>
      <w:pPr>
        <w:ind w:left="7042" w:hanging="180"/>
      </w:pPr>
    </w:lvl>
  </w:abstractNum>
  <w:num w:numId="1" w16cid:durableId="175118632">
    <w:abstractNumId w:val="6"/>
  </w:num>
  <w:num w:numId="2" w16cid:durableId="409158628">
    <w:abstractNumId w:val="3"/>
  </w:num>
  <w:num w:numId="3" w16cid:durableId="216209185">
    <w:abstractNumId w:val="4"/>
  </w:num>
  <w:num w:numId="4" w16cid:durableId="2036684953">
    <w:abstractNumId w:val="1"/>
  </w:num>
  <w:num w:numId="5" w16cid:durableId="1898740226">
    <w:abstractNumId w:val="5"/>
  </w:num>
  <w:num w:numId="6" w16cid:durableId="16580">
    <w:abstractNumId w:val="7"/>
  </w:num>
  <w:num w:numId="7" w16cid:durableId="264852612">
    <w:abstractNumId w:val="8"/>
  </w:num>
  <w:num w:numId="8" w16cid:durableId="679628835">
    <w:abstractNumId w:val="0"/>
  </w:num>
  <w:num w:numId="9" w16cid:durableId="1913735134">
    <w:abstractNumId w:val="2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BEB"/>
    <w:rsid w:val="00010DB2"/>
    <w:rsid w:val="0001644C"/>
    <w:rsid w:val="00020263"/>
    <w:rsid w:val="00024FC3"/>
    <w:rsid w:val="00031291"/>
    <w:rsid w:val="000354A3"/>
    <w:rsid w:val="000440BD"/>
    <w:rsid w:val="000444E5"/>
    <w:rsid w:val="00070002"/>
    <w:rsid w:val="00070E59"/>
    <w:rsid w:val="000715FF"/>
    <w:rsid w:val="00075618"/>
    <w:rsid w:val="00076444"/>
    <w:rsid w:val="00080111"/>
    <w:rsid w:val="00082ADA"/>
    <w:rsid w:val="0008334A"/>
    <w:rsid w:val="000A58A4"/>
    <w:rsid w:val="000A697C"/>
    <w:rsid w:val="000B5A4D"/>
    <w:rsid w:val="000C339F"/>
    <w:rsid w:val="000D4F4B"/>
    <w:rsid w:val="000E5B29"/>
    <w:rsid w:val="000F7B1F"/>
    <w:rsid w:val="001025BC"/>
    <w:rsid w:val="00105EC9"/>
    <w:rsid w:val="001071EF"/>
    <w:rsid w:val="00110ACF"/>
    <w:rsid w:val="00117E8D"/>
    <w:rsid w:val="001318AF"/>
    <w:rsid w:val="00134407"/>
    <w:rsid w:val="00137AA5"/>
    <w:rsid w:val="00146C1A"/>
    <w:rsid w:val="001512D8"/>
    <w:rsid w:val="00151354"/>
    <w:rsid w:val="001600AF"/>
    <w:rsid w:val="001668F1"/>
    <w:rsid w:val="0018138B"/>
    <w:rsid w:val="00187AE6"/>
    <w:rsid w:val="00194448"/>
    <w:rsid w:val="00196925"/>
    <w:rsid w:val="001A5EBA"/>
    <w:rsid w:val="001B1F4D"/>
    <w:rsid w:val="001B2C0B"/>
    <w:rsid w:val="001B7FF6"/>
    <w:rsid w:val="001C3B4C"/>
    <w:rsid w:val="001D5249"/>
    <w:rsid w:val="001D6E7A"/>
    <w:rsid w:val="001E0ED5"/>
    <w:rsid w:val="001E34F3"/>
    <w:rsid w:val="001E68AD"/>
    <w:rsid w:val="001F7EDA"/>
    <w:rsid w:val="00203FA3"/>
    <w:rsid w:val="0021155F"/>
    <w:rsid w:val="00225C9C"/>
    <w:rsid w:val="00227174"/>
    <w:rsid w:val="002329E5"/>
    <w:rsid w:val="002353FB"/>
    <w:rsid w:val="00235F96"/>
    <w:rsid w:val="00257BFD"/>
    <w:rsid w:val="002614EE"/>
    <w:rsid w:val="002654CB"/>
    <w:rsid w:val="00290600"/>
    <w:rsid w:val="002935DA"/>
    <w:rsid w:val="002A2939"/>
    <w:rsid w:val="002B3DA0"/>
    <w:rsid w:val="002C37DC"/>
    <w:rsid w:val="002C4576"/>
    <w:rsid w:val="002D3A09"/>
    <w:rsid w:val="002D3D3B"/>
    <w:rsid w:val="002D5203"/>
    <w:rsid w:val="002D6DAD"/>
    <w:rsid w:val="002D7160"/>
    <w:rsid w:val="002D7855"/>
    <w:rsid w:val="002E2BC6"/>
    <w:rsid w:val="002E3523"/>
    <w:rsid w:val="002E6DEE"/>
    <w:rsid w:val="002E6F49"/>
    <w:rsid w:val="002E7B7C"/>
    <w:rsid w:val="002F19BC"/>
    <w:rsid w:val="002F70E8"/>
    <w:rsid w:val="00301473"/>
    <w:rsid w:val="00303FB2"/>
    <w:rsid w:val="003045D2"/>
    <w:rsid w:val="00311291"/>
    <w:rsid w:val="003245EB"/>
    <w:rsid w:val="00336FD0"/>
    <w:rsid w:val="00343B6A"/>
    <w:rsid w:val="003463A7"/>
    <w:rsid w:val="00350FB9"/>
    <w:rsid w:val="00351648"/>
    <w:rsid w:val="00352011"/>
    <w:rsid w:val="00353195"/>
    <w:rsid w:val="0035528B"/>
    <w:rsid w:val="00356C29"/>
    <w:rsid w:val="00357661"/>
    <w:rsid w:val="00363EF6"/>
    <w:rsid w:val="003722B0"/>
    <w:rsid w:val="0037378A"/>
    <w:rsid w:val="003761E6"/>
    <w:rsid w:val="00382E5F"/>
    <w:rsid w:val="003875F4"/>
    <w:rsid w:val="00387B9F"/>
    <w:rsid w:val="003A5738"/>
    <w:rsid w:val="003B668A"/>
    <w:rsid w:val="003D14D0"/>
    <w:rsid w:val="003D4B01"/>
    <w:rsid w:val="003E6508"/>
    <w:rsid w:val="003F2125"/>
    <w:rsid w:val="0040020E"/>
    <w:rsid w:val="00407B96"/>
    <w:rsid w:val="00413C02"/>
    <w:rsid w:val="00420355"/>
    <w:rsid w:val="00422729"/>
    <w:rsid w:val="004266B5"/>
    <w:rsid w:val="00432D90"/>
    <w:rsid w:val="004471AE"/>
    <w:rsid w:val="00450478"/>
    <w:rsid w:val="004507BC"/>
    <w:rsid w:val="00457CB3"/>
    <w:rsid w:val="00461DFC"/>
    <w:rsid w:val="00466988"/>
    <w:rsid w:val="00471704"/>
    <w:rsid w:val="00477E90"/>
    <w:rsid w:val="00484554"/>
    <w:rsid w:val="004860B9"/>
    <w:rsid w:val="004A3E31"/>
    <w:rsid w:val="004B3357"/>
    <w:rsid w:val="004B742C"/>
    <w:rsid w:val="004C4CE8"/>
    <w:rsid w:val="004D23A5"/>
    <w:rsid w:val="004D3394"/>
    <w:rsid w:val="004D3D2D"/>
    <w:rsid w:val="004D6041"/>
    <w:rsid w:val="004E1895"/>
    <w:rsid w:val="004F331A"/>
    <w:rsid w:val="004F3A8A"/>
    <w:rsid w:val="0052049A"/>
    <w:rsid w:val="005234A4"/>
    <w:rsid w:val="00523DA4"/>
    <w:rsid w:val="005337CF"/>
    <w:rsid w:val="005362F2"/>
    <w:rsid w:val="00541943"/>
    <w:rsid w:val="0054208D"/>
    <w:rsid w:val="0056771B"/>
    <w:rsid w:val="0059273E"/>
    <w:rsid w:val="005A2547"/>
    <w:rsid w:val="005A4052"/>
    <w:rsid w:val="005A699B"/>
    <w:rsid w:val="005B237E"/>
    <w:rsid w:val="005B2595"/>
    <w:rsid w:val="005C1F66"/>
    <w:rsid w:val="005D087D"/>
    <w:rsid w:val="005D217D"/>
    <w:rsid w:val="005D7060"/>
    <w:rsid w:val="005D76D3"/>
    <w:rsid w:val="005E0B16"/>
    <w:rsid w:val="005E0C56"/>
    <w:rsid w:val="005E1940"/>
    <w:rsid w:val="005E502A"/>
    <w:rsid w:val="005F39C1"/>
    <w:rsid w:val="005F7553"/>
    <w:rsid w:val="0062762D"/>
    <w:rsid w:val="006516FA"/>
    <w:rsid w:val="0065403D"/>
    <w:rsid w:val="006643AA"/>
    <w:rsid w:val="006651CD"/>
    <w:rsid w:val="00670D16"/>
    <w:rsid w:val="00672C72"/>
    <w:rsid w:val="00673847"/>
    <w:rsid w:val="00676132"/>
    <w:rsid w:val="00683B3D"/>
    <w:rsid w:val="00686BD1"/>
    <w:rsid w:val="00690DA2"/>
    <w:rsid w:val="00695553"/>
    <w:rsid w:val="006A28C2"/>
    <w:rsid w:val="006A75E0"/>
    <w:rsid w:val="006B4114"/>
    <w:rsid w:val="006C0236"/>
    <w:rsid w:val="006C1B9D"/>
    <w:rsid w:val="006C4B6F"/>
    <w:rsid w:val="006E79D1"/>
    <w:rsid w:val="006F0036"/>
    <w:rsid w:val="006F1294"/>
    <w:rsid w:val="006F1AE0"/>
    <w:rsid w:val="00702A78"/>
    <w:rsid w:val="00703588"/>
    <w:rsid w:val="00712C0F"/>
    <w:rsid w:val="00720AAB"/>
    <w:rsid w:val="00724513"/>
    <w:rsid w:val="00726A1E"/>
    <w:rsid w:val="00726E5D"/>
    <w:rsid w:val="00746BA8"/>
    <w:rsid w:val="00750350"/>
    <w:rsid w:val="007534A2"/>
    <w:rsid w:val="00753A03"/>
    <w:rsid w:val="00755ACE"/>
    <w:rsid w:val="00756C56"/>
    <w:rsid w:val="0076039E"/>
    <w:rsid w:val="00783673"/>
    <w:rsid w:val="0078518A"/>
    <w:rsid w:val="00785885"/>
    <w:rsid w:val="00793D44"/>
    <w:rsid w:val="00795306"/>
    <w:rsid w:val="007A721A"/>
    <w:rsid w:val="007B2356"/>
    <w:rsid w:val="007B268F"/>
    <w:rsid w:val="007C24BB"/>
    <w:rsid w:val="007C4807"/>
    <w:rsid w:val="007C7D5C"/>
    <w:rsid w:val="007D51E3"/>
    <w:rsid w:val="007E404B"/>
    <w:rsid w:val="007E5451"/>
    <w:rsid w:val="007F080D"/>
    <w:rsid w:val="007F1EF4"/>
    <w:rsid w:val="007F61D1"/>
    <w:rsid w:val="00801647"/>
    <w:rsid w:val="00805AFF"/>
    <w:rsid w:val="008235C2"/>
    <w:rsid w:val="00823778"/>
    <w:rsid w:val="00837C5B"/>
    <w:rsid w:val="008405CB"/>
    <w:rsid w:val="00841862"/>
    <w:rsid w:val="0085147E"/>
    <w:rsid w:val="008551E7"/>
    <w:rsid w:val="00856149"/>
    <w:rsid w:val="00861FF6"/>
    <w:rsid w:val="0087495E"/>
    <w:rsid w:val="00882337"/>
    <w:rsid w:val="00882FE3"/>
    <w:rsid w:val="00883CE4"/>
    <w:rsid w:val="008871D5"/>
    <w:rsid w:val="00890CC7"/>
    <w:rsid w:val="008B0F76"/>
    <w:rsid w:val="008B3C9C"/>
    <w:rsid w:val="008B5291"/>
    <w:rsid w:val="008C0FBB"/>
    <w:rsid w:val="008C4722"/>
    <w:rsid w:val="008C4872"/>
    <w:rsid w:val="008E0825"/>
    <w:rsid w:val="008E56B2"/>
    <w:rsid w:val="008E58D2"/>
    <w:rsid w:val="008F27BB"/>
    <w:rsid w:val="008F29C4"/>
    <w:rsid w:val="00901743"/>
    <w:rsid w:val="00901C84"/>
    <w:rsid w:val="009032D7"/>
    <w:rsid w:val="00910BC2"/>
    <w:rsid w:val="00911A50"/>
    <w:rsid w:val="009128E1"/>
    <w:rsid w:val="0091697B"/>
    <w:rsid w:val="00916B64"/>
    <w:rsid w:val="00921B2F"/>
    <w:rsid w:val="0092549E"/>
    <w:rsid w:val="00934C8D"/>
    <w:rsid w:val="00934D13"/>
    <w:rsid w:val="00935FB7"/>
    <w:rsid w:val="00960DFC"/>
    <w:rsid w:val="0096214C"/>
    <w:rsid w:val="00981722"/>
    <w:rsid w:val="00985088"/>
    <w:rsid w:val="009A2978"/>
    <w:rsid w:val="009A3B12"/>
    <w:rsid w:val="009A3D9B"/>
    <w:rsid w:val="009A4684"/>
    <w:rsid w:val="009B001D"/>
    <w:rsid w:val="009B7F2C"/>
    <w:rsid w:val="009C7268"/>
    <w:rsid w:val="009E26F2"/>
    <w:rsid w:val="009E69B5"/>
    <w:rsid w:val="009F0E4F"/>
    <w:rsid w:val="00A11AA9"/>
    <w:rsid w:val="00A14804"/>
    <w:rsid w:val="00A15119"/>
    <w:rsid w:val="00A20511"/>
    <w:rsid w:val="00A343C1"/>
    <w:rsid w:val="00A35CCF"/>
    <w:rsid w:val="00A46C8C"/>
    <w:rsid w:val="00A65BDD"/>
    <w:rsid w:val="00A72C92"/>
    <w:rsid w:val="00A77062"/>
    <w:rsid w:val="00A80ECD"/>
    <w:rsid w:val="00A819CF"/>
    <w:rsid w:val="00A82753"/>
    <w:rsid w:val="00AA0212"/>
    <w:rsid w:val="00AA47FF"/>
    <w:rsid w:val="00AB0610"/>
    <w:rsid w:val="00AB21D6"/>
    <w:rsid w:val="00AC34E4"/>
    <w:rsid w:val="00AC36E9"/>
    <w:rsid w:val="00AC4136"/>
    <w:rsid w:val="00AC5D37"/>
    <w:rsid w:val="00AD1084"/>
    <w:rsid w:val="00AD1648"/>
    <w:rsid w:val="00AE4339"/>
    <w:rsid w:val="00AE5093"/>
    <w:rsid w:val="00AE74C2"/>
    <w:rsid w:val="00AF02CB"/>
    <w:rsid w:val="00AF10F0"/>
    <w:rsid w:val="00AF12FB"/>
    <w:rsid w:val="00AF6B63"/>
    <w:rsid w:val="00B0739B"/>
    <w:rsid w:val="00B142FB"/>
    <w:rsid w:val="00B20439"/>
    <w:rsid w:val="00B23A1E"/>
    <w:rsid w:val="00B31840"/>
    <w:rsid w:val="00B41A9B"/>
    <w:rsid w:val="00B41E44"/>
    <w:rsid w:val="00B53F00"/>
    <w:rsid w:val="00B62BAD"/>
    <w:rsid w:val="00B73561"/>
    <w:rsid w:val="00B76F16"/>
    <w:rsid w:val="00B825BD"/>
    <w:rsid w:val="00B873CF"/>
    <w:rsid w:val="00B87D75"/>
    <w:rsid w:val="00B90664"/>
    <w:rsid w:val="00B96846"/>
    <w:rsid w:val="00BB0C55"/>
    <w:rsid w:val="00BB26FD"/>
    <w:rsid w:val="00BD5A51"/>
    <w:rsid w:val="00BF08D2"/>
    <w:rsid w:val="00BF4BAF"/>
    <w:rsid w:val="00BF56D4"/>
    <w:rsid w:val="00BF6AFF"/>
    <w:rsid w:val="00C00848"/>
    <w:rsid w:val="00C05C90"/>
    <w:rsid w:val="00C42A24"/>
    <w:rsid w:val="00C42EC5"/>
    <w:rsid w:val="00C43BC8"/>
    <w:rsid w:val="00C50DBC"/>
    <w:rsid w:val="00C545CF"/>
    <w:rsid w:val="00C5473F"/>
    <w:rsid w:val="00C569D2"/>
    <w:rsid w:val="00C57754"/>
    <w:rsid w:val="00C64E13"/>
    <w:rsid w:val="00C6765A"/>
    <w:rsid w:val="00C81BC2"/>
    <w:rsid w:val="00C83F82"/>
    <w:rsid w:val="00C84611"/>
    <w:rsid w:val="00C84953"/>
    <w:rsid w:val="00C909A9"/>
    <w:rsid w:val="00C92618"/>
    <w:rsid w:val="00CA2323"/>
    <w:rsid w:val="00CA3427"/>
    <w:rsid w:val="00CA613F"/>
    <w:rsid w:val="00CA7B4B"/>
    <w:rsid w:val="00CB674F"/>
    <w:rsid w:val="00CC66D8"/>
    <w:rsid w:val="00CD32A9"/>
    <w:rsid w:val="00CD5C31"/>
    <w:rsid w:val="00CD7989"/>
    <w:rsid w:val="00CE5E6F"/>
    <w:rsid w:val="00CF0987"/>
    <w:rsid w:val="00CF0EA9"/>
    <w:rsid w:val="00CF0F94"/>
    <w:rsid w:val="00CF4D44"/>
    <w:rsid w:val="00D061E0"/>
    <w:rsid w:val="00D110C3"/>
    <w:rsid w:val="00D23297"/>
    <w:rsid w:val="00D23A16"/>
    <w:rsid w:val="00D30D57"/>
    <w:rsid w:val="00D416B9"/>
    <w:rsid w:val="00D46387"/>
    <w:rsid w:val="00D622AE"/>
    <w:rsid w:val="00D6402A"/>
    <w:rsid w:val="00D665D3"/>
    <w:rsid w:val="00D74E54"/>
    <w:rsid w:val="00D82D16"/>
    <w:rsid w:val="00D866A7"/>
    <w:rsid w:val="00D908D6"/>
    <w:rsid w:val="00D93383"/>
    <w:rsid w:val="00D973E2"/>
    <w:rsid w:val="00D97FB3"/>
    <w:rsid w:val="00DA57C8"/>
    <w:rsid w:val="00DB3864"/>
    <w:rsid w:val="00DB3EDC"/>
    <w:rsid w:val="00DC0588"/>
    <w:rsid w:val="00DC3100"/>
    <w:rsid w:val="00DC64F2"/>
    <w:rsid w:val="00DD2290"/>
    <w:rsid w:val="00DD4046"/>
    <w:rsid w:val="00DE35BF"/>
    <w:rsid w:val="00DE5547"/>
    <w:rsid w:val="00DF0888"/>
    <w:rsid w:val="00DF50EB"/>
    <w:rsid w:val="00DF6580"/>
    <w:rsid w:val="00E0480B"/>
    <w:rsid w:val="00E07DB8"/>
    <w:rsid w:val="00E176C8"/>
    <w:rsid w:val="00E17CDB"/>
    <w:rsid w:val="00E57BEB"/>
    <w:rsid w:val="00E65CD9"/>
    <w:rsid w:val="00E66BD1"/>
    <w:rsid w:val="00E67FB0"/>
    <w:rsid w:val="00E73A61"/>
    <w:rsid w:val="00E84008"/>
    <w:rsid w:val="00E96BB8"/>
    <w:rsid w:val="00EA5B7C"/>
    <w:rsid w:val="00EB6A7B"/>
    <w:rsid w:val="00EC1B6F"/>
    <w:rsid w:val="00EC34F7"/>
    <w:rsid w:val="00EC78ED"/>
    <w:rsid w:val="00ED3492"/>
    <w:rsid w:val="00EE1822"/>
    <w:rsid w:val="00EE53AD"/>
    <w:rsid w:val="00EF1FD2"/>
    <w:rsid w:val="00EF5122"/>
    <w:rsid w:val="00F0421C"/>
    <w:rsid w:val="00F14394"/>
    <w:rsid w:val="00F14A35"/>
    <w:rsid w:val="00F176D0"/>
    <w:rsid w:val="00F36036"/>
    <w:rsid w:val="00F61DA9"/>
    <w:rsid w:val="00F6473F"/>
    <w:rsid w:val="00F853C5"/>
    <w:rsid w:val="00F93E15"/>
    <w:rsid w:val="00F96BC9"/>
    <w:rsid w:val="00FA08FC"/>
    <w:rsid w:val="00FA32F5"/>
    <w:rsid w:val="00FC4448"/>
    <w:rsid w:val="00FD24B7"/>
    <w:rsid w:val="00FD40EC"/>
    <w:rsid w:val="00FD6E38"/>
    <w:rsid w:val="00FD79F3"/>
    <w:rsid w:val="00FE5C7D"/>
    <w:rsid w:val="00FF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E8FA6"/>
  <w15:docId w15:val="{570D180D-5CA4-824C-8C44-BBC4BDEBA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ngsana New" w:eastAsia="Times New Roman" w:hAnsi="Angsan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697B"/>
    <w:pPr>
      <w:spacing w:before="120" w:after="120" w:line="480" w:lineRule="exact"/>
      <w:ind w:firstLine="562"/>
    </w:pPr>
    <w:rPr>
      <w:rFonts w:eastAsia="Angsana New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78A"/>
    <w:pPr>
      <w:spacing w:after="480" w:line="600" w:lineRule="exact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78518A"/>
    <w:pPr>
      <w:keepNext/>
      <w:keepLines/>
      <w:spacing w:before="200" w:after="0" w:line="520" w:lineRule="exact"/>
      <w:outlineLvl w:val="1"/>
    </w:pPr>
    <w:rPr>
      <w:b/>
      <w:bCs/>
      <w:szCs w:val="28"/>
    </w:rPr>
  </w:style>
  <w:style w:type="paragraph" w:styleId="Heading3">
    <w:name w:val="heading 3"/>
    <w:basedOn w:val="Heading2"/>
    <w:next w:val="Normal"/>
    <w:link w:val="Heading3Char"/>
    <w:qFormat/>
    <w:rsid w:val="00981722"/>
    <w:pPr>
      <w:outlineLvl w:val="2"/>
    </w:pPr>
    <w:rPr>
      <w:b w:val="0"/>
      <w:bCs w:val="0"/>
      <w:sz w:val="32"/>
      <w:szCs w:val="32"/>
    </w:rPr>
  </w:style>
  <w:style w:type="paragraph" w:styleId="Heading4">
    <w:name w:val="heading 4"/>
    <w:basedOn w:val="Heading3"/>
    <w:next w:val="Normal"/>
    <w:link w:val="Heading4Char"/>
    <w:qFormat/>
    <w:rsid w:val="0078518A"/>
    <w:pPr>
      <w:outlineLvl w:val="3"/>
    </w:pPr>
  </w:style>
  <w:style w:type="paragraph" w:styleId="Heading5">
    <w:name w:val="heading 5"/>
    <w:basedOn w:val="Heading3"/>
    <w:next w:val="Normal"/>
    <w:qFormat/>
    <w:rsid w:val="00911A50"/>
    <w:pPr>
      <w:numPr>
        <w:ilvl w:val="4"/>
      </w:numPr>
      <w:ind w:firstLine="562"/>
      <w:outlineLvl w:val="4"/>
    </w:p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A32F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A32F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A32F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A32F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rsid w:val="00E57BEB"/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E57BEB"/>
    <w:rPr>
      <w:rFonts w:ascii="Angsana New" w:hAnsi="Angsana New" w:cs="Angsana New"/>
      <w:sz w:val="16"/>
      <w:szCs w:val="16"/>
      <w:lang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37378A"/>
    <w:rPr>
      <w:rFonts w:ascii="Angsana New" w:hAnsi="Angsana New" w:cs="Angsana New"/>
      <w:b/>
      <w:bCs/>
      <w:sz w:val="48"/>
      <w:szCs w:val="48"/>
      <w:lang w:bidi="th-TH"/>
    </w:rPr>
  </w:style>
  <w:style w:type="paragraph" w:styleId="TOCHeading">
    <w:name w:val="TOC Heading"/>
    <w:basedOn w:val="Heading1"/>
    <w:next w:val="Normal"/>
    <w:uiPriority w:val="39"/>
    <w:rsid w:val="003A5738"/>
    <w:pPr>
      <w:spacing w:before="480" w:after="0" w:line="276" w:lineRule="auto"/>
      <w:ind w:firstLine="0"/>
      <w:outlineLvl w:val="9"/>
    </w:pPr>
    <w:rPr>
      <w:color w:val="365F91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93D44"/>
    <w:pPr>
      <w:tabs>
        <w:tab w:val="left" w:pos="1260"/>
        <w:tab w:val="right" w:pos="8280"/>
        <w:tab w:val="right" w:pos="9015"/>
      </w:tabs>
      <w:spacing w:before="0" w:after="0" w:line="240" w:lineRule="auto"/>
      <w:ind w:left="720" w:firstLine="0"/>
      <w:outlineLvl w:val="1"/>
    </w:pPr>
    <w:rPr>
      <w:rFonts w:asciiTheme="majorBidi" w:hAnsiTheme="majorBidi" w:cstheme="majorBidi"/>
      <w:noProof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10BC2"/>
    <w:pPr>
      <w:tabs>
        <w:tab w:val="left" w:pos="720"/>
      </w:tabs>
      <w:spacing w:before="0" w:after="0" w:line="240" w:lineRule="auto"/>
      <w:ind w:firstLine="0"/>
    </w:pPr>
    <w:rPr>
      <w:rFonts w:asciiTheme="majorBidi" w:hAnsiTheme="majorBidi" w:cstheme="majorBidi"/>
      <w:noProof/>
      <w:sz w:val="28"/>
      <w:szCs w:val="28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10BC2"/>
    <w:pPr>
      <w:tabs>
        <w:tab w:val="left" w:pos="2070"/>
        <w:tab w:val="right" w:pos="8280"/>
        <w:tab w:val="right" w:pos="9015"/>
      </w:tabs>
      <w:spacing w:before="0" w:after="0" w:line="240" w:lineRule="auto"/>
      <w:ind w:left="1260" w:firstLine="0"/>
    </w:pPr>
    <w:rPr>
      <w:noProof/>
    </w:rPr>
  </w:style>
  <w:style w:type="paragraph" w:styleId="BalloonText">
    <w:name w:val="Balloon Text"/>
    <w:basedOn w:val="Normal"/>
    <w:link w:val="BalloonTextChar"/>
    <w:rsid w:val="003A5738"/>
    <w:pPr>
      <w:spacing w:before="0"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5738"/>
    <w:rPr>
      <w:rFonts w:ascii="Angsana New" w:hAnsi="Angsana New" w:cs="Angsana New"/>
      <w:sz w:val="16"/>
      <w:szCs w:val="16"/>
      <w:lang w:bidi="th-TH"/>
    </w:rPr>
  </w:style>
  <w:style w:type="character" w:customStyle="1" w:styleId="Heading4Char">
    <w:name w:val="Heading 4 Char"/>
    <w:basedOn w:val="DefaultParagraphFont"/>
    <w:link w:val="Heading4"/>
    <w:rsid w:val="0078518A"/>
    <w:rPr>
      <w:rFonts w:ascii="Angsana New" w:hAnsi="Angsana New" w:cs="Angsana New"/>
      <w:sz w:val="24"/>
      <w:szCs w:val="24"/>
      <w:lang w:bidi="th-TH"/>
    </w:rPr>
  </w:style>
  <w:style w:type="character" w:styleId="Emphasis">
    <w:name w:val="Emphasis"/>
    <w:basedOn w:val="DefaultParagraphFont"/>
    <w:qFormat/>
    <w:rsid w:val="002654CB"/>
    <w:rPr>
      <w:rFonts w:ascii="Angsana New" w:hAnsi="Angsana New" w:cs="Angsana New"/>
      <w:i/>
      <w:iCs/>
      <w:lang w:bidi="th-TH"/>
    </w:rPr>
  </w:style>
  <w:style w:type="character" w:customStyle="1" w:styleId="Heading2Char">
    <w:name w:val="Heading 2 Char"/>
    <w:basedOn w:val="DefaultParagraphFont"/>
    <w:link w:val="Heading2"/>
    <w:rsid w:val="0078518A"/>
    <w:rPr>
      <w:rFonts w:ascii="Angsana New" w:hAnsi="Angsana New" w:cs="Angsana New"/>
      <w:b/>
      <w:bCs/>
      <w:sz w:val="24"/>
      <w:szCs w:val="24"/>
      <w:lang w:bidi="th-TH"/>
    </w:rPr>
  </w:style>
  <w:style w:type="paragraph" w:customStyle="1" w:styleId="Heading0">
    <w:name w:val="Heading 0"/>
    <w:basedOn w:val="Normal"/>
    <w:next w:val="Normal"/>
    <w:qFormat/>
    <w:rsid w:val="00C81BC2"/>
    <w:pPr>
      <w:spacing w:before="0" w:after="720"/>
      <w:ind w:firstLine="0"/>
      <w:jc w:val="center"/>
    </w:pPr>
    <w:rPr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rsid w:val="00981722"/>
    <w:rPr>
      <w:rFonts w:ascii="Angsana New" w:hAnsi="Angsana New" w:cs="Angsana New"/>
      <w:sz w:val="32"/>
      <w:szCs w:val="32"/>
      <w:lang w:bidi="th-TH"/>
    </w:rPr>
  </w:style>
  <w:style w:type="paragraph" w:styleId="Header">
    <w:name w:val="header"/>
    <w:basedOn w:val="Normal"/>
    <w:link w:val="HeaderChar"/>
    <w:uiPriority w:val="99"/>
    <w:rsid w:val="002654C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4CB"/>
    <w:rPr>
      <w:rFonts w:ascii="Angsana New" w:hAnsi="Angsana New" w:cs="Angsana New"/>
      <w:sz w:val="24"/>
      <w:szCs w:val="24"/>
      <w:lang w:bidi="th-TH"/>
    </w:rPr>
  </w:style>
  <w:style w:type="character" w:styleId="Hyperlink">
    <w:name w:val="Hyperlink"/>
    <w:basedOn w:val="DefaultParagraphFont"/>
    <w:uiPriority w:val="99"/>
    <w:rsid w:val="00726A1E"/>
    <w:rPr>
      <w:rFonts w:ascii="Angsana New" w:hAnsi="Angsana New" w:cs="Angsana New"/>
      <w:color w:val="0000FF"/>
      <w:u w:val="single"/>
      <w:lang w:bidi="th-TH"/>
    </w:rPr>
  </w:style>
  <w:style w:type="character" w:styleId="PageNumber">
    <w:name w:val="page number"/>
    <w:basedOn w:val="DefaultParagraphFont"/>
    <w:uiPriority w:val="99"/>
    <w:rsid w:val="00EF5122"/>
  </w:style>
  <w:style w:type="numbering" w:styleId="111111">
    <w:name w:val="Outline List 2"/>
    <w:basedOn w:val="NoList"/>
    <w:rsid w:val="00BD5A51"/>
  </w:style>
  <w:style w:type="paragraph" w:styleId="Footer">
    <w:name w:val="footer"/>
    <w:basedOn w:val="Normal"/>
    <w:link w:val="FooterChar"/>
    <w:uiPriority w:val="99"/>
    <w:rsid w:val="00EF5122"/>
    <w:pPr>
      <w:tabs>
        <w:tab w:val="center" w:pos="4153"/>
        <w:tab w:val="right" w:pos="8306"/>
      </w:tabs>
    </w:pPr>
  </w:style>
  <w:style w:type="paragraph" w:customStyle="1" w:styleId="Heading">
    <w:name w:val="Heading"/>
    <w:basedOn w:val="Normal"/>
    <w:next w:val="BodyText"/>
    <w:rsid w:val="00ED3492"/>
    <w:pPr>
      <w:keepNext/>
      <w:widowControl w:val="0"/>
      <w:suppressAutoHyphens/>
      <w:spacing w:before="240" w:line="360" w:lineRule="auto"/>
    </w:pPr>
    <w:rPr>
      <w:rFonts w:eastAsia="MS Mincho"/>
      <w:b/>
      <w:bCs/>
      <w:kern w:val="1"/>
      <w:sz w:val="28"/>
      <w:szCs w:val="28"/>
      <w:lang w:eastAsia="th-TH"/>
    </w:rPr>
  </w:style>
  <w:style w:type="paragraph" w:styleId="BodyText">
    <w:name w:val="Body Text"/>
    <w:basedOn w:val="Normal"/>
    <w:link w:val="BodyTextChar"/>
    <w:rsid w:val="00ED3492"/>
    <w:pPr>
      <w:widowControl w:val="0"/>
      <w:suppressAutoHyphens/>
      <w:spacing w:before="0" w:line="336" w:lineRule="auto"/>
    </w:pPr>
    <w:rPr>
      <w:rFonts w:eastAsia="Lucida Sans Unicode"/>
      <w:kern w:val="1"/>
      <w:lang w:eastAsia="th-TH"/>
    </w:rPr>
  </w:style>
  <w:style w:type="paragraph" w:customStyle="1" w:styleId="TOC0">
    <w:name w:val="TOC0"/>
    <w:basedOn w:val="TOC1"/>
    <w:rsid w:val="002329E5"/>
  </w:style>
  <w:style w:type="paragraph" w:customStyle="1" w:styleId="Figure">
    <w:name w:val="Figure"/>
    <w:basedOn w:val="Caption"/>
    <w:rsid w:val="002329E5"/>
    <w:pPr>
      <w:widowControl w:val="0"/>
      <w:suppressLineNumbers/>
      <w:suppressAutoHyphens/>
      <w:spacing w:line="336" w:lineRule="auto"/>
    </w:pPr>
    <w:rPr>
      <w:rFonts w:eastAsia="Lucida Sans Unicode"/>
      <w:b w:val="0"/>
      <w:bCs w:val="0"/>
      <w:i/>
      <w:iCs/>
      <w:kern w:val="1"/>
      <w:lang w:eastAsia="th-TH"/>
    </w:rPr>
  </w:style>
  <w:style w:type="paragraph" w:styleId="Caption">
    <w:name w:val="caption"/>
    <w:basedOn w:val="Normal"/>
    <w:next w:val="Normal"/>
    <w:qFormat/>
    <w:rsid w:val="00D416B9"/>
    <w:pPr>
      <w:ind w:firstLine="0"/>
      <w:jc w:val="center"/>
    </w:pPr>
    <w:rPr>
      <w:b/>
      <w:bCs/>
    </w:rPr>
  </w:style>
  <w:style w:type="paragraph" w:customStyle="1" w:styleId="Firstpage">
    <w:name w:val="First page"/>
    <w:basedOn w:val="BodyText"/>
    <w:qFormat/>
    <w:rsid w:val="00541943"/>
    <w:pPr>
      <w:spacing w:after="0" w:line="100" w:lineRule="atLeast"/>
      <w:ind w:firstLine="0"/>
      <w:jc w:val="center"/>
    </w:pPr>
    <w:rPr>
      <w:sz w:val="20"/>
      <w:szCs w:val="20"/>
      <w:lang w:val="en-GB"/>
    </w:rPr>
  </w:style>
  <w:style w:type="table" w:styleId="TableGrid">
    <w:name w:val="Table Grid"/>
    <w:basedOn w:val="TableNormal"/>
    <w:rsid w:val="00EC1B6F"/>
    <w:pPr>
      <w:spacing w:before="120" w:after="120" w:line="480" w:lineRule="exact"/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data">
    <w:name w:val="Author data"/>
    <w:basedOn w:val="BodyText"/>
    <w:rsid w:val="00484554"/>
    <w:pPr>
      <w:tabs>
        <w:tab w:val="left" w:pos="1868"/>
        <w:tab w:val="left" w:pos="2141"/>
      </w:tabs>
      <w:spacing w:after="0"/>
      <w:ind w:firstLine="0"/>
    </w:pPr>
  </w:style>
  <w:style w:type="paragraph" w:customStyle="1" w:styleId="Equation">
    <w:name w:val="Equation"/>
    <w:basedOn w:val="Normal"/>
    <w:rsid w:val="00117E8D"/>
    <w:pPr>
      <w:tabs>
        <w:tab w:val="right" w:pos="9015"/>
      </w:tabs>
    </w:pPr>
  </w:style>
  <w:style w:type="paragraph" w:styleId="Bibliography">
    <w:name w:val="Bibliography"/>
    <w:basedOn w:val="Normal"/>
    <w:next w:val="Normal"/>
    <w:uiPriority w:val="37"/>
    <w:unhideWhenUsed/>
    <w:qFormat/>
    <w:rsid w:val="00C545CF"/>
    <w:pPr>
      <w:tabs>
        <w:tab w:val="left" w:pos="720"/>
      </w:tabs>
      <w:spacing w:before="0" w:after="0"/>
      <w:ind w:left="567" w:hanging="567"/>
    </w:pPr>
  </w:style>
  <w:style w:type="paragraph" w:styleId="TableofFigures">
    <w:name w:val="table of figures"/>
    <w:basedOn w:val="Normal"/>
    <w:next w:val="Normal"/>
    <w:uiPriority w:val="99"/>
    <w:qFormat/>
    <w:rsid w:val="007C24BB"/>
    <w:pPr>
      <w:spacing w:before="0" w:after="0"/>
      <w:ind w:firstLine="0"/>
    </w:pPr>
  </w:style>
  <w:style w:type="paragraph" w:customStyle="1" w:styleId="Author">
    <w:name w:val="Author"/>
    <w:basedOn w:val="Authordata"/>
    <w:qFormat/>
    <w:rsid w:val="00B31840"/>
    <w:pPr>
      <w:spacing w:line="480" w:lineRule="exact"/>
    </w:pPr>
  </w:style>
  <w:style w:type="paragraph" w:customStyle="1" w:styleId="Nomenclature">
    <w:name w:val="Nomenclature"/>
    <w:basedOn w:val="Normal"/>
    <w:qFormat/>
    <w:rsid w:val="001F7EDA"/>
    <w:pPr>
      <w:tabs>
        <w:tab w:val="left" w:pos="1701"/>
      </w:tabs>
      <w:spacing w:before="0" w:after="0"/>
      <w:ind w:left="1701" w:hanging="1701"/>
    </w:pPr>
  </w:style>
  <w:style w:type="paragraph" w:styleId="NoSpacing">
    <w:name w:val="No Spacing"/>
    <w:uiPriority w:val="1"/>
    <w:rsid w:val="00CF0987"/>
    <w:pPr>
      <w:ind w:firstLine="720"/>
      <w:jc w:val="both"/>
    </w:pPr>
    <w:rPr>
      <w:sz w:val="24"/>
      <w:szCs w:val="24"/>
    </w:rPr>
  </w:style>
  <w:style w:type="paragraph" w:customStyle="1" w:styleId="Acknowledgement">
    <w:name w:val="Acknowledgement"/>
    <w:basedOn w:val="Normal"/>
    <w:qFormat/>
    <w:rsid w:val="00A35CCF"/>
  </w:style>
  <w:style w:type="paragraph" w:customStyle="1" w:styleId="Abstract">
    <w:name w:val="Abstract"/>
    <w:basedOn w:val="Normal"/>
    <w:qFormat/>
    <w:rsid w:val="00A35CCF"/>
  </w:style>
  <w:style w:type="paragraph" w:styleId="ListParagraph">
    <w:name w:val="List Paragraph"/>
    <w:basedOn w:val="Normal"/>
    <w:uiPriority w:val="34"/>
    <w:qFormat/>
    <w:rsid w:val="00756C56"/>
    <w:pPr>
      <w:ind w:firstLine="0"/>
      <w:contextualSpacing/>
    </w:pPr>
  </w:style>
  <w:style w:type="character" w:styleId="Strong">
    <w:name w:val="Strong"/>
    <w:basedOn w:val="DefaultParagraphFont"/>
    <w:qFormat/>
    <w:rsid w:val="003761E6"/>
    <w:rPr>
      <w:rFonts w:ascii="Angsana New" w:hAnsi="Angsana New" w:cs="Angsana New"/>
      <w:b/>
      <w:bCs/>
      <w:lang w:bidi="th-TH"/>
    </w:rPr>
  </w:style>
  <w:style w:type="paragraph" w:customStyle="1" w:styleId="Biography">
    <w:name w:val="Biography"/>
    <w:basedOn w:val="Normal"/>
    <w:qFormat/>
    <w:rsid w:val="00690DA2"/>
  </w:style>
  <w:style w:type="paragraph" w:styleId="Title">
    <w:name w:val="Title"/>
    <w:basedOn w:val="Normal"/>
    <w:next w:val="Normal"/>
    <w:link w:val="TitleChar"/>
    <w:qFormat/>
    <w:rsid w:val="00541943"/>
    <w:pPr>
      <w:pBdr>
        <w:bottom w:val="single" w:sz="8" w:space="4" w:color="4F81BD" w:themeColor="accent1"/>
      </w:pBdr>
      <w:spacing w:before="0" w:after="300" w:line="240" w:lineRule="auto"/>
      <w:ind w:firstLine="0"/>
      <w:contextualSpacing/>
      <w:jc w:val="center"/>
    </w:pPr>
    <w:rPr>
      <w:rFonts w:eastAsiaTheme="majorEastAsia"/>
      <w:spacing w:val="5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541943"/>
    <w:rPr>
      <w:rFonts w:ascii="Angsana New" w:eastAsiaTheme="majorEastAsia" w:hAnsi="Angsana New" w:cs="Angsana New"/>
      <w:spacing w:val="5"/>
      <w:kern w:val="28"/>
      <w:sz w:val="32"/>
      <w:szCs w:val="32"/>
      <w:lang w:bidi="th-TH"/>
    </w:rPr>
  </w:style>
  <w:style w:type="paragraph" w:customStyle="1" w:styleId="Thesisname">
    <w:name w:val="Thesisname"/>
    <w:basedOn w:val="Normal"/>
    <w:link w:val="ThesisnameChar"/>
    <w:qFormat/>
    <w:rsid w:val="00075618"/>
    <w:pPr>
      <w:ind w:firstLine="0"/>
      <w:jc w:val="center"/>
    </w:pPr>
    <w:rPr>
      <w:sz w:val="36"/>
      <w:szCs w:val="36"/>
    </w:rPr>
  </w:style>
  <w:style w:type="paragraph" w:customStyle="1" w:styleId="Documenttype">
    <w:name w:val="Documenttype"/>
    <w:basedOn w:val="Normal"/>
    <w:link w:val="DocumenttypeChar"/>
    <w:qFormat/>
    <w:rsid w:val="00075618"/>
    <w:pPr>
      <w:ind w:firstLine="0"/>
      <w:jc w:val="center"/>
    </w:pPr>
    <w:rPr>
      <w:sz w:val="40"/>
      <w:szCs w:val="40"/>
    </w:rPr>
  </w:style>
  <w:style w:type="character" w:customStyle="1" w:styleId="ThesisnameChar">
    <w:name w:val="Thesisname Char"/>
    <w:basedOn w:val="DefaultParagraphFont"/>
    <w:link w:val="Thesisname"/>
    <w:rsid w:val="00075618"/>
    <w:rPr>
      <w:rFonts w:ascii="Angsana New" w:hAnsi="Angsana New" w:cs="Angsana New"/>
      <w:sz w:val="36"/>
      <w:szCs w:val="36"/>
      <w:lang w:bidi="th-TH"/>
    </w:rPr>
  </w:style>
  <w:style w:type="character" w:customStyle="1" w:styleId="DocumenttypeChar">
    <w:name w:val="Documenttype Char"/>
    <w:basedOn w:val="DefaultParagraphFont"/>
    <w:link w:val="Documenttype"/>
    <w:rsid w:val="00075618"/>
    <w:rPr>
      <w:rFonts w:ascii="Angsana New" w:hAnsi="Angsana New" w:cs="Angsana New"/>
      <w:sz w:val="40"/>
      <w:szCs w:val="40"/>
      <w:lang w:bidi="th-TH"/>
    </w:rPr>
  </w:style>
  <w:style w:type="paragraph" w:customStyle="1" w:styleId="Picture">
    <w:name w:val="Picture"/>
    <w:basedOn w:val="Normal"/>
    <w:link w:val="PictureChar"/>
    <w:qFormat/>
    <w:rsid w:val="00B73561"/>
    <w:pPr>
      <w:spacing w:before="240" w:line="240" w:lineRule="auto"/>
      <w:ind w:firstLine="0"/>
      <w:jc w:val="center"/>
    </w:pPr>
  </w:style>
  <w:style w:type="character" w:customStyle="1" w:styleId="Heading6Char">
    <w:name w:val="Heading 6 Char"/>
    <w:basedOn w:val="DefaultParagraphFont"/>
    <w:link w:val="Heading6"/>
    <w:semiHidden/>
    <w:rsid w:val="00FA32F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ictureChar">
    <w:name w:val="Picture Char"/>
    <w:basedOn w:val="DefaultParagraphFont"/>
    <w:link w:val="Picture"/>
    <w:rsid w:val="00B73561"/>
    <w:rPr>
      <w:rFonts w:ascii="Angsana New" w:hAnsi="Angsana New" w:cs="Angsana New"/>
      <w:sz w:val="24"/>
      <w:szCs w:val="24"/>
      <w:lang w:bidi="th-TH"/>
    </w:rPr>
  </w:style>
  <w:style w:type="character" w:customStyle="1" w:styleId="BodyTextChar">
    <w:name w:val="Body Text Char"/>
    <w:basedOn w:val="DefaultParagraphFont"/>
    <w:link w:val="BodyText"/>
    <w:rsid w:val="00C50DBC"/>
    <w:rPr>
      <w:rFonts w:ascii="Angsana New" w:eastAsia="Lucida Sans Unicode" w:hAnsi="Angsana New" w:cs="Angsana New"/>
      <w:kern w:val="1"/>
      <w:sz w:val="24"/>
      <w:szCs w:val="24"/>
      <w:lang w:eastAsia="th-TH" w:bidi="th-TH"/>
    </w:rPr>
  </w:style>
  <w:style w:type="character" w:customStyle="1" w:styleId="Heading7Char">
    <w:name w:val="Heading 7 Char"/>
    <w:basedOn w:val="DefaultParagraphFont"/>
    <w:link w:val="Heading7"/>
    <w:semiHidden/>
    <w:rsid w:val="00FA32F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FA32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FA32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References">
    <w:name w:val="References"/>
    <w:basedOn w:val="ListNumber"/>
    <w:rsid w:val="0091697B"/>
    <w:pPr>
      <w:tabs>
        <w:tab w:val="clear" w:pos="360"/>
      </w:tabs>
      <w:spacing w:before="0" w:after="0" w:line="240" w:lineRule="auto"/>
      <w:ind w:left="0" w:firstLine="0"/>
      <w:contextualSpacing w:val="0"/>
    </w:pPr>
    <w:rPr>
      <w:sz w:val="16"/>
      <w:szCs w:val="16"/>
    </w:rPr>
  </w:style>
  <w:style w:type="paragraph" w:customStyle="1" w:styleId="Text">
    <w:name w:val="Text"/>
    <w:basedOn w:val="Normal"/>
    <w:rsid w:val="0091697B"/>
    <w:pPr>
      <w:widowControl w:val="0"/>
      <w:spacing w:before="0" w:after="0" w:line="252" w:lineRule="auto"/>
      <w:ind w:firstLine="240"/>
    </w:pPr>
    <w:rPr>
      <w:sz w:val="20"/>
      <w:szCs w:val="20"/>
    </w:rPr>
  </w:style>
  <w:style w:type="paragraph" w:styleId="ListNumber">
    <w:name w:val="List Number"/>
    <w:basedOn w:val="Normal"/>
    <w:rsid w:val="0091697B"/>
    <w:pPr>
      <w:tabs>
        <w:tab w:val="num" w:pos="360"/>
      </w:tabs>
      <w:ind w:left="360" w:hanging="360"/>
      <w:contextualSpacing/>
    </w:pPr>
  </w:style>
  <w:style w:type="paragraph" w:customStyle="1" w:styleId="BiographyBody">
    <w:name w:val="Biography Body"/>
    <w:basedOn w:val="Biography"/>
    <w:rsid w:val="0087495E"/>
    <w:pPr>
      <w:spacing w:before="0" w:after="0" w:line="240" w:lineRule="auto"/>
      <w:ind w:firstLine="240"/>
    </w:pPr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23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</w:pPr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23A5"/>
    <w:rPr>
      <w:rFonts w:ascii="Angsana New" w:hAnsi="Angsana New" w:cs="Angsana New"/>
      <w:lang w:bidi="th-TH"/>
    </w:rPr>
  </w:style>
  <w:style w:type="character" w:customStyle="1" w:styleId="tlid-translation">
    <w:name w:val="tlid-translation"/>
    <w:basedOn w:val="DefaultParagraphFont"/>
    <w:rsid w:val="00F14394"/>
  </w:style>
  <w:style w:type="character" w:customStyle="1" w:styleId="FooterChar">
    <w:name w:val="Footer Char"/>
    <w:basedOn w:val="DefaultParagraphFont"/>
    <w:link w:val="Footer"/>
    <w:uiPriority w:val="99"/>
    <w:rsid w:val="00B87D75"/>
    <w:rPr>
      <w:rFonts w:eastAsia="Angsana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2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8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8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9827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7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506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60687">
                  <w:marLeft w:val="0"/>
                  <w:marRight w:val="0"/>
                  <w:marTop w:val="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83218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single" w:sz="6" w:space="0" w:color="DFE1E5"/>
                            <w:left w:val="single" w:sz="6" w:space="0" w:color="DFE1E5"/>
                            <w:bottom w:val="single" w:sz="6" w:space="0" w:color="DFE1E5"/>
                            <w:right w:val="single" w:sz="6" w:space="0" w:color="DFE1E5"/>
                          </w:divBdr>
                          <w:divsChild>
                            <w:div w:id="5621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3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38340">
                                      <w:marLeft w:val="-240"/>
                                      <w:marRight w:val="-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54130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811663">
                                          <w:marLeft w:val="3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79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9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0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7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29747">
                  <w:marLeft w:val="0"/>
                  <w:marRight w:val="0"/>
                  <w:marTop w:val="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5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239297">
                          <w:marLeft w:val="-240"/>
                          <w:marRight w:val="-240"/>
                          <w:marTop w:val="0"/>
                          <w:marBottom w:val="0"/>
                          <w:divBdr>
                            <w:top w:val="single" w:sz="6" w:space="0" w:color="DFE1E5"/>
                            <w:left w:val="single" w:sz="6" w:space="0" w:color="DFE1E5"/>
                            <w:bottom w:val="single" w:sz="6" w:space="0" w:color="DFE1E5"/>
                            <w:right w:val="single" w:sz="6" w:space="0" w:color="DFE1E5"/>
                          </w:divBdr>
                          <w:divsChild>
                            <w:div w:id="108036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7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7824">
                                      <w:marLeft w:val="-240"/>
                                      <w:marRight w:val="-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77082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816760">
                                          <w:marLeft w:val="3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424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51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9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13" Type="http://schemas.openxmlformats.org/officeDocument/2006/relationships/header" Target="header4.xml"/><Relationship Id="rId39" Type="http://schemas.openxmlformats.org/officeDocument/2006/relationships/image" Target="media/image25.png"/><Relationship Id="rId42" Type="http://schemas.openxmlformats.org/officeDocument/2006/relationships/image" Target="media/image28.jp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jp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31" Type="http://schemas.openxmlformats.org/officeDocument/2006/relationships/header" Target="header5.xml"/><Relationship Id="rId44" Type="http://schemas.openxmlformats.org/officeDocument/2006/relationships/image" Target="media/image30.jp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43" Type="http://schemas.openxmlformats.org/officeDocument/2006/relationships/image" Target="media/image29.jpg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38" Type="http://schemas.openxmlformats.org/officeDocument/2006/relationships/image" Target="media/image24.png"/><Relationship Id="rId46" Type="http://schemas.openxmlformats.org/officeDocument/2006/relationships/image" Target="media/image32.jpeg"/><Relationship Id="rId4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>
  <b:Source>
    <b:Tag>dfssd</b:Tag>
    <b:SourceType>Book</b:SourceType>
    <b:Guid>{9710F2F0-47BB-4343-8499-E529D6A2313C}</b:Guid>
    <b:Author>
      <b:Author>
        <b:NameList>
          <b:Person>
            <b:Last>Fuengwarodsakul</b:Last>
            <b:First>Nisai</b:First>
          </b:Person>
        </b:NameList>
      </b:Author>
    </b:Author>
    <b:Title>Battery management</b:Title>
    <b:Year>2022</b:Year>
    <b:City>Bangkok</b:City>
    <b:Publisher>Elsevier</b:Publisher>
    <b:RefOrder>2</b:RefOrder>
  </b:Source>
  <b:Source>
    <b:Tag>Fue12</b:Tag>
    <b:SourceType>JournalArticle</b:SourceType>
    <b:Guid>{0A6B6FF1-D6C3-48C6-AD4F-99BD7D4371D2}</b:Guid>
    <b:Author>
      <b:Author>
        <b:NameList>
          <b:Person>
            <b:Last>Fuengwarodsakul</b:Last>
            <b:First>Nisai</b:First>
          </b:Person>
        </b:NameList>
      </b:Author>
    </b:Author>
    <b:Title>Corrration of sdfdfkdkd</b:Title>
    <b:Year>2012</b:Year>
    <b:JournalName>Advanture works monthly</b:JournalName>
    <b:Pages>15-62</b:Pages>
    <b:RefOrder>1</b:RefOrder>
  </b:Source>
  <b:Source>
    <b:Tag>asffa</b:Tag>
    <b:SourceType>JournalArticle</b:SourceType>
    <b:Guid>{BE755767-8F48-453B-A92F-26BFF2B65958}</b:Guid>
    <b:Title>asfasdf</b:Title>
    <b:City>asdfasdf</b:City>
    <b:Year>asdfa</b:Year>
    <b:Publisher>asdf</b:Publisher>
    <b:Volume>asdf</b:Volume>
    <b:Issue>asdf</b:Issue>
    <b:StandardNumber>asdf</b:StandardNumber>
    <b:Author>
      <b:Author>
        <b:NameList>
          <b:Person>
            <b:Last>Hunter</b:La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0F077B96-D1BE-4ED4-9DE6-AE618A42D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78</Pages>
  <Words>12604</Words>
  <Characters>71843</Characters>
  <Application>Microsoft Office Word</Application>
  <DocSecurity>0</DocSecurity>
  <Lines>598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Kmutnb</Company>
  <LinksUpToDate>false</LinksUpToDate>
  <CharactersWithSpaces>84279</CharactersWithSpaces>
  <SharedDoc>false</SharedDoc>
  <HLinks>
    <vt:vector size="252" baseType="variant">
      <vt:variant>
        <vt:i4>1310779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_Toc318336371</vt:lpwstr>
      </vt:variant>
      <vt:variant>
        <vt:i4>1310779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_Toc318336370</vt:lpwstr>
      </vt:variant>
      <vt:variant>
        <vt:i4>1376315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_Toc318336369</vt:lpwstr>
      </vt:variant>
      <vt:variant>
        <vt:i4>1376315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_Toc318336368</vt:lpwstr>
      </vt:variant>
      <vt:variant>
        <vt:i4>1376315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_Toc318336367</vt:lpwstr>
      </vt:variant>
      <vt:variant>
        <vt:i4>1376315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_Toc318336366</vt:lpwstr>
      </vt:variant>
      <vt:variant>
        <vt:i4>1376315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_Toc318336365</vt:lpwstr>
      </vt:variant>
      <vt:variant>
        <vt:i4>1376315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_Toc318336364</vt:lpwstr>
      </vt:variant>
      <vt:variant>
        <vt:i4>1376315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_Toc318336363</vt:lpwstr>
      </vt:variant>
      <vt:variant>
        <vt:i4>1376315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_Toc318336362</vt:lpwstr>
      </vt:variant>
      <vt:variant>
        <vt:i4>1376315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_Toc318336361</vt:lpwstr>
      </vt:variant>
      <vt:variant>
        <vt:i4>1376315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_Toc318336360</vt:lpwstr>
      </vt:variant>
      <vt:variant>
        <vt:i4>1441851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_Toc318336359</vt:lpwstr>
      </vt:variant>
      <vt:variant>
        <vt:i4>1441851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_Toc318336358</vt:lpwstr>
      </vt:variant>
      <vt:variant>
        <vt:i4>1441851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_Toc318336357</vt:lpwstr>
      </vt:variant>
      <vt:variant>
        <vt:i4>1441851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_Toc318336356</vt:lpwstr>
      </vt:variant>
      <vt:variant>
        <vt:i4>1441851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_Toc318336355</vt:lpwstr>
      </vt:variant>
      <vt:variant>
        <vt:i4>1441851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_Toc318336354</vt:lpwstr>
      </vt:variant>
      <vt:variant>
        <vt:i4>1441851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_Toc318336353</vt:lpwstr>
      </vt:variant>
      <vt:variant>
        <vt:i4>1441851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_Toc318336352</vt:lpwstr>
      </vt:variant>
      <vt:variant>
        <vt:i4>1441851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_Toc318336351</vt:lpwstr>
      </vt:variant>
      <vt:variant>
        <vt:i4>1441851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_Toc318336350</vt:lpwstr>
      </vt:variant>
      <vt:variant>
        <vt:i4>1507387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_Toc318336349</vt:lpwstr>
      </vt:variant>
      <vt:variant>
        <vt:i4>1507387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_Toc318336348</vt:lpwstr>
      </vt:variant>
      <vt:variant>
        <vt:i4>1507387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_Toc318336347</vt:lpwstr>
      </vt:variant>
      <vt:variant>
        <vt:i4>1507387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_Toc318336346</vt:lpwstr>
      </vt:variant>
      <vt:variant>
        <vt:i4>1507387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_Toc318336345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_Toc318336344</vt:lpwstr>
      </vt:variant>
      <vt:variant>
        <vt:i4>1507387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_Toc318336343</vt:lpwstr>
      </vt:variant>
      <vt:variant>
        <vt:i4>1507387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_Toc318336342</vt:lpwstr>
      </vt:variant>
      <vt:variant>
        <vt:i4>1507387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_Toc318336341</vt:lpwstr>
      </vt:variant>
      <vt:variant>
        <vt:i4>1507387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_Toc318336340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_Toc318336339</vt:lpwstr>
      </vt:variant>
      <vt:variant>
        <vt:i4>1048635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_Toc318336338</vt:lpwstr>
      </vt:variant>
      <vt:variant>
        <vt:i4>1048635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_Toc318336337</vt:lpwstr>
      </vt:variant>
      <vt:variant>
        <vt:i4>1048635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_Toc318336336</vt:lpwstr>
      </vt:variant>
      <vt:variant>
        <vt:i4>1048635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_Toc318336335</vt:lpwstr>
      </vt:variant>
      <vt:variant>
        <vt:i4>1048635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_Toc318336334</vt:lpwstr>
      </vt:variant>
      <vt:variant>
        <vt:i4>1048635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_Toc318336333</vt:lpwstr>
      </vt:variant>
      <vt:variant>
        <vt:i4>1048635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_Toc318336332</vt:lpwstr>
      </vt:variant>
      <vt:variant>
        <vt:i4>1048635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_Toc318336331</vt:lpwstr>
      </vt:variant>
      <vt:variant>
        <vt:i4>1048635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_Toc318336330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PATTHANAN BHUNDHUMANI</cp:lastModifiedBy>
  <cp:revision>5</cp:revision>
  <cp:lastPrinted>2026-07-05T07:46:00Z</cp:lastPrinted>
  <dcterms:created xsi:type="dcterms:W3CDTF">2026-07-05T07:46:00Z</dcterms:created>
  <dcterms:modified xsi:type="dcterms:W3CDTF">2026-07-05T13:27:00Z</dcterms:modified>
</cp:coreProperties>
</file>