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Staging Tool</w:t>
        <w:br w:type="textWrapping"/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https://uhacentral.com/-/single/ZCbWrbEDtLOt88FlmnrlS32rsTVJmOV?st=pDVZNJ2NMh9ZtMKq5OLNo1nIo9MAdA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$q9iNC!gitjRApLTUo2iA!thx72hhWLqpc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Performance Indicators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https://uhacentral.com/-/single/IQMUPFMAfQC6WbO2bqXOWdMRHfQylHK?st=y9OQN!9qhUJx0PjNL11NKMGpqhcAK10a4lelQQiSvoHNhR5dluAjXqoKTdmnaQBX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Shared Experiences and Action Plan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https://uhacentral.com/-/single/HA4jxCDTSfIBeC26PmoCSr1bUeN0Mjm?st=eWmrmIUr7NapOuEOCszbtpX4hm79PtJP1Z4H0hOBdeKPIoNSu92DQjRgpJB$JOjw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SOPs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https://uganda-integrated-care-sops.pattkab.chatgpt.site/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ROUTINE CLIENT SATISFACTION QR CODE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814763" cy="36123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612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uganda-integrated-care-sops.pattkab.chatgpt.site/" TargetMode="External"/><Relationship Id="rId9" Type="http://schemas.openxmlformats.org/officeDocument/2006/relationships/hyperlink" Target="https://uhacentral.com/-/single/HA4jxCDTSfIBeC26PmoCSr1bUeN0Mjm?st=eWmrmIUr7NapOuEOCszbtpX4hm79PtJP1Z4H0hOBdeKPIoNSu92DQjRgpJB$JOjw" TargetMode="External"/><Relationship Id="rId5" Type="http://schemas.openxmlformats.org/officeDocument/2006/relationships/styles" Target="styles.xml"/><Relationship Id="rId6" Type="http://schemas.openxmlformats.org/officeDocument/2006/relationships/hyperlink" Target="https://uhacentral.com/-/single/ZCbWrbEDtLOt88FlmnrlS32rsTVJmOV?st=pDVZNJ2NMh9ZtMKq5OLNo1nIo9MAdA$q9iNC!gitjRApLTUo2iA!thx72hhWLqpc" TargetMode="External"/><Relationship Id="rId7" Type="http://schemas.openxmlformats.org/officeDocument/2006/relationships/hyperlink" Target="https://uhacentral.com/-/single/ZCbWrbEDtLOt88FlmnrlS32rsTVJmOV?st=pDVZNJ2NMh9ZtMKq5OLNo1nIo9MAdA$q9iNC!gitjRApLTUo2iA!thx72hhWLqpc" TargetMode="External"/><Relationship Id="rId8" Type="http://schemas.openxmlformats.org/officeDocument/2006/relationships/hyperlink" Target="https://uhacentral.com/-/single/IQMUPFMAfQC6WbO2bqXOWdMRHfQylHK?st=y9OQN!9qhUJx0PjNL11NKMGpqhcAK10a4lelQQiSvoHNhR5dluAjXqoKTdmnaQB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