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DEB8B" w14:textId="77777777" w:rsidR="00BF2001" w:rsidRDefault="00000000">
      <w:pPr>
        <w:spacing w:after="40"/>
        <w:jc w:val="center"/>
        <w:rPr>
          <w:b/>
          <w:bCs/>
          <w:color w:val="555555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4F4C357" wp14:editId="2CF69E46">
            <wp:simplePos x="0" y="0"/>
            <wp:positionH relativeFrom="column">
              <wp:posOffset>2260600</wp:posOffset>
            </wp:positionH>
            <wp:positionV relativeFrom="paragraph">
              <wp:posOffset>-473708</wp:posOffset>
            </wp:positionV>
            <wp:extent cx="1714500" cy="1062990"/>
            <wp:effectExtent l="0" t="0" r="0" b="0"/>
            <wp:wrapSquare wrapText="bothSides" distT="0" distB="0" distL="114300" distR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062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81E806" w14:textId="77777777" w:rsidR="00BF2001" w:rsidRDefault="00BF2001">
      <w:pPr>
        <w:spacing w:after="40"/>
        <w:jc w:val="center"/>
        <w:rPr>
          <w:b/>
          <w:bCs/>
          <w:color w:val="555555"/>
        </w:rPr>
      </w:pPr>
    </w:p>
    <w:p w14:paraId="61AEEE51" w14:textId="77777777" w:rsidR="00BF2001" w:rsidRDefault="00BF2001">
      <w:pPr>
        <w:spacing w:after="40"/>
        <w:jc w:val="center"/>
        <w:rPr>
          <w:b/>
          <w:bCs/>
          <w:color w:val="555555"/>
        </w:rPr>
      </w:pPr>
    </w:p>
    <w:p w14:paraId="0EF985DA" w14:textId="77777777" w:rsidR="00BF2001" w:rsidRDefault="00000000">
      <w:pPr>
        <w:spacing w:after="40"/>
        <w:jc w:val="center"/>
      </w:pPr>
      <w:r>
        <w:rPr>
          <w:b/>
          <w:bCs/>
          <w:color w:val="555555"/>
        </w:rPr>
        <w:t>MINISTRY OF HEALTH — UGANDA</w:t>
      </w:r>
    </w:p>
    <w:p w14:paraId="1590A94E" w14:textId="77777777" w:rsidR="00BF2001" w:rsidRDefault="00000000">
      <w:pPr>
        <w:spacing w:after="160"/>
        <w:jc w:val="center"/>
      </w:pPr>
      <w:r>
        <w:rPr>
          <w:color w:val="555555"/>
          <w:sz w:val="19"/>
          <w:szCs w:val="19"/>
        </w:rPr>
        <w:t>Integrated Service Delivery — Sentinel Learning &amp; Adaptation Sites</w:t>
      </w:r>
    </w:p>
    <w:p w14:paraId="69BBD626" w14:textId="77777777" w:rsidR="00BF2001" w:rsidRDefault="00000000">
      <w:pPr>
        <w:pBdr>
          <w:bottom w:val="single" w:sz="16" w:space="4" w:color="3E75A6"/>
        </w:pBdr>
        <w:spacing w:after="200"/>
        <w:jc w:val="center"/>
      </w:pPr>
      <w:r>
        <w:rPr>
          <w:b/>
          <w:bCs/>
          <w:color w:val="3E75A6"/>
          <w:sz w:val="34"/>
          <w:szCs w:val="34"/>
        </w:rPr>
        <w:t>SENTINEL SITE MISSION SYNTHESIS REPORT</w:t>
      </w:r>
    </w:p>
    <w:p w14:paraId="66134E36" w14:textId="77777777" w:rsidR="00BF2001" w:rsidRDefault="00000000">
      <w:r>
        <w:rPr>
          <w:i/>
          <w:iCs/>
          <w:color w:val="6B551A"/>
          <w:sz w:val="19"/>
          <w:szCs w:val="19"/>
        </w:rPr>
        <w:t>Detailed facility-level staging results, KPIs, priority gaps, action plans and action trackers are captured in the online Sentinel Site Support Supervision Tool and are therefore not duplicated in this report.</w:t>
      </w:r>
    </w:p>
    <w:p w14:paraId="0DAC68BA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t>1. Mission Details and Sites Visited</w:t>
      </w:r>
    </w:p>
    <w:tbl>
      <w:tblPr>
        <w:tblStyle w:val="a"/>
        <w:tblW w:w="99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7056"/>
      </w:tblGrid>
      <w:tr w:rsidR="00BF2001" w14:paraId="4C2822EA" w14:textId="77777777">
        <w:trPr>
          <w:jc w:val="center"/>
        </w:trPr>
        <w:tc>
          <w:tcPr>
            <w:tcW w:w="2880" w:type="dxa"/>
            <w:shd w:val="clear" w:color="auto" w:fill="EAF1F8"/>
          </w:tcPr>
          <w:p w14:paraId="2A3A6BC2" w14:textId="77777777" w:rsidR="00BF2001" w:rsidRDefault="00000000">
            <w:r>
              <w:rPr>
                <w:b/>
                <w:bCs/>
                <w:sz w:val="20"/>
                <w:szCs w:val="20"/>
              </w:rPr>
              <w:t>Health Zone/Region</w:t>
            </w:r>
          </w:p>
        </w:tc>
        <w:tc>
          <w:tcPr>
            <w:tcW w:w="7056" w:type="dxa"/>
          </w:tcPr>
          <w:p w14:paraId="1E44B032" w14:textId="4ECEDE0C" w:rsidR="00BF2001" w:rsidRDefault="00BF2001"/>
        </w:tc>
      </w:tr>
      <w:tr w:rsidR="00BF2001" w14:paraId="4F7B5740" w14:textId="77777777">
        <w:trPr>
          <w:jc w:val="center"/>
        </w:trPr>
        <w:tc>
          <w:tcPr>
            <w:tcW w:w="2880" w:type="dxa"/>
            <w:shd w:val="clear" w:color="auto" w:fill="EAF1F8"/>
          </w:tcPr>
          <w:p w14:paraId="3AD0400D" w14:textId="77777777" w:rsidR="00BF2001" w:rsidRDefault="00000000">
            <w:r>
              <w:rPr>
                <w:b/>
                <w:bCs/>
                <w:sz w:val="20"/>
                <w:szCs w:val="20"/>
              </w:rPr>
              <w:t>RRH</w:t>
            </w:r>
          </w:p>
        </w:tc>
        <w:tc>
          <w:tcPr>
            <w:tcW w:w="7056" w:type="dxa"/>
          </w:tcPr>
          <w:p w14:paraId="623612C7" w14:textId="77777777" w:rsidR="00BF2001" w:rsidRDefault="00BF2001"/>
        </w:tc>
      </w:tr>
      <w:tr w:rsidR="00BF2001" w14:paraId="0DA853E4" w14:textId="77777777">
        <w:trPr>
          <w:jc w:val="center"/>
        </w:trPr>
        <w:tc>
          <w:tcPr>
            <w:tcW w:w="2880" w:type="dxa"/>
            <w:shd w:val="clear" w:color="auto" w:fill="EAF1F8"/>
          </w:tcPr>
          <w:p w14:paraId="49CF0EDC" w14:textId="77777777" w:rsidR="00BF2001" w:rsidRDefault="00000000">
            <w:r>
              <w:rPr>
                <w:b/>
                <w:bCs/>
                <w:sz w:val="20"/>
                <w:szCs w:val="20"/>
              </w:rPr>
              <w:t>Mission dates</w:t>
            </w:r>
          </w:p>
        </w:tc>
        <w:tc>
          <w:tcPr>
            <w:tcW w:w="7056" w:type="dxa"/>
          </w:tcPr>
          <w:p w14:paraId="2779FB3E" w14:textId="77777777" w:rsidR="00BF2001" w:rsidRDefault="00BF2001"/>
        </w:tc>
      </w:tr>
      <w:tr w:rsidR="00BF2001" w14:paraId="4454B5D6" w14:textId="77777777">
        <w:trPr>
          <w:jc w:val="center"/>
        </w:trPr>
        <w:tc>
          <w:tcPr>
            <w:tcW w:w="2880" w:type="dxa"/>
            <w:shd w:val="clear" w:color="auto" w:fill="EAF1F8"/>
          </w:tcPr>
          <w:p w14:paraId="0DA7078E" w14:textId="77777777" w:rsidR="00BF2001" w:rsidRDefault="00000000">
            <w:r>
              <w:rPr>
                <w:b/>
                <w:bCs/>
                <w:sz w:val="20"/>
                <w:szCs w:val="20"/>
              </w:rPr>
              <w:t>Team Lead</w:t>
            </w:r>
          </w:p>
        </w:tc>
        <w:tc>
          <w:tcPr>
            <w:tcW w:w="7056" w:type="dxa"/>
          </w:tcPr>
          <w:p w14:paraId="5BD98F20" w14:textId="77777777" w:rsidR="00BF2001" w:rsidRDefault="00BF2001"/>
        </w:tc>
      </w:tr>
      <w:tr w:rsidR="00BF2001" w14:paraId="0DE0FD6A" w14:textId="77777777">
        <w:trPr>
          <w:jc w:val="center"/>
        </w:trPr>
        <w:tc>
          <w:tcPr>
            <w:tcW w:w="2880" w:type="dxa"/>
            <w:shd w:val="clear" w:color="auto" w:fill="EAF1F8"/>
          </w:tcPr>
          <w:p w14:paraId="00D0AC36" w14:textId="77777777" w:rsidR="00BF2001" w:rsidRDefault="00000000">
            <w:r>
              <w:rPr>
                <w:b/>
                <w:bCs/>
                <w:sz w:val="20"/>
                <w:szCs w:val="20"/>
              </w:rPr>
              <w:t>Team members</w:t>
            </w:r>
          </w:p>
        </w:tc>
        <w:tc>
          <w:tcPr>
            <w:tcW w:w="7056" w:type="dxa"/>
          </w:tcPr>
          <w:p w14:paraId="606B4272" w14:textId="77777777" w:rsidR="00BF2001" w:rsidRDefault="00BF2001"/>
        </w:tc>
      </w:tr>
      <w:tr w:rsidR="00BF2001" w14:paraId="7DA521AF" w14:textId="77777777">
        <w:trPr>
          <w:jc w:val="center"/>
        </w:trPr>
        <w:tc>
          <w:tcPr>
            <w:tcW w:w="2880" w:type="dxa"/>
            <w:shd w:val="clear" w:color="auto" w:fill="EAF1F8"/>
          </w:tcPr>
          <w:p w14:paraId="0B667CF7" w14:textId="77777777" w:rsidR="00BF2001" w:rsidRDefault="00000000">
            <w:r>
              <w:rPr>
                <w:b/>
                <w:bCs/>
                <w:sz w:val="20"/>
                <w:szCs w:val="20"/>
              </w:rPr>
              <w:t>Date submitted</w:t>
            </w:r>
          </w:p>
        </w:tc>
        <w:tc>
          <w:tcPr>
            <w:tcW w:w="7056" w:type="dxa"/>
          </w:tcPr>
          <w:p w14:paraId="75D4BEB5" w14:textId="77777777" w:rsidR="00BF2001" w:rsidRDefault="00BF2001"/>
        </w:tc>
      </w:tr>
    </w:tbl>
    <w:p w14:paraId="430A2133" w14:textId="77777777" w:rsidR="00BF2001" w:rsidRDefault="00000000">
      <w:pPr>
        <w:spacing w:before="160" w:after="60"/>
      </w:pPr>
      <w:r>
        <w:rPr>
          <w:b/>
          <w:bCs/>
          <w:color w:val="2C2C2C"/>
        </w:rPr>
        <w:t>Sites Visited</w:t>
      </w:r>
    </w:p>
    <w:tbl>
      <w:tblPr>
        <w:tblStyle w:val="a0"/>
        <w:tblW w:w="101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71"/>
        <w:gridCol w:w="1634"/>
        <w:gridCol w:w="1322"/>
        <w:gridCol w:w="2278"/>
        <w:gridCol w:w="2447"/>
      </w:tblGrid>
      <w:tr w:rsidR="00BF2001" w14:paraId="655DC881" w14:textId="77777777">
        <w:trPr>
          <w:jc w:val="center"/>
        </w:trPr>
        <w:tc>
          <w:tcPr>
            <w:tcW w:w="2471" w:type="dxa"/>
            <w:shd w:val="clear" w:color="auto" w:fill="EAF1F8"/>
          </w:tcPr>
          <w:p w14:paraId="76A86748" w14:textId="77777777" w:rsidR="00BF2001" w:rsidRDefault="00000000">
            <w:r>
              <w:rPr>
                <w:b/>
                <w:bCs/>
                <w:sz w:val="19"/>
                <w:szCs w:val="19"/>
              </w:rPr>
              <w:t>District/City</w:t>
            </w:r>
          </w:p>
        </w:tc>
        <w:tc>
          <w:tcPr>
            <w:tcW w:w="1634" w:type="dxa"/>
            <w:shd w:val="clear" w:color="auto" w:fill="EAF1F8"/>
          </w:tcPr>
          <w:p w14:paraId="358F397B" w14:textId="77777777" w:rsidR="00BF2001" w:rsidRDefault="00000000">
            <w:r>
              <w:rPr>
                <w:b/>
                <w:bCs/>
                <w:sz w:val="19"/>
                <w:szCs w:val="19"/>
              </w:rPr>
              <w:t>Facility</w:t>
            </w:r>
          </w:p>
        </w:tc>
        <w:tc>
          <w:tcPr>
            <w:tcW w:w="1322" w:type="dxa"/>
            <w:shd w:val="clear" w:color="auto" w:fill="EAF1F8"/>
          </w:tcPr>
          <w:p w14:paraId="529CF521" w14:textId="77777777" w:rsidR="00BF2001" w:rsidRDefault="00000000"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2278" w:type="dxa"/>
            <w:shd w:val="clear" w:color="auto" w:fill="EAF1F8"/>
          </w:tcPr>
          <w:p w14:paraId="6A74DDD5" w14:textId="77777777" w:rsidR="00BF2001" w:rsidRDefault="00000000">
            <w:r>
              <w:rPr>
                <w:b/>
                <w:bCs/>
                <w:sz w:val="19"/>
                <w:szCs w:val="19"/>
              </w:rPr>
              <w:t>Ownership</w:t>
            </w:r>
          </w:p>
        </w:tc>
        <w:tc>
          <w:tcPr>
            <w:tcW w:w="2447" w:type="dxa"/>
            <w:shd w:val="clear" w:color="auto" w:fill="EAF1F8"/>
          </w:tcPr>
          <w:p w14:paraId="206F3555" w14:textId="77777777" w:rsidR="00BF2001" w:rsidRDefault="00000000">
            <w:r>
              <w:rPr>
                <w:b/>
                <w:bCs/>
                <w:sz w:val="19"/>
                <w:szCs w:val="19"/>
              </w:rPr>
              <w:t>Date visited</w:t>
            </w:r>
          </w:p>
        </w:tc>
      </w:tr>
      <w:tr w:rsidR="00BF2001" w14:paraId="6A6639EF" w14:textId="77777777">
        <w:trPr>
          <w:jc w:val="center"/>
        </w:trPr>
        <w:tc>
          <w:tcPr>
            <w:tcW w:w="2471" w:type="dxa"/>
          </w:tcPr>
          <w:p w14:paraId="59E1F9C4" w14:textId="77777777" w:rsidR="00BF2001" w:rsidRDefault="00BF2001"/>
        </w:tc>
        <w:tc>
          <w:tcPr>
            <w:tcW w:w="1634" w:type="dxa"/>
          </w:tcPr>
          <w:p w14:paraId="4D37CC8A" w14:textId="77777777" w:rsidR="00BF2001" w:rsidRDefault="00BF2001"/>
        </w:tc>
        <w:tc>
          <w:tcPr>
            <w:tcW w:w="1322" w:type="dxa"/>
          </w:tcPr>
          <w:p w14:paraId="70AE9908" w14:textId="77777777" w:rsidR="00BF2001" w:rsidRDefault="00BF2001"/>
        </w:tc>
        <w:tc>
          <w:tcPr>
            <w:tcW w:w="2278" w:type="dxa"/>
          </w:tcPr>
          <w:p w14:paraId="7531AC02" w14:textId="77777777" w:rsidR="00BF2001" w:rsidRDefault="00BF2001"/>
        </w:tc>
        <w:tc>
          <w:tcPr>
            <w:tcW w:w="2447" w:type="dxa"/>
          </w:tcPr>
          <w:p w14:paraId="0DA0BC58" w14:textId="77777777" w:rsidR="00BF2001" w:rsidRDefault="00BF2001"/>
        </w:tc>
      </w:tr>
      <w:tr w:rsidR="00BF2001" w14:paraId="6739B034" w14:textId="77777777">
        <w:trPr>
          <w:jc w:val="center"/>
        </w:trPr>
        <w:tc>
          <w:tcPr>
            <w:tcW w:w="2471" w:type="dxa"/>
          </w:tcPr>
          <w:p w14:paraId="6EC967FA" w14:textId="77777777" w:rsidR="00BF2001" w:rsidRDefault="00BF2001"/>
        </w:tc>
        <w:tc>
          <w:tcPr>
            <w:tcW w:w="1634" w:type="dxa"/>
          </w:tcPr>
          <w:p w14:paraId="3FA6E013" w14:textId="77777777" w:rsidR="00BF2001" w:rsidRDefault="00BF2001"/>
        </w:tc>
        <w:tc>
          <w:tcPr>
            <w:tcW w:w="1322" w:type="dxa"/>
          </w:tcPr>
          <w:p w14:paraId="7FEF1549" w14:textId="77777777" w:rsidR="00BF2001" w:rsidRDefault="00BF2001"/>
        </w:tc>
        <w:tc>
          <w:tcPr>
            <w:tcW w:w="2278" w:type="dxa"/>
          </w:tcPr>
          <w:p w14:paraId="1210904D" w14:textId="77777777" w:rsidR="00BF2001" w:rsidRDefault="00BF2001"/>
        </w:tc>
        <w:tc>
          <w:tcPr>
            <w:tcW w:w="2447" w:type="dxa"/>
          </w:tcPr>
          <w:p w14:paraId="207C9A57" w14:textId="77777777" w:rsidR="00BF2001" w:rsidRDefault="00BF2001"/>
        </w:tc>
      </w:tr>
      <w:tr w:rsidR="00BF2001" w14:paraId="751CDD80" w14:textId="77777777">
        <w:trPr>
          <w:jc w:val="center"/>
        </w:trPr>
        <w:tc>
          <w:tcPr>
            <w:tcW w:w="2471" w:type="dxa"/>
          </w:tcPr>
          <w:p w14:paraId="2B29A85D" w14:textId="77777777" w:rsidR="00BF2001" w:rsidRDefault="00BF2001"/>
        </w:tc>
        <w:tc>
          <w:tcPr>
            <w:tcW w:w="1634" w:type="dxa"/>
          </w:tcPr>
          <w:p w14:paraId="782CB9B8" w14:textId="77777777" w:rsidR="00BF2001" w:rsidRDefault="00BF2001"/>
        </w:tc>
        <w:tc>
          <w:tcPr>
            <w:tcW w:w="1322" w:type="dxa"/>
          </w:tcPr>
          <w:p w14:paraId="66DDC20D" w14:textId="77777777" w:rsidR="00BF2001" w:rsidRDefault="00BF2001"/>
        </w:tc>
        <w:tc>
          <w:tcPr>
            <w:tcW w:w="2278" w:type="dxa"/>
          </w:tcPr>
          <w:p w14:paraId="646A5073" w14:textId="77777777" w:rsidR="00BF2001" w:rsidRDefault="00BF2001"/>
        </w:tc>
        <w:tc>
          <w:tcPr>
            <w:tcW w:w="2447" w:type="dxa"/>
          </w:tcPr>
          <w:p w14:paraId="5D9D42E9" w14:textId="77777777" w:rsidR="00BF2001" w:rsidRDefault="00BF2001"/>
        </w:tc>
      </w:tr>
      <w:tr w:rsidR="00BF2001" w14:paraId="4BAD7281" w14:textId="77777777">
        <w:trPr>
          <w:jc w:val="center"/>
        </w:trPr>
        <w:tc>
          <w:tcPr>
            <w:tcW w:w="2471" w:type="dxa"/>
          </w:tcPr>
          <w:p w14:paraId="6F6A772D" w14:textId="77777777" w:rsidR="00BF2001" w:rsidRDefault="00BF2001"/>
        </w:tc>
        <w:tc>
          <w:tcPr>
            <w:tcW w:w="1634" w:type="dxa"/>
          </w:tcPr>
          <w:p w14:paraId="626AE6F7" w14:textId="77777777" w:rsidR="00BF2001" w:rsidRDefault="00BF2001"/>
        </w:tc>
        <w:tc>
          <w:tcPr>
            <w:tcW w:w="1322" w:type="dxa"/>
          </w:tcPr>
          <w:p w14:paraId="3A2B880B" w14:textId="77777777" w:rsidR="00BF2001" w:rsidRDefault="00BF2001"/>
        </w:tc>
        <w:tc>
          <w:tcPr>
            <w:tcW w:w="2278" w:type="dxa"/>
          </w:tcPr>
          <w:p w14:paraId="330EE091" w14:textId="77777777" w:rsidR="00BF2001" w:rsidRDefault="00BF2001"/>
        </w:tc>
        <w:tc>
          <w:tcPr>
            <w:tcW w:w="2447" w:type="dxa"/>
          </w:tcPr>
          <w:p w14:paraId="5CC9FAF5" w14:textId="77777777" w:rsidR="00BF2001" w:rsidRDefault="00BF2001"/>
        </w:tc>
      </w:tr>
    </w:tbl>
    <w:p w14:paraId="580E8F1C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t>2. Executive Summary</w:t>
      </w:r>
    </w:p>
    <w:tbl>
      <w:tblPr>
        <w:tblStyle w:val="a1"/>
        <w:tblW w:w="993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BF2001" w14:paraId="1BF6BD2A" w14:textId="77777777">
        <w:tc>
          <w:tcPr>
            <w:tcW w:w="3168" w:type="dxa"/>
            <w:shd w:val="clear" w:color="auto" w:fill="EAF1F8"/>
          </w:tcPr>
          <w:p w14:paraId="4195139E" w14:textId="77777777" w:rsidR="00BF2001" w:rsidRDefault="00000000">
            <w:r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6768" w:type="dxa"/>
            <w:shd w:val="clear" w:color="auto" w:fill="EAF1F8"/>
          </w:tcPr>
          <w:p w14:paraId="0F1E6433" w14:textId="77777777" w:rsidR="00BF2001" w:rsidRDefault="00000000">
            <w:r>
              <w:rPr>
                <w:b/>
                <w:bCs/>
                <w:sz w:val="19"/>
                <w:szCs w:val="19"/>
              </w:rPr>
              <w:t>Summary</w:t>
            </w:r>
          </w:p>
        </w:tc>
      </w:tr>
      <w:tr w:rsidR="00BF2001" w14:paraId="5C761E0D" w14:textId="77777777">
        <w:tc>
          <w:tcPr>
            <w:tcW w:w="3168" w:type="dxa"/>
          </w:tcPr>
          <w:p w14:paraId="63C3B66B" w14:textId="77777777" w:rsidR="00BF2001" w:rsidRDefault="00000000">
            <w:r>
              <w:rPr>
                <w:b/>
                <w:bCs/>
                <w:sz w:val="19"/>
                <w:szCs w:val="19"/>
              </w:rPr>
              <w:t>Sites planned / activated</w:t>
            </w:r>
          </w:p>
        </w:tc>
        <w:tc>
          <w:tcPr>
            <w:tcW w:w="6768" w:type="dxa"/>
          </w:tcPr>
          <w:p w14:paraId="663A0F9E" w14:textId="77777777" w:rsidR="00BF2001" w:rsidRDefault="00BF2001"/>
        </w:tc>
      </w:tr>
      <w:tr w:rsidR="00BF2001" w14:paraId="14BF87B8" w14:textId="77777777">
        <w:tc>
          <w:tcPr>
            <w:tcW w:w="3168" w:type="dxa"/>
          </w:tcPr>
          <w:p w14:paraId="3A6BCA04" w14:textId="77777777" w:rsidR="00BF2001" w:rsidRDefault="00000000">
            <w:r>
              <w:rPr>
                <w:b/>
                <w:bCs/>
                <w:sz w:val="19"/>
                <w:szCs w:val="19"/>
              </w:rPr>
              <w:t>Overall readiness status across sites</w:t>
            </w:r>
          </w:p>
        </w:tc>
        <w:tc>
          <w:tcPr>
            <w:tcW w:w="6768" w:type="dxa"/>
          </w:tcPr>
          <w:p w14:paraId="5431C781" w14:textId="77777777" w:rsidR="00BF2001" w:rsidRDefault="00000000">
            <w:r>
              <w:rPr>
                <w:i/>
                <w:iCs/>
                <w:color w:val="777777"/>
                <w:sz w:val="18"/>
                <w:szCs w:val="18"/>
              </w:rPr>
              <w:t>☐ High  ☐ Moderate  ☐ Low</w:t>
            </w:r>
          </w:p>
        </w:tc>
      </w:tr>
      <w:tr w:rsidR="00BF2001" w14:paraId="7D19D208" w14:textId="77777777">
        <w:tc>
          <w:tcPr>
            <w:tcW w:w="3168" w:type="dxa"/>
          </w:tcPr>
          <w:p w14:paraId="12C647E2" w14:textId="77777777" w:rsidR="00BF2001" w:rsidRDefault="00000000">
            <w:r>
              <w:rPr>
                <w:b/>
                <w:bCs/>
                <w:sz w:val="19"/>
                <w:szCs w:val="19"/>
              </w:rPr>
              <w:t>Main strengths observed</w:t>
            </w:r>
          </w:p>
        </w:tc>
        <w:tc>
          <w:tcPr>
            <w:tcW w:w="6768" w:type="dxa"/>
          </w:tcPr>
          <w:p w14:paraId="5BC058C1" w14:textId="77777777" w:rsidR="00BF2001" w:rsidRDefault="00000000">
            <w:r>
              <w:rPr>
                <w:i/>
                <w:iCs/>
                <w:color w:val="777777"/>
                <w:sz w:val="18"/>
                <w:szCs w:val="18"/>
              </w:rPr>
              <w:t>(3–5 points — see Section 4)</w:t>
            </w:r>
          </w:p>
        </w:tc>
      </w:tr>
      <w:tr w:rsidR="00BF2001" w14:paraId="581A4773" w14:textId="77777777">
        <w:tc>
          <w:tcPr>
            <w:tcW w:w="3168" w:type="dxa"/>
          </w:tcPr>
          <w:p w14:paraId="629B68A7" w14:textId="77777777" w:rsidR="00BF2001" w:rsidRDefault="00000000">
            <w:r>
              <w:rPr>
                <w:b/>
                <w:bCs/>
                <w:sz w:val="19"/>
                <w:szCs w:val="19"/>
              </w:rPr>
              <w:t>Priority/systemic issues</w:t>
            </w:r>
          </w:p>
        </w:tc>
        <w:tc>
          <w:tcPr>
            <w:tcW w:w="6768" w:type="dxa"/>
          </w:tcPr>
          <w:p w14:paraId="7F0AB04C" w14:textId="77777777" w:rsidR="00BF2001" w:rsidRDefault="00000000">
            <w:r>
              <w:rPr>
                <w:i/>
                <w:iCs/>
                <w:color w:val="777777"/>
                <w:sz w:val="18"/>
                <w:szCs w:val="18"/>
              </w:rPr>
              <w:t>(see Section 5)</w:t>
            </w:r>
          </w:p>
        </w:tc>
      </w:tr>
      <w:tr w:rsidR="00BF2001" w14:paraId="30F880FE" w14:textId="77777777">
        <w:tc>
          <w:tcPr>
            <w:tcW w:w="3168" w:type="dxa"/>
          </w:tcPr>
          <w:p w14:paraId="0333D9BA" w14:textId="77777777" w:rsidR="00BF2001" w:rsidRDefault="00000000">
            <w:r>
              <w:rPr>
                <w:b/>
                <w:bCs/>
                <w:sz w:val="19"/>
                <w:szCs w:val="19"/>
              </w:rPr>
              <w:t>Immediate next step</w:t>
            </w:r>
          </w:p>
        </w:tc>
        <w:tc>
          <w:tcPr>
            <w:tcW w:w="6768" w:type="dxa"/>
          </w:tcPr>
          <w:p w14:paraId="77346AF7" w14:textId="77777777" w:rsidR="00BF2001" w:rsidRDefault="00BF2001"/>
        </w:tc>
      </w:tr>
    </w:tbl>
    <w:p w14:paraId="48795309" w14:textId="77777777" w:rsidR="00BF2001" w:rsidRDefault="00000000">
      <w:pPr>
        <w:spacing w:before="120"/>
      </w:pPr>
      <w:r>
        <w:rPr>
          <w:color w:val="555555"/>
          <w:sz w:val="20"/>
          <w:szCs w:val="20"/>
        </w:rPr>
        <w:t>Overall assessment: The mission activated [X of X] planned Sentinel Sites across [Region/Zone]. Key strengths included [ ]. The most common gaps related to [ ]. Priority/systemic issues requiring escalation are set out in Section 5. Follow-up mentorship is recommended by [date/timeframe].</w:t>
      </w:r>
    </w:p>
    <w:p w14:paraId="71735409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t>3. Activation Completion / Status by Facility</w:t>
      </w:r>
    </w:p>
    <w:p w14:paraId="706BE051" w14:textId="77777777" w:rsidR="00BF2001" w:rsidRDefault="00000000">
      <w:pPr>
        <w:spacing w:after="120"/>
      </w:pPr>
      <w:r>
        <w:rPr>
          <w:i/>
          <w:iCs/>
          <w:color w:val="777777"/>
          <w:sz w:val="18"/>
          <w:szCs w:val="18"/>
        </w:rPr>
        <w:t>A roll-up view only — detailed domain-level scores remain in the online tool.</w:t>
      </w:r>
    </w:p>
    <w:tbl>
      <w:tblPr>
        <w:tblStyle w:val="a2"/>
        <w:tblW w:w="101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54"/>
        <w:gridCol w:w="1301"/>
        <w:gridCol w:w="1301"/>
        <w:gridCol w:w="1172"/>
        <w:gridCol w:w="1172"/>
        <w:gridCol w:w="1431"/>
        <w:gridCol w:w="1821"/>
      </w:tblGrid>
      <w:tr w:rsidR="00BF2001" w14:paraId="656B5BB6" w14:textId="77777777">
        <w:trPr>
          <w:jc w:val="center"/>
        </w:trPr>
        <w:tc>
          <w:tcPr>
            <w:tcW w:w="1954" w:type="dxa"/>
            <w:shd w:val="clear" w:color="auto" w:fill="EAF1F8"/>
          </w:tcPr>
          <w:p w14:paraId="758977C9" w14:textId="77777777" w:rsidR="00BF2001" w:rsidRDefault="00000000">
            <w:r>
              <w:rPr>
                <w:b/>
                <w:bCs/>
                <w:sz w:val="19"/>
                <w:szCs w:val="19"/>
              </w:rPr>
              <w:t>Facility</w:t>
            </w:r>
          </w:p>
        </w:tc>
        <w:tc>
          <w:tcPr>
            <w:tcW w:w="1301" w:type="dxa"/>
            <w:shd w:val="clear" w:color="auto" w:fill="EAF1F8"/>
          </w:tcPr>
          <w:p w14:paraId="35C55DAB" w14:textId="77777777" w:rsidR="00BF2001" w:rsidRDefault="00000000">
            <w:r>
              <w:rPr>
                <w:b/>
                <w:bCs/>
                <w:sz w:val="19"/>
                <w:szCs w:val="19"/>
              </w:rPr>
              <w:t>Activation completed</w:t>
            </w:r>
          </w:p>
        </w:tc>
        <w:tc>
          <w:tcPr>
            <w:tcW w:w="1301" w:type="dxa"/>
            <w:shd w:val="clear" w:color="auto" w:fill="EAF1F8"/>
          </w:tcPr>
          <w:p w14:paraId="6FA74881" w14:textId="77777777" w:rsidR="00BF2001" w:rsidRDefault="00000000">
            <w:r>
              <w:rPr>
                <w:b/>
                <w:bCs/>
                <w:sz w:val="19"/>
                <w:szCs w:val="19"/>
              </w:rPr>
              <w:t>Staging assessment</w:t>
            </w:r>
          </w:p>
        </w:tc>
        <w:tc>
          <w:tcPr>
            <w:tcW w:w="1172" w:type="dxa"/>
            <w:shd w:val="clear" w:color="auto" w:fill="EAF1F8"/>
          </w:tcPr>
          <w:p w14:paraId="7F955F77" w14:textId="77777777" w:rsidR="00BF2001" w:rsidRDefault="00000000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KPIs collected</w:t>
            </w:r>
          </w:p>
        </w:tc>
        <w:tc>
          <w:tcPr>
            <w:tcW w:w="1172" w:type="dxa"/>
            <w:shd w:val="clear" w:color="auto" w:fill="EAF1F8"/>
          </w:tcPr>
          <w:p w14:paraId="207C59EF" w14:textId="77777777" w:rsidR="00BF2001" w:rsidRDefault="00000000">
            <w:r>
              <w:rPr>
                <w:b/>
                <w:bCs/>
                <w:sz w:val="19"/>
                <w:szCs w:val="19"/>
              </w:rPr>
              <w:t>SOPs oriented</w:t>
            </w:r>
          </w:p>
        </w:tc>
        <w:tc>
          <w:tcPr>
            <w:tcW w:w="1431" w:type="dxa"/>
            <w:shd w:val="clear" w:color="auto" w:fill="EAF1F8"/>
          </w:tcPr>
          <w:p w14:paraId="5D92E97C" w14:textId="77777777" w:rsidR="00BF2001" w:rsidRDefault="00000000">
            <w:r>
              <w:rPr>
                <w:b/>
                <w:bCs/>
                <w:sz w:val="19"/>
                <w:szCs w:val="19"/>
              </w:rPr>
              <w:t>Action Tracker completed</w:t>
            </w:r>
          </w:p>
        </w:tc>
        <w:tc>
          <w:tcPr>
            <w:tcW w:w="1821" w:type="dxa"/>
            <w:shd w:val="clear" w:color="auto" w:fill="EAF1F8"/>
          </w:tcPr>
          <w:p w14:paraId="681414B5" w14:textId="77777777" w:rsidR="00BF2001" w:rsidRDefault="00000000">
            <w:r>
              <w:rPr>
                <w:b/>
                <w:bCs/>
                <w:sz w:val="19"/>
                <w:szCs w:val="19"/>
              </w:rPr>
              <w:t>Comment</w:t>
            </w:r>
          </w:p>
        </w:tc>
      </w:tr>
      <w:tr w:rsidR="00BF2001" w14:paraId="462D9BBF" w14:textId="77777777">
        <w:trPr>
          <w:jc w:val="center"/>
        </w:trPr>
        <w:tc>
          <w:tcPr>
            <w:tcW w:w="1954" w:type="dxa"/>
          </w:tcPr>
          <w:p w14:paraId="62AA4DE6" w14:textId="77777777" w:rsidR="00BF2001" w:rsidRDefault="00BF2001"/>
        </w:tc>
        <w:tc>
          <w:tcPr>
            <w:tcW w:w="1301" w:type="dxa"/>
          </w:tcPr>
          <w:p w14:paraId="3A7B6944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301" w:type="dxa"/>
          </w:tcPr>
          <w:p w14:paraId="2B822115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3A3BF221" w14:textId="77777777" w:rsidR="00BF2001" w:rsidRDefault="00000000">
            <w:pPr>
              <w:rPr>
                <w:i/>
                <w:iCs/>
                <w:color w:val="777777"/>
                <w:sz w:val="17"/>
                <w:szCs w:val="17"/>
              </w:rPr>
            </w:pPr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28C4AB1D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431" w:type="dxa"/>
          </w:tcPr>
          <w:p w14:paraId="1BE54A2F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821" w:type="dxa"/>
          </w:tcPr>
          <w:p w14:paraId="465BADF6" w14:textId="77777777" w:rsidR="00BF2001" w:rsidRDefault="00BF2001"/>
        </w:tc>
      </w:tr>
      <w:tr w:rsidR="00BF2001" w14:paraId="37AE6A9F" w14:textId="77777777">
        <w:trPr>
          <w:jc w:val="center"/>
        </w:trPr>
        <w:tc>
          <w:tcPr>
            <w:tcW w:w="1954" w:type="dxa"/>
          </w:tcPr>
          <w:p w14:paraId="5EBCBF02" w14:textId="77777777" w:rsidR="00BF2001" w:rsidRDefault="00BF2001"/>
        </w:tc>
        <w:tc>
          <w:tcPr>
            <w:tcW w:w="1301" w:type="dxa"/>
          </w:tcPr>
          <w:p w14:paraId="09F89AA7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301" w:type="dxa"/>
          </w:tcPr>
          <w:p w14:paraId="2151B3DD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566DEBCB" w14:textId="77777777" w:rsidR="00BF2001" w:rsidRDefault="00000000">
            <w:pPr>
              <w:rPr>
                <w:i/>
                <w:iCs/>
                <w:color w:val="777777"/>
                <w:sz w:val="17"/>
                <w:szCs w:val="17"/>
              </w:rPr>
            </w:pPr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51FBA1AA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431" w:type="dxa"/>
          </w:tcPr>
          <w:p w14:paraId="3D75C535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821" w:type="dxa"/>
          </w:tcPr>
          <w:p w14:paraId="6A1B62E9" w14:textId="77777777" w:rsidR="00BF2001" w:rsidRDefault="00BF2001"/>
        </w:tc>
      </w:tr>
      <w:tr w:rsidR="00BF2001" w14:paraId="6AE5FA69" w14:textId="77777777">
        <w:trPr>
          <w:jc w:val="center"/>
        </w:trPr>
        <w:tc>
          <w:tcPr>
            <w:tcW w:w="1954" w:type="dxa"/>
          </w:tcPr>
          <w:p w14:paraId="393D37C5" w14:textId="77777777" w:rsidR="00BF2001" w:rsidRDefault="00BF2001"/>
        </w:tc>
        <w:tc>
          <w:tcPr>
            <w:tcW w:w="1301" w:type="dxa"/>
          </w:tcPr>
          <w:p w14:paraId="7C914A84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301" w:type="dxa"/>
          </w:tcPr>
          <w:p w14:paraId="6CE4B4DE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1CFB9FDD" w14:textId="77777777" w:rsidR="00BF2001" w:rsidRDefault="00000000">
            <w:pPr>
              <w:rPr>
                <w:i/>
                <w:iCs/>
                <w:color w:val="777777"/>
                <w:sz w:val="17"/>
                <w:szCs w:val="17"/>
              </w:rPr>
            </w:pPr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7C309475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431" w:type="dxa"/>
          </w:tcPr>
          <w:p w14:paraId="6EBC4F07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821" w:type="dxa"/>
          </w:tcPr>
          <w:p w14:paraId="4930A991" w14:textId="77777777" w:rsidR="00BF2001" w:rsidRDefault="00BF2001"/>
        </w:tc>
      </w:tr>
      <w:tr w:rsidR="00BF2001" w14:paraId="726AD8FD" w14:textId="77777777">
        <w:trPr>
          <w:jc w:val="center"/>
        </w:trPr>
        <w:tc>
          <w:tcPr>
            <w:tcW w:w="1954" w:type="dxa"/>
          </w:tcPr>
          <w:p w14:paraId="13C48D13" w14:textId="77777777" w:rsidR="00BF2001" w:rsidRDefault="00BF2001"/>
        </w:tc>
        <w:tc>
          <w:tcPr>
            <w:tcW w:w="1301" w:type="dxa"/>
          </w:tcPr>
          <w:p w14:paraId="7664E059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301" w:type="dxa"/>
          </w:tcPr>
          <w:p w14:paraId="16FFBD5B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6C100BD2" w14:textId="77777777" w:rsidR="00BF2001" w:rsidRDefault="00000000">
            <w:pPr>
              <w:rPr>
                <w:i/>
                <w:iCs/>
                <w:color w:val="777777"/>
                <w:sz w:val="17"/>
                <w:szCs w:val="17"/>
              </w:rPr>
            </w:pPr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172" w:type="dxa"/>
          </w:tcPr>
          <w:p w14:paraId="3EA2673B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431" w:type="dxa"/>
          </w:tcPr>
          <w:p w14:paraId="775F2AA8" w14:textId="77777777" w:rsidR="00BF2001" w:rsidRDefault="00000000">
            <w:r>
              <w:rPr>
                <w:i/>
                <w:iCs/>
                <w:color w:val="777777"/>
                <w:sz w:val="17"/>
                <w:szCs w:val="17"/>
              </w:rPr>
              <w:t>Yes / Partial / No</w:t>
            </w:r>
          </w:p>
        </w:tc>
        <w:tc>
          <w:tcPr>
            <w:tcW w:w="1821" w:type="dxa"/>
          </w:tcPr>
          <w:p w14:paraId="18F46246" w14:textId="77777777" w:rsidR="00BF2001" w:rsidRDefault="00BF2001"/>
        </w:tc>
      </w:tr>
    </w:tbl>
    <w:p w14:paraId="08135FA5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t>4. Cross-Site Synthesis: Key Strengths and Common Gaps</w:t>
      </w:r>
    </w:p>
    <w:p w14:paraId="6A48E89F" w14:textId="77777777" w:rsidR="00BF2001" w:rsidRDefault="00000000">
      <w:pPr>
        <w:spacing w:before="160" w:after="60"/>
      </w:pPr>
      <w:r>
        <w:rPr>
          <w:b/>
          <w:bCs/>
          <w:color w:val="2C2C2C"/>
        </w:rPr>
        <w:t>Key strengths across sites</w:t>
      </w:r>
    </w:p>
    <w:p w14:paraId="0A1117FF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CD24B42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3A9DF09A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582424AD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/>
      </w:pPr>
    </w:p>
    <w:p w14:paraId="7D9FEDCA" w14:textId="77777777" w:rsidR="00BF2001" w:rsidRDefault="00000000">
      <w:pPr>
        <w:spacing w:before="160" w:after="60"/>
      </w:pPr>
      <w:r>
        <w:rPr>
          <w:b/>
          <w:bCs/>
          <w:color w:val="2C2C2C"/>
        </w:rPr>
        <w:t>Common gaps across sites</w:t>
      </w:r>
    </w:p>
    <w:p w14:paraId="7B7262A1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6E3EAB41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53CC4B0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37527951" w14:textId="77777777" w:rsidR="00BF2001" w:rsidRDefault="00BF200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/>
      </w:pPr>
    </w:p>
    <w:p w14:paraId="7204E91F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t>5. Priority / Systemic Issues Requiring Escalation</w:t>
      </w:r>
    </w:p>
    <w:p w14:paraId="41703C27" w14:textId="77777777" w:rsidR="00BF2001" w:rsidRDefault="00000000">
      <w:pPr>
        <w:spacing w:after="120"/>
      </w:pPr>
      <w:r>
        <w:rPr>
          <w:i/>
          <w:iCs/>
          <w:color w:val="777777"/>
          <w:sz w:val="18"/>
          <w:szCs w:val="18"/>
        </w:rPr>
        <w:t>Issues that are structural or beyond facility control — this is what MoH/RRH leadership will focus on most.</w:t>
      </w:r>
    </w:p>
    <w:tbl>
      <w:tblPr>
        <w:tblStyle w:val="a3"/>
        <w:tblW w:w="950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440"/>
        <w:gridCol w:w="2304"/>
        <w:gridCol w:w="1872"/>
        <w:gridCol w:w="2016"/>
      </w:tblGrid>
      <w:tr w:rsidR="00BF2001" w14:paraId="7BA2A070" w14:textId="77777777">
        <w:trPr>
          <w:jc w:val="center"/>
        </w:trPr>
        <w:tc>
          <w:tcPr>
            <w:tcW w:w="1872" w:type="dxa"/>
            <w:shd w:val="clear" w:color="auto" w:fill="EAF1F8"/>
          </w:tcPr>
          <w:p w14:paraId="09C0819B" w14:textId="77777777" w:rsidR="00BF2001" w:rsidRDefault="00000000">
            <w:r>
              <w:rPr>
                <w:b/>
                <w:bCs/>
                <w:sz w:val="19"/>
                <w:szCs w:val="19"/>
              </w:rPr>
              <w:t>Issue/bottleneck</w:t>
            </w:r>
          </w:p>
        </w:tc>
        <w:tc>
          <w:tcPr>
            <w:tcW w:w="1440" w:type="dxa"/>
            <w:shd w:val="clear" w:color="auto" w:fill="EAF1F8"/>
          </w:tcPr>
          <w:p w14:paraId="3938DE31" w14:textId="77777777" w:rsidR="00BF2001" w:rsidRDefault="00000000">
            <w:r>
              <w:rPr>
                <w:b/>
                <w:bCs/>
                <w:sz w:val="19"/>
                <w:szCs w:val="19"/>
              </w:rPr>
              <w:t>Affected site(s)</w:t>
            </w:r>
          </w:p>
        </w:tc>
        <w:tc>
          <w:tcPr>
            <w:tcW w:w="2304" w:type="dxa"/>
            <w:shd w:val="clear" w:color="auto" w:fill="EAF1F8"/>
          </w:tcPr>
          <w:p w14:paraId="55B0D132" w14:textId="77777777" w:rsidR="00BF2001" w:rsidRDefault="00000000">
            <w:r>
              <w:rPr>
                <w:b/>
                <w:bCs/>
                <w:sz w:val="19"/>
                <w:szCs w:val="19"/>
              </w:rPr>
              <w:t>Level for action</w:t>
            </w:r>
          </w:p>
        </w:tc>
        <w:tc>
          <w:tcPr>
            <w:tcW w:w="1872" w:type="dxa"/>
            <w:shd w:val="clear" w:color="auto" w:fill="EAF1F8"/>
          </w:tcPr>
          <w:p w14:paraId="7B564B5E" w14:textId="77777777" w:rsidR="00BF2001" w:rsidRDefault="00000000">
            <w:r>
              <w:rPr>
                <w:b/>
                <w:bCs/>
                <w:sz w:val="19"/>
                <w:szCs w:val="19"/>
              </w:rPr>
              <w:t>Action requested</w:t>
            </w:r>
          </w:p>
        </w:tc>
        <w:tc>
          <w:tcPr>
            <w:tcW w:w="2016" w:type="dxa"/>
            <w:shd w:val="clear" w:color="auto" w:fill="EAF1F8"/>
          </w:tcPr>
          <w:p w14:paraId="38965E0B" w14:textId="77777777" w:rsidR="00BF2001" w:rsidRDefault="00000000">
            <w:r>
              <w:rPr>
                <w:b/>
                <w:bCs/>
                <w:sz w:val="19"/>
                <w:szCs w:val="19"/>
              </w:rPr>
              <w:t>Urgency</w:t>
            </w:r>
          </w:p>
        </w:tc>
      </w:tr>
      <w:tr w:rsidR="00BF2001" w14:paraId="050CBDC4" w14:textId="77777777">
        <w:trPr>
          <w:jc w:val="center"/>
        </w:trPr>
        <w:tc>
          <w:tcPr>
            <w:tcW w:w="1872" w:type="dxa"/>
          </w:tcPr>
          <w:p w14:paraId="28F1DDBA" w14:textId="77777777" w:rsidR="00BF2001" w:rsidRDefault="00BF2001"/>
        </w:tc>
        <w:tc>
          <w:tcPr>
            <w:tcW w:w="1440" w:type="dxa"/>
          </w:tcPr>
          <w:p w14:paraId="61D3F7EB" w14:textId="77777777" w:rsidR="00BF2001" w:rsidRDefault="00BF2001"/>
        </w:tc>
        <w:tc>
          <w:tcPr>
            <w:tcW w:w="2304" w:type="dxa"/>
          </w:tcPr>
          <w:p w14:paraId="1BDAD9ED" w14:textId="77777777" w:rsidR="00BF2001" w:rsidRDefault="00000000">
            <w:r>
              <w:rPr>
                <w:sz w:val="15"/>
                <w:szCs w:val="15"/>
              </w:rPr>
              <w:t>☐ District</w:t>
            </w:r>
            <w:r>
              <w:t xml:space="preserve">  </w:t>
            </w:r>
            <w:r>
              <w:rPr>
                <w:sz w:val="15"/>
                <w:szCs w:val="15"/>
              </w:rPr>
              <w:t>☐ RRH</w:t>
            </w:r>
            <w:r>
              <w:t xml:space="preserve">  </w:t>
            </w:r>
            <w:r>
              <w:rPr>
                <w:sz w:val="15"/>
                <w:szCs w:val="15"/>
              </w:rPr>
              <w:t>☐ MoH</w:t>
            </w:r>
            <w:r>
              <w:t xml:space="preserve">  </w:t>
            </w:r>
          </w:p>
        </w:tc>
        <w:tc>
          <w:tcPr>
            <w:tcW w:w="1872" w:type="dxa"/>
          </w:tcPr>
          <w:p w14:paraId="35E70DA0" w14:textId="77777777" w:rsidR="00BF2001" w:rsidRDefault="00BF2001"/>
        </w:tc>
        <w:tc>
          <w:tcPr>
            <w:tcW w:w="2016" w:type="dxa"/>
          </w:tcPr>
          <w:p w14:paraId="7C027343" w14:textId="77777777" w:rsidR="00BF2001" w:rsidRDefault="00000000">
            <w:r>
              <w:rPr>
                <w:sz w:val="16"/>
                <w:szCs w:val="16"/>
              </w:rPr>
              <w:t>☐ High  ☐ Med  ☐ Low</w:t>
            </w:r>
          </w:p>
        </w:tc>
      </w:tr>
      <w:tr w:rsidR="00BF2001" w14:paraId="108B88F4" w14:textId="77777777">
        <w:trPr>
          <w:jc w:val="center"/>
        </w:trPr>
        <w:tc>
          <w:tcPr>
            <w:tcW w:w="1872" w:type="dxa"/>
          </w:tcPr>
          <w:p w14:paraId="54D8B562" w14:textId="77777777" w:rsidR="00BF2001" w:rsidRDefault="00BF2001"/>
        </w:tc>
        <w:tc>
          <w:tcPr>
            <w:tcW w:w="1440" w:type="dxa"/>
          </w:tcPr>
          <w:p w14:paraId="18B35EC0" w14:textId="77777777" w:rsidR="00BF2001" w:rsidRDefault="00BF2001"/>
        </w:tc>
        <w:tc>
          <w:tcPr>
            <w:tcW w:w="2304" w:type="dxa"/>
          </w:tcPr>
          <w:p w14:paraId="34469FAD" w14:textId="77777777" w:rsidR="00BF2001" w:rsidRDefault="00000000">
            <w:r>
              <w:rPr>
                <w:sz w:val="15"/>
                <w:szCs w:val="15"/>
              </w:rPr>
              <w:t>☐ District</w:t>
            </w:r>
            <w:r>
              <w:t xml:space="preserve">  </w:t>
            </w:r>
            <w:r>
              <w:rPr>
                <w:sz w:val="15"/>
                <w:szCs w:val="15"/>
              </w:rPr>
              <w:t>☐ RRH</w:t>
            </w:r>
            <w:r>
              <w:t xml:space="preserve">  </w:t>
            </w:r>
            <w:r>
              <w:rPr>
                <w:sz w:val="15"/>
                <w:szCs w:val="15"/>
              </w:rPr>
              <w:t>☐ MoH</w:t>
            </w:r>
            <w:r>
              <w:t xml:space="preserve">  </w:t>
            </w:r>
          </w:p>
        </w:tc>
        <w:tc>
          <w:tcPr>
            <w:tcW w:w="1872" w:type="dxa"/>
          </w:tcPr>
          <w:p w14:paraId="146884F8" w14:textId="77777777" w:rsidR="00BF2001" w:rsidRDefault="00BF2001"/>
        </w:tc>
        <w:tc>
          <w:tcPr>
            <w:tcW w:w="2016" w:type="dxa"/>
          </w:tcPr>
          <w:p w14:paraId="08C1DEC3" w14:textId="77777777" w:rsidR="00BF2001" w:rsidRDefault="00000000">
            <w:r>
              <w:rPr>
                <w:sz w:val="16"/>
                <w:szCs w:val="16"/>
              </w:rPr>
              <w:t>☐ High  ☐ Med  ☐ Low</w:t>
            </w:r>
          </w:p>
        </w:tc>
      </w:tr>
      <w:tr w:rsidR="00BF2001" w14:paraId="274F0E97" w14:textId="77777777">
        <w:trPr>
          <w:jc w:val="center"/>
        </w:trPr>
        <w:tc>
          <w:tcPr>
            <w:tcW w:w="1872" w:type="dxa"/>
          </w:tcPr>
          <w:p w14:paraId="5411AF43" w14:textId="77777777" w:rsidR="00BF2001" w:rsidRDefault="00BF2001"/>
        </w:tc>
        <w:tc>
          <w:tcPr>
            <w:tcW w:w="1440" w:type="dxa"/>
          </w:tcPr>
          <w:p w14:paraId="457D8723" w14:textId="77777777" w:rsidR="00BF2001" w:rsidRDefault="00BF2001"/>
        </w:tc>
        <w:tc>
          <w:tcPr>
            <w:tcW w:w="2304" w:type="dxa"/>
          </w:tcPr>
          <w:p w14:paraId="7BB635D5" w14:textId="77777777" w:rsidR="00BF2001" w:rsidRDefault="00000000">
            <w:r>
              <w:rPr>
                <w:sz w:val="15"/>
                <w:szCs w:val="15"/>
              </w:rPr>
              <w:t>☐ District</w:t>
            </w:r>
            <w:r>
              <w:t xml:space="preserve">  </w:t>
            </w:r>
            <w:r>
              <w:rPr>
                <w:sz w:val="15"/>
                <w:szCs w:val="15"/>
              </w:rPr>
              <w:t>☐ RRH</w:t>
            </w:r>
            <w:r>
              <w:t xml:space="preserve">  </w:t>
            </w:r>
            <w:r>
              <w:rPr>
                <w:sz w:val="15"/>
                <w:szCs w:val="15"/>
              </w:rPr>
              <w:t>☐ MoH</w:t>
            </w:r>
            <w:r>
              <w:t xml:space="preserve">  </w:t>
            </w:r>
          </w:p>
        </w:tc>
        <w:tc>
          <w:tcPr>
            <w:tcW w:w="1872" w:type="dxa"/>
          </w:tcPr>
          <w:p w14:paraId="183C30B4" w14:textId="77777777" w:rsidR="00BF2001" w:rsidRDefault="00BF2001"/>
        </w:tc>
        <w:tc>
          <w:tcPr>
            <w:tcW w:w="2016" w:type="dxa"/>
          </w:tcPr>
          <w:p w14:paraId="58253AD6" w14:textId="77777777" w:rsidR="00BF2001" w:rsidRDefault="00000000">
            <w:r>
              <w:rPr>
                <w:sz w:val="16"/>
                <w:szCs w:val="16"/>
              </w:rPr>
              <w:t>☐ High  ☐ Med  ☐ Low</w:t>
            </w:r>
          </w:p>
        </w:tc>
      </w:tr>
      <w:tr w:rsidR="00BF2001" w14:paraId="4E623EDC" w14:textId="77777777">
        <w:trPr>
          <w:jc w:val="center"/>
        </w:trPr>
        <w:tc>
          <w:tcPr>
            <w:tcW w:w="1872" w:type="dxa"/>
          </w:tcPr>
          <w:p w14:paraId="1EEF9172" w14:textId="77777777" w:rsidR="00BF2001" w:rsidRDefault="00BF2001"/>
        </w:tc>
        <w:tc>
          <w:tcPr>
            <w:tcW w:w="1440" w:type="dxa"/>
          </w:tcPr>
          <w:p w14:paraId="67AB8D0A" w14:textId="77777777" w:rsidR="00BF2001" w:rsidRDefault="00BF2001"/>
        </w:tc>
        <w:tc>
          <w:tcPr>
            <w:tcW w:w="2304" w:type="dxa"/>
          </w:tcPr>
          <w:p w14:paraId="3B4EB58A" w14:textId="77777777" w:rsidR="00BF2001" w:rsidRDefault="00000000">
            <w:r>
              <w:rPr>
                <w:sz w:val="15"/>
                <w:szCs w:val="15"/>
              </w:rPr>
              <w:t>☐ District</w:t>
            </w:r>
            <w:r>
              <w:t xml:space="preserve">  </w:t>
            </w:r>
            <w:r>
              <w:rPr>
                <w:sz w:val="15"/>
                <w:szCs w:val="15"/>
              </w:rPr>
              <w:t>☐ RRH</w:t>
            </w:r>
            <w:r>
              <w:t xml:space="preserve">  </w:t>
            </w:r>
            <w:r>
              <w:rPr>
                <w:sz w:val="15"/>
                <w:szCs w:val="15"/>
              </w:rPr>
              <w:t>☐ MoH</w:t>
            </w:r>
            <w:r>
              <w:t xml:space="preserve">  </w:t>
            </w:r>
          </w:p>
        </w:tc>
        <w:tc>
          <w:tcPr>
            <w:tcW w:w="1872" w:type="dxa"/>
          </w:tcPr>
          <w:p w14:paraId="5597411A" w14:textId="77777777" w:rsidR="00BF2001" w:rsidRDefault="00BF2001"/>
        </w:tc>
        <w:tc>
          <w:tcPr>
            <w:tcW w:w="2016" w:type="dxa"/>
          </w:tcPr>
          <w:p w14:paraId="26A977B6" w14:textId="77777777" w:rsidR="00BF2001" w:rsidRDefault="00000000">
            <w:r>
              <w:rPr>
                <w:sz w:val="16"/>
                <w:szCs w:val="16"/>
              </w:rPr>
              <w:t>☐ High  ☐ Med  ☐ Low</w:t>
            </w:r>
          </w:p>
        </w:tc>
      </w:tr>
    </w:tbl>
    <w:p w14:paraId="2A124B2D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t>6. CQI Priorities Initiated or Recommended</w:t>
      </w:r>
    </w:p>
    <w:tbl>
      <w:tblPr>
        <w:tblStyle w:val="a4"/>
        <w:tblW w:w="99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3168"/>
        <w:gridCol w:w="2448"/>
        <w:gridCol w:w="2160"/>
      </w:tblGrid>
      <w:tr w:rsidR="00BF2001" w14:paraId="6F38803F" w14:textId="77777777">
        <w:trPr>
          <w:jc w:val="center"/>
        </w:trPr>
        <w:tc>
          <w:tcPr>
            <w:tcW w:w="2160" w:type="dxa"/>
            <w:shd w:val="clear" w:color="auto" w:fill="EAF1F8"/>
          </w:tcPr>
          <w:p w14:paraId="1ADABB3E" w14:textId="77777777" w:rsidR="00BF2001" w:rsidRDefault="00000000">
            <w:r>
              <w:rPr>
                <w:b/>
                <w:bCs/>
                <w:sz w:val="19"/>
                <w:szCs w:val="19"/>
              </w:rPr>
              <w:t>Facility</w:t>
            </w:r>
          </w:p>
        </w:tc>
        <w:tc>
          <w:tcPr>
            <w:tcW w:w="3168" w:type="dxa"/>
            <w:shd w:val="clear" w:color="auto" w:fill="EAF1F8"/>
          </w:tcPr>
          <w:p w14:paraId="544DEE59" w14:textId="77777777" w:rsidR="00BF2001" w:rsidRDefault="00000000">
            <w:r>
              <w:rPr>
                <w:b/>
                <w:bCs/>
                <w:sz w:val="19"/>
                <w:szCs w:val="19"/>
              </w:rPr>
              <w:t>CQI priority</w:t>
            </w:r>
          </w:p>
        </w:tc>
        <w:tc>
          <w:tcPr>
            <w:tcW w:w="2448" w:type="dxa"/>
            <w:shd w:val="clear" w:color="auto" w:fill="EAF1F8"/>
          </w:tcPr>
          <w:p w14:paraId="4CBDA858" w14:textId="77777777" w:rsidR="00BF2001" w:rsidRDefault="0000000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2160" w:type="dxa"/>
            <w:shd w:val="clear" w:color="auto" w:fill="EAF1F8"/>
          </w:tcPr>
          <w:p w14:paraId="22F013E8" w14:textId="77777777" w:rsidR="00BF2001" w:rsidRDefault="00000000">
            <w:r>
              <w:rPr>
                <w:b/>
                <w:bCs/>
                <w:sz w:val="19"/>
                <w:szCs w:val="19"/>
              </w:rPr>
              <w:t>QI lead</w:t>
            </w:r>
          </w:p>
        </w:tc>
      </w:tr>
      <w:tr w:rsidR="00BF2001" w14:paraId="51D949FD" w14:textId="77777777">
        <w:trPr>
          <w:jc w:val="center"/>
        </w:trPr>
        <w:tc>
          <w:tcPr>
            <w:tcW w:w="2160" w:type="dxa"/>
          </w:tcPr>
          <w:p w14:paraId="659CF056" w14:textId="77777777" w:rsidR="00BF2001" w:rsidRDefault="00BF2001"/>
        </w:tc>
        <w:tc>
          <w:tcPr>
            <w:tcW w:w="3168" w:type="dxa"/>
          </w:tcPr>
          <w:p w14:paraId="50BD1265" w14:textId="77777777" w:rsidR="00BF2001" w:rsidRDefault="00BF2001"/>
        </w:tc>
        <w:tc>
          <w:tcPr>
            <w:tcW w:w="2448" w:type="dxa"/>
          </w:tcPr>
          <w:p w14:paraId="00778FE7" w14:textId="77777777" w:rsidR="00BF2001" w:rsidRDefault="00000000">
            <w:r>
              <w:rPr>
                <w:sz w:val="16"/>
                <w:szCs w:val="16"/>
              </w:rPr>
              <w:t>☐ Initiated  ☐ Recommended</w:t>
            </w:r>
          </w:p>
        </w:tc>
        <w:tc>
          <w:tcPr>
            <w:tcW w:w="2160" w:type="dxa"/>
          </w:tcPr>
          <w:p w14:paraId="05D830EB" w14:textId="77777777" w:rsidR="00BF2001" w:rsidRDefault="00BF2001"/>
        </w:tc>
      </w:tr>
      <w:tr w:rsidR="00BF2001" w14:paraId="4AF88CB1" w14:textId="77777777">
        <w:trPr>
          <w:jc w:val="center"/>
        </w:trPr>
        <w:tc>
          <w:tcPr>
            <w:tcW w:w="2160" w:type="dxa"/>
          </w:tcPr>
          <w:p w14:paraId="17F8511A" w14:textId="77777777" w:rsidR="00BF2001" w:rsidRDefault="00BF2001"/>
        </w:tc>
        <w:tc>
          <w:tcPr>
            <w:tcW w:w="3168" w:type="dxa"/>
          </w:tcPr>
          <w:p w14:paraId="2C4C1309" w14:textId="77777777" w:rsidR="00BF2001" w:rsidRDefault="00BF2001"/>
        </w:tc>
        <w:tc>
          <w:tcPr>
            <w:tcW w:w="2448" w:type="dxa"/>
          </w:tcPr>
          <w:p w14:paraId="7D8309C5" w14:textId="77777777" w:rsidR="00BF2001" w:rsidRDefault="00000000">
            <w:r>
              <w:rPr>
                <w:sz w:val="16"/>
                <w:szCs w:val="16"/>
              </w:rPr>
              <w:t>☐ Initiated  ☐ Recommended</w:t>
            </w:r>
          </w:p>
        </w:tc>
        <w:tc>
          <w:tcPr>
            <w:tcW w:w="2160" w:type="dxa"/>
          </w:tcPr>
          <w:p w14:paraId="271AD20A" w14:textId="77777777" w:rsidR="00BF2001" w:rsidRDefault="00BF2001"/>
        </w:tc>
      </w:tr>
      <w:tr w:rsidR="00BF2001" w14:paraId="3966B478" w14:textId="77777777">
        <w:trPr>
          <w:jc w:val="center"/>
        </w:trPr>
        <w:tc>
          <w:tcPr>
            <w:tcW w:w="2160" w:type="dxa"/>
          </w:tcPr>
          <w:p w14:paraId="3C3A51F2" w14:textId="77777777" w:rsidR="00BF2001" w:rsidRDefault="00BF2001"/>
        </w:tc>
        <w:tc>
          <w:tcPr>
            <w:tcW w:w="3168" w:type="dxa"/>
          </w:tcPr>
          <w:p w14:paraId="24667D1E" w14:textId="77777777" w:rsidR="00BF2001" w:rsidRDefault="00BF2001"/>
        </w:tc>
        <w:tc>
          <w:tcPr>
            <w:tcW w:w="2448" w:type="dxa"/>
          </w:tcPr>
          <w:p w14:paraId="0ADAB753" w14:textId="77777777" w:rsidR="00BF2001" w:rsidRDefault="00000000">
            <w:r>
              <w:rPr>
                <w:sz w:val="16"/>
                <w:szCs w:val="16"/>
              </w:rPr>
              <w:t>☐ Initiated  ☐ Recommended</w:t>
            </w:r>
          </w:p>
        </w:tc>
        <w:tc>
          <w:tcPr>
            <w:tcW w:w="2160" w:type="dxa"/>
          </w:tcPr>
          <w:p w14:paraId="03B7B350" w14:textId="77777777" w:rsidR="00BF2001" w:rsidRDefault="00BF2001"/>
        </w:tc>
      </w:tr>
      <w:tr w:rsidR="00BF2001" w14:paraId="21A880C0" w14:textId="77777777">
        <w:trPr>
          <w:jc w:val="center"/>
        </w:trPr>
        <w:tc>
          <w:tcPr>
            <w:tcW w:w="2160" w:type="dxa"/>
          </w:tcPr>
          <w:p w14:paraId="3426201C" w14:textId="77777777" w:rsidR="00BF2001" w:rsidRDefault="00BF2001"/>
        </w:tc>
        <w:tc>
          <w:tcPr>
            <w:tcW w:w="3168" w:type="dxa"/>
          </w:tcPr>
          <w:p w14:paraId="35AA94B6" w14:textId="77777777" w:rsidR="00BF2001" w:rsidRDefault="00BF2001"/>
        </w:tc>
        <w:tc>
          <w:tcPr>
            <w:tcW w:w="2448" w:type="dxa"/>
          </w:tcPr>
          <w:p w14:paraId="6C17C8FB" w14:textId="77777777" w:rsidR="00BF2001" w:rsidRDefault="00000000">
            <w:r>
              <w:rPr>
                <w:sz w:val="16"/>
                <w:szCs w:val="16"/>
              </w:rPr>
              <w:t>☐ Initiated  ☐ Recommended</w:t>
            </w:r>
          </w:p>
        </w:tc>
        <w:tc>
          <w:tcPr>
            <w:tcW w:w="2160" w:type="dxa"/>
          </w:tcPr>
          <w:p w14:paraId="67862E3B" w14:textId="77777777" w:rsidR="00BF2001" w:rsidRDefault="00BF2001"/>
        </w:tc>
      </w:tr>
    </w:tbl>
    <w:p w14:paraId="58600E21" w14:textId="77777777" w:rsidR="00BF2001" w:rsidRDefault="00000000">
      <w:pPr>
        <w:pBdr>
          <w:bottom w:val="single" w:sz="9" w:space="4" w:color="3E75A6"/>
        </w:pBdr>
        <w:spacing w:before="240"/>
        <w:rPr>
          <w:b/>
          <w:bCs/>
          <w:color w:val="3E75A6"/>
          <w:sz w:val="26"/>
          <w:szCs w:val="26"/>
        </w:rPr>
      </w:pPr>
      <w:r>
        <w:br w:type="page"/>
      </w:r>
    </w:p>
    <w:p w14:paraId="780AF3A8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lastRenderedPageBreak/>
        <w:t>7. Follow-Up Actions and Next Mentorship</w:t>
      </w:r>
    </w:p>
    <w:tbl>
      <w:tblPr>
        <w:tblStyle w:val="a5"/>
        <w:tblW w:w="99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56"/>
        <w:gridCol w:w="2160"/>
        <w:gridCol w:w="2160"/>
        <w:gridCol w:w="2160"/>
      </w:tblGrid>
      <w:tr w:rsidR="00BF2001" w14:paraId="1E70EA01" w14:textId="77777777">
        <w:trPr>
          <w:jc w:val="center"/>
        </w:trPr>
        <w:tc>
          <w:tcPr>
            <w:tcW w:w="3456" w:type="dxa"/>
            <w:shd w:val="clear" w:color="auto" w:fill="EAF1F8"/>
          </w:tcPr>
          <w:p w14:paraId="573274E8" w14:textId="77777777" w:rsidR="00BF2001" w:rsidRDefault="00000000">
            <w:r>
              <w:rPr>
                <w:b/>
                <w:bCs/>
                <w:sz w:val="19"/>
                <w:szCs w:val="19"/>
              </w:rPr>
              <w:t>Follow-up action</w:t>
            </w:r>
          </w:p>
        </w:tc>
        <w:tc>
          <w:tcPr>
            <w:tcW w:w="2160" w:type="dxa"/>
            <w:shd w:val="clear" w:color="auto" w:fill="EAF1F8"/>
          </w:tcPr>
          <w:p w14:paraId="45BBD24E" w14:textId="77777777" w:rsidR="00BF2001" w:rsidRDefault="00000000">
            <w:r>
              <w:rPr>
                <w:b/>
                <w:bCs/>
                <w:sz w:val="19"/>
                <w:szCs w:val="19"/>
              </w:rPr>
              <w:t>Site(s)</w:t>
            </w:r>
          </w:p>
        </w:tc>
        <w:tc>
          <w:tcPr>
            <w:tcW w:w="2160" w:type="dxa"/>
            <w:shd w:val="clear" w:color="auto" w:fill="EAF1F8"/>
          </w:tcPr>
          <w:p w14:paraId="517FD500" w14:textId="77777777" w:rsidR="00BF2001" w:rsidRDefault="00000000">
            <w:r>
              <w:rPr>
                <w:b/>
                <w:bCs/>
                <w:sz w:val="19"/>
                <w:szCs w:val="19"/>
              </w:rPr>
              <w:t>Lead</w:t>
            </w:r>
          </w:p>
        </w:tc>
        <w:tc>
          <w:tcPr>
            <w:tcW w:w="2160" w:type="dxa"/>
            <w:shd w:val="clear" w:color="auto" w:fill="EAF1F8"/>
          </w:tcPr>
          <w:p w14:paraId="301B3299" w14:textId="77777777" w:rsidR="00BF2001" w:rsidRDefault="00000000">
            <w:r>
              <w:rPr>
                <w:b/>
                <w:bCs/>
                <w:sz w:val="19"/>
                <w:szCs w:val="19"/>
              </w:rPr>
              <w:t>Due date</w:t>
            </w:r>
          </w:p>
        </w:tc>
      </w:tr>
      <w:tr w:rsidR="00BF2001" w14:paraId="5D9FBA2E" w14:textId="77777777">
        <w:trPr>
          <w:jc w:val="center"/>
        </w:trPr>
        <w:tc>
          <w:tcPr>
            <w:tcW w:w="3456" w:type="dxa"/>
          </w:tcPr>
          <w:p w14:paraId="6CCDFAB5" w14:textId="77777777" w:rsidR="00BF2001" w:rsidRDefault="00BF2001"/>
        </w:tc>
        <w:tc>
          <w:tcPr>
            <w:tcW w:w="2160" w:type="dxa"/>
          </w:tcPr>
          <w:p w14:paraId="3517E37F" w14:textId="77777777" w:rsidR="00BF2001" w:rsidRDefault="00BF2001"/>
        </w:tc>
        <w:tc>
          <w:tcPr>
            <w:tcW w:w="2160" w:type="dxa"/>
          </w:tcPr>
          <w:p w14:paraId="707F4EC8" w14:textId="77777777" w:rsidR="00BF2001" w:rsidRDefault="00BF2001"/>
        </w:tc>
        <w:tc>
          <w:tcPr>
            <w:tcW w:w="2160" w:type="dxa"/>
          </w:tcPr>
          <w:p w14:paraId="5EFE5214" w14:textId="77777777" w:rsidR="00BF2001" w:rsidRDefault="00BF2001"/>
        </w:tc>
      </w:tr>
      <w:tr w:rsidR="00BF2001" w14:paraId="18504830" w14:textId="77777777">
        <w:trPr>
          <w:jc w:val="center"/>
        </w:trPr>
        <w:tc>
          <w:tcPr>
            <w:tcW w:w="3456" w:type="dxa"/>
          </w:tcPr>
          <w:p w14:paraId="53B66CA6" w14:textId="77777777" w:rsidR="00BF2001" w:rsidRDefault="00BF2001"/>
        </w:tc>
        <w:tc>
          <w:tcPr>
            <w:tcW w:w="2160" w:type="dxa"/>
          </w:tcPr>
          <w:p w14:paraId="1872F266" w14:textId="77777777" w:rsidR="00BF2001" w:rsidRDefault="00BF2001"/>
        </w:tc>
        <w:tc>
          <w:tcPr>
            <w:tcW w:w="2160" w:type="dxa"/>
          </w:tcPr>
          <w:p w14:paraId="0CCA0195" w14:textId="77777777" w:rsidR="00BF2001" w:rsidRDefault="00BF2001"/>
        </w:tc>
        <w:tc>
          <w:tcPr>
            <w:tcW w:w="2160" w:type="dxa"/>
          </w:tcPr>
          <w:p w14:paraId="3CAB7264" w14:textId="77777777" w:rsidR="00BF2001" w:rsidRDefault="00BF2001"/>
        </w:tc>
      </w:tr>
      <w:tr w:rsidR="00BF2001" w14:paraId="19C1C7AD" w14:textId="77777777">
        <w:trPr>
          <w:jc w:val="center"/>
        </w:trPr>
        <w:tc>
          <w:tcPr>
            <w:tcW w:w="3456" w:type="dxa"/>
          </w:tcPr>
          <w:p w14:paraId="5AEE1574" w14:textId="77777777" w:rsidR="00BF2001" w:rsidRDefault="00BF2001"/>
        </w:tc>
        <w:tc>
          <w:tcPr>
            <w:tcW w:w="2160" w:type="dxa"/>
          </w:tcPr>
          <w:p w14:paraId="7AB9EFEF" w14:textId="77777777" w:rsidR="00BF2001" w:rsidRDefault="00BF2001"/>
        </w:tc>
        <w:tc>
          <w:tcPr>
            <w:tcW w:w="2160" w:type="dxa"/>
          </w:tcPr>
          <w:p w14:paraId="4A369A23" w14:textId="77777777" w:rsidR="00BF2001" w:rsidRDefault="00BF2001"/>
        </w:tc>
        <w:tc>
          <w:tcPr>
            <w:tcW w:w="2160" w:type="dxa"/>
          </w:tcPr>
          <w:p w14:paraId="2BC4035D" w14:textId="77777777" w:rsidR="00BF2001" w:rsidRDefault="00BF2001"/>
        </w:tc>
      </w:tr>
    </w:tbl>
    <w:p w14:paraId="3A15F6DD" w14:textId="77777777" w:rsidR="00BF2001" w:rsidRDefault="00BF2001">
      <w:pPr>
        <w:spacing w:after="40"/>
      </w:pPr>
    </w:p>
    <w:p w14:paraId="77AC4CE8" w14:textId="77777777" w:rsidR="00BF2001" w:rsidRDefault="00000000">
      <w:pPr>
        <w:spacing w:after="60"/>
      </w:pPr>
      <w:r>
        <w:rPr>
          <w:b/>
          <w:bCs/>
        </w:rPr>
        <w:t xml:space="preserve">Proposed next mentorship date: </w:t>
      </w:r>
      <w:r>
        <w:rPr>
          <w:color w:val="AAAAAA"/>
        </w:rPr>
        <w:t>___________________________________</w:t>
      </w:r>
    </w:p>
    <w:p w14:paraId="280F4B35" w14:textId="77777777" w:rsidR="00BF2001" w:rsidRDefault="00000000">
      <w:pPr>
        <w:spacing w:after="60"/>
      </w:pPr>
      <w:r>
        <w:rPr>
          <w:b/>
          <w:bCs/>
        </w:rPr>
        <w:t xml:space="preserve">Reporting arrangement: </w:t>
      </w:r>
      <w:r>
        <w:rPr>
          <w:color w:val="AAAAAA"/>
        </w:rPr>
        <w:t>___________________________________</w:t>
      </w:r>
    </w:p>
    <w:p w14:paraId="6DC4EB85" w14:textId="77777777" w:rsidR="00BF2001" w:rsidRDefault="00000000">
      <w:pPr>
        <w:pBdr>
          <w:bottom w:val="single" w:sz="9" w:space="4" w:color="3E75A6"/>
        </w:pBdr>
        <w:spacing w:before="240"/>
      </w:pPr>
      <w:r>
        <w:rPr>
          <w:b/>
          <w:bCs/>
          <w:color w:val="3E75A6"/>
          <w:sz w:val="26"/>
          <w:szCs w:val="26"/>
        </w:rPr>
        <w:t>8. Team Reflections / Lessons from the Activation Process</w:t>
      </w:r>
    </w:p>
    <w:p w14:paraId="368C4128" w14:textId="77777777" w:rsidR="00BF2001" w:rsidRDefault="00000000">
      <w:pPr>
        <w:spacing w:before="120"/>
      </w:pPr>
      <w:r>
        <w:rPr>
          <w:b/>
          <w:bCs/>
          <w:sz w:val="20"/>
          <w:szCs w:val="20"/>
        </w:rPr>
        <w:t>What worked well during the activation process?</w:t>
      </w:r>
    </w:p>
    <w:tbl>
      <w:tblPr>
        <w:tblStyle w:val="a6"/>
        <w:tblW w:w="9936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9936"/>
      </w:tblGrid>
      <w:tr w:rsidR="00BF2001" w14:paraId="6076C985" w14:textId="77777777">
        <w:tc>
          <w:tcPr>
            <w:tcW w:w="993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3DAC6E7A" w14:textId="77777777" w:rsidR="00BF2001" w:rsidRDefault="00000000">
            <w:r>
              <w:rPr>
                <w:i/>
                <w:iCs/>
                <w:color w:val="777777"/>
                <w:sz w:val="18"/>
                <w:szCs w:val="18"/>
              </w:rPr>
              <w:t>Response:</w:t>
            </w:r>
          </w:p>
          <w:p w14:paraId="1B171B16" w14:textId="77777777" w:rsidR="00BF2001" w:rsidRDefault="00BF2001"/>
        </w:tc>
      </w:tr>
    </w:tbl>
    <w:p w14:paraId="481DEBCD" w14:textId="77777777" w:rsidR="00BF2001" w:rsidRDefault="00BF2001">
      <w:pPr>
        <w:spacing w:after="160"/>
      </w:pPr>
    </w:p>
    <w:p w14:paraId="3EEBF44F" w14:textId="77777777" w:rsidR="00BF2001" w:rsidRDefault="00000000">
      <w:pPr>
        <w:spacing w:before="120"/>
      </w:pPr>
      <w:r>
        <w:rPr>
          <w:b/>
          <w:bCs/>
          <w:sz w:val="20"/>
          <w:szCs w:val="20"/>
        </w:rPr>
        <w:t>What made the assessment/activation difficult?</w:t>
      </w:r>
    </w:p>
    <w:tbl>
      <w:tblPr>
        <w:tblStyle w:val="a7"/>
        <w:tblW w:w="9936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9936"/>
      </w:tblGrid>
      <w:tr w:rsidR="00BF2001" w14:paraId="0E2BFA5A" w14:textId="77777777">
        <w:tc>
          <w:tcPr>
            <w:tcW w:w="993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7D08568F" w14:textId="77777777" w:rsidR="00BF2001" w:rsidRDefault="00000000">
            <w:r>
              <w:rPr>
                <w:i/>
                <w:iCs/>
                <w:color w:val="777777"/>
                <w:sz w:val="18"/>
                <w:szCs w:val="18"/>
              </w:rPr>
              <w:t>Response:</w:t>
            </w:r>
          </w:p>
          <w:p w14:paraId="43EDA050" w14:textId="77777777" w:rsidR="00BF2001" w:rsidRDefault="00BF2001"/>
        </w:tc>
      </w:tr>
    </w:tbl>
    <w:p w14:paraId="483007A4" w14:textId="77777777" w:rsidR="00BF2001" w:rsidRDefault="00BF2001">
      <w:pPr>
        <w:spacing w:after="160"/>
      </w:pPr>
    </w:p>
    <w:p w14:paraId="75A1FA36" w14:textId="77777777" w:rsidR="00BF2001" w:rsidRDefault="00000000">
      <w:pPr>
        <w:spacing w:before="120"/>
      </w:pPr>
      <w:r>
        <w:rPr>
          <w:b/>
          <w:bCs/>
          <w:sz w:val="20"/>
          <w:szCs w:val="20"/>
        </w:rPr>
        <w:t>What should be changed before the next round of Sentinel Site activation or mentorship?</w:t>
      </w:r>
    </w:p>
    <w:tbl>
      <w:tblPr>
        <w:tblStyle w:val="a8"/>
        <w:tblW w:w="9936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9936"/>
      </w:tblGrid>
      <w:tr w:rsidR="00BF2001" w14:paraId="3FC8F24C" w14:textId="77777777">
        <w:tc>
          <w:tcPr>
            <w:tcW w:w="993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6208EF70" w14:textId="77777777" w:rsidR="00BF2001" w:rsidRDefault="00000000">
            <w:r>
              <w:rPr>
                <w:i/>
                <w:iCs/>
                <w:color w:val="777777"/>
                <w:sz w:val="18"/>
                <w:szCs w:val="18"/>
              </w:rPr>
              <w:t>Response:</w:t>
            </w:r>
          </w:p>
          <w:p w14:paraId="0BD6856A" w14:textId="77777777" w:rsidR="00BF2001" w:rsidRDefault="00BF2001"/>
        </w:tc>
      </w:tr>
    </w:tbl>
    <w:p w14:paraId="1B042FB1" w14:textId="77777777" w:rsidR="00BF2001" w:rsidRDefault="00BF2001">
      <w:pPr>
        <w:spacing w:after="160"/>
      </w:pPr>
    </w:p>
    <w:p w14:paraId="0AA66A3A" w14:textId="77777777" w:rsidR="00BF2001" w:rsidRDefault="00000000">
      <w:pPr>
        <w:spacing w:before="120"/>
      </w:pPr>
      <w:r>
        <w:rPr>
          <w:b/>
          <w:bCs/>
          <w:sz w:val="20"/>
          <w:szCs w:val="20"/>
        </w:rPr>
        <w:t>What support does the field team need from the central Integration team?</w:t>
      </w:r>
    </w:p>
    <w:tbl>
      <w:tblPr>
        <w:tblStyle w:val="a9"/>
        <w:tblW w:w="9936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9936"/>
      </w:tblGrid>
      <w:tr w:rsidR="00BF2001" w14:paraId="2394532D" w14:textId="77777777">
        <w:tc>
          <w:tcPr>
            <w:tcW w:w="993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2D45ED24" w14:textId="77777777" w:rsidR="00BF2001" w:rsidRDefault="00000000">
            <w:r>
              <w:rPr>
                <w:i/>
                <w:iCs/>
                <w:color w:val="777777"/>
                <w:sz w:val="18"/>
                <w:szCs w:val="18"/>
              </w:rPr>
              <w:t>Response:</w:t>
            </w:r>
          </w:p>
          <w:p w14:paraId="6EA74F26" w14:textId="77777777" w:rsidR="00BF2001" w:rsidRDefault="00BF2001"/>
        </w:tc>
      </w:tr>
    </w:tbl>
    <w:p w14:paraId="0C47AE42" w14:textId="77777777" w:rsidR="00BF2001" w:rsidRDefault="00BF2001">
      <w:pPr>
        <w:spacing w:after="160"/>
      </w:pPr>
    </w:p>
    <w:sectPr w:rsidR="00BF2001">
      <w:footerReference w:type="default" r:id="rId9"/>
      <w:pgSz w:w="12240" w:h="15840"/>
      <w:pgMar w:top="1152" w:right="1152" w:bottom="1152" w:left="1152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B3F62" w14:textId="77777777" w:rsidR="009F7CD0" w:rsidRDefault="009F7CD0">
      <w:pPr>
        <w:spacing w:after="0" w:line="240" w:lineRule="auto"/>
      </w:pPr>
      <w:r>
        <w:separator/>
      </w:r>
    </w:p>
  </w:endnote>
  <w:endnote w:type="continuationSeparator" w:id="0">
    <w:p w14:paraId="58ACE500" w14:textId="77777777" w:rsidR="009F7CD0" w:rsidRDefault="009F7C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21BE9B7-C1AD-4150-B52A-A478461A95B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F8A14BB-D366-40C9-82ED-539DEC41AA73}"/>
    <w:embedBold r:id="rId3" w:fontKey="{E38F3F24-DF76-43E9-B9D2-71EDA795EC6E}"/>
    <w:embedItalic r:id="rId4" w:fontKey="{7CC39436-7D4A-4D00-A37A-0963A7DE46F5}"/>
    <w:embedBoldItalic r:id="rId5" w:fontKey="{F1AB52EE-6D3B-4224-92FF-0A397DEDA6C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0CBC4C9-F46A-4B62-ABE8-F5E3F346D7B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53F4A" w14:textId="77777777" w:rsidR="00BF20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</w:pPr>
    <w:r>
      <w:fldChar w:fldCharType="begin"/>
    </w:r>
    <w:r>
      <w:instrText>PAGE</w:instrText>
    </w:r>
    <w:r>
      <w:fldChar w:fldCharType="separate"/>
    </w:r>
    <w:r w:rsidR="00AB7E8C">
      <w:rPr>
        <w:noProof/>
      </w:rPr>
      <w:t>1</w:t>
    </w:r>
    <w:r>
      <w:fldChar w:fldCharType="end"/>
    </w:r>
  </w:p>
  <w:p w14:paraId="0D29AC8A" w14:textId="77777777" w:rsidR="00BF2001" w:rsidRDefault="00BF200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35483" w14:textId="77777777" w:rsidR="009F7CD0" w:rsidRDefault="009F7CD0">
      <w:pPr>
        <w:spacing w:after="0" w:line="240" w:lineRule="auto"/>
      </w:pPr>
      <w:r>
        <w:separator/>
      </w:r>
    </w:p>
  </w:footnote>
  <w:footnote w:type="continuationSeparator" w:id="0">
    <w:p w14:paraId="07428B05" w14:textId="77777777" w:rsidR="009F7CD0" w:rsidRDefault="009F7C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81D70"/>
    <w:multiLevelType w:val="multilevel"/>
    <w:tmpl w:val="5BFE9930"/>
    <w:lvl w:ilvl="0">
      <w:start w:val="1"/>
      <w:numFmt w:val="bullet"/>
      <w:pStyle w:val="List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779F6B0F"/>
    <w:multiLevelType w:val="multilevel"/>
    <w:tmpl w:val="F01E74B8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209995474">
    <w:abstractNumId w:val="0"/>
  </w:num>
  <w:num w:numId="2" w16cid:durableId="525599379">
    <w:abstractNumId w:val="1"/>
  </w:num>
  <w:num w:numId="3" w16cid:durableId="17425637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126278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883443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95895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001"/>
    <w:rsid w:val="009F7CD0"/>
    <w:rsid w:val="00AB7E8C"/>
    <w:rsid w:val="00BF2001"/>
    <w:rsid w:val="00D31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77487"/>
  <w15:docId w15:val="{FDF38713-F02E-49C9-AA4A-8B7D887D4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" w:eastAsia="zh-CN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r3HMPOjM2mxOEaRBNXiwCz/5NA==">CgMxLjA4AHIhMUxJZEwtSHROVkNxNUFGcmRoRldKMkpjNXczeFFDdV9L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460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2013-12-23T23:15:00Z</dcterms:created>
  <dcterms:modified xsi:type="dcterms:W3CDTF">2026-09-25T21:06:00Z</dcterms:modified>
</cp:coreProperties>
</file>