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(N=413)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(23.7%)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(76.3%)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(14.3%)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(85.7%)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(90.6%)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(87.4%)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(3.85)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(5.23)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(20.2)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119]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(22.6)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118]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119]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(29.8%)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(68.7%)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(70.2%)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2024-02-13T09:28:47Z</dcterms:modified>
  <cp:category/>
</cp:coreProperties>
</file>