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A12" w:rsidRDefault="004B6CE4">
      <w:r w:rsidRPr="00B51E02">
        <w:rPr>
          <w:noProof/>
        </w:rPr>
        <w:drawing>
          <wp:inline distT="0" distB="0" distL="0" distR="0" wp14:anchorId="0114ED78" wp14:editId="1AE6BF9B">
            <wp:extent cx="5943600" cy="3871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51E02" w:rsidRPr="00B51E02">
        <w:rPr>
          <w:noProof/>
        </w:rPr>
        <w:drawing>
          <wp:inline distT="0" distB="0" distL="0" distR="0" wp14:anchorId="7726C969" wp14:editId="7BE51DA1">
            <wp:extent cx="5943600" cy="3871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E4" w:rsidRPr="004B6CE4" w:rsidRDefault="004B6CE4">
      <w:pPr>
        <w:rPr>
          <w:color w:val="FF0000"/>
          <w:sz w:val="36"/>
        </w:rPr>
      </w:pPr>
      <w:r w:rsidRPr="004B6CE4">
        <w:rPr>
          <w:color w:val="FF0000"/>
          <w:sz w:val="36"/>
        </w:rPr>
        <w:t xml:space="preserve">Using </w:t>
      </w:r>
      <w:proofErr w:type="spellStart"/>
      <w:r w:rsidRPr="004B6CE4">
        <w:rPr>
          <w:color w:val="FF0000"/>
          <w:sz w:val="36"/>
        </w:rPr>
        <w:t>mq</w:t>
      </w:r>
      <w:proofErr w:type="spellEnd"/>
      <w:r w:rsidRPr="004B6CE4">
        <w:rPr>
          <w:color w:val="FF0000"/>
          <w:sz w:val="36"/>
        </w:rPr>
        <w:t xml:space="preserve"> 5 sensor.</w:t>
      </w:r>
    </w:p>
    <w:sectPr w:rsidR="004B6CE4" w:rsidRPr="004B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E02"/>
    <w:rsid w:val="004B6CE4"/>
    <w:rsid w:val="007F7A12"/>
    <w:rsid w:val="00B5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2589"/>
  <w15:chartTrackingRefBased/>
  <w15:docId w15:val="{5800510F-60BB-4883-92BE-B51A01E7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2</cp:revision>
  <dcterms:created xsi:type="dcterms:W3CDTF">2026-01-13T06:57:00Z</dcterms:created>
  <dcterms:modified xsi:type="dcterms:W3CDTF">2026-01-13T06:59:00Z</dcterms:modified>
</cp:coreProperties>
</file>