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D8576" w14:textId="013DD4EC" w:rsidR="001139C9" w:rsidRPr="003066FA" w:rsidRDefault="003066FA" w:rsidP="003066FA">
      <w:pPr>
        <w:jc w:val="center"/>
        <w:rPr>
          <w:b/>
          <w:bCs/>
          <w:sz w:val="36"/>
          <w:szCs w:val="36"/>
        </w:rPr>
      </w:pPr>
      <w:r w:rsidRPr="003066FA">
        <w:rPr>
          <w:b/>
          <w:bCs/>
          <w:sz w:val="36"/>
          <w:szCs w:val="36"/>
        </w:rPr>
        <w:t>Estrategia</w:t>
      </w:r>
    </w:p>
    <w:p w14:paraId="119793E3" w14:textId="7F11162C" w:rsidR="003066FA" w:rsidRDefault="003066FA" w:rsidP="0084082A"/>
    <w:p w14:paraId="4D8C845A" w14:textId="42973C2D" w:rsidR="003066FA" w:rsidRDefault="003066FA" w:rsidP="0084082A">
      <w:r>
        <w:t>Participación de la DDC</w:t>
      </w:r>
    </w:p>
    <w:p w14:paraId="3EEC538E" w14:textId="6B997B0D" w:rsidR="003066FA" w:rsidRPr="003066FA" w:rsidRDefault="003066FA" w:rsidP="00F81458">
      <w:pPr>
        <w:shd w:val="clear" w:color="auto" w:fill="A8D08D" w:themeFill="accent6" w:themeFillTint="99"/>
        <w:rPr>
          <w:b/>
          <w:bCs/>
        </w:rPr>
      </w:pPr>
      <w:r w:rsidRPr="003066FA">
        <w:rPr>
          <w:b/>
          <w:bCs/>
        </w:rPr>
        <w:t>Cursos Learning Passport</w:t>
      </w:r>
    </w:p>
    <w:tbl>
      <w:tblPr>
        <w:tblW w:w="9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3544"/>
        <w:gridCol w:w="2699"/>
      </w:tblGrid>
      <w:tr w:rsidR="003066FA" w:rsidRPr="003066FA" w14:paraId="700FABB6" w14:textId="77777777" w:rsidTr="003066FA">
        <w:trPr>
          <w:trHeight w:val="900"/>
          <w:jc w:val="center"/>
        </w:trPr>
        <w:tc>
          <w:tcPr>
            <w:tcW w:w="2972" w:type="dxa"/>
            <w:shd w:val="clear" w:color="000000" w:fill="FFE699"/>
            <w:vAlign w:val="center"/>
            <w:hideMark/>
          </w:tcPr>
          <w:p w14:paraId="3E6AF142" w14:textId="77777777" w:rsidR="003066FA" w:rsidRPr="003066FA" w:rsidRDefault="003066FA" w:rsidP="003066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Propuesta de nombre de curso</w:t>
            </w:r>
          </w:p>
        </w:tc>
        <w:tc>
          <w:tcPr>
            <w:tcW w:w="3544" w:type="dxa"/>
            <w:shd w:val="clear" w:color="000000" w:fill="FFE699"/>
            <w:vAlign w:val="center"/>
            <w:hideMark/>
          </w:tcPr>
          <w:p w14:paraId="27B65755" w14:textId="77777777" w:rsidR="003066FA" w:rsidRPr="003066FA" w:rsidRDefault="003066FA" w:rsidP="003066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Asesor nacional o regional responsable</w:t>
            </w:r>
          </w:p>
        </w:tc>
        <w:tc>
          <w:tcPr>
            <w:tcW w:w="2699" w:type="dxa"/>
            <w:shd w:val="clear" w:color="000000" w:fill="FFE699"/>
            <w:vAlign w:val="center"/>
            <w:hideMark/>
          </w:tcPr>
          <w:p w14:paraId="19411001" w14:textId="77777777" w:rsidR="003066FA" w:rsidRPr="003066FA" w:rsidRDefault="003066FA" w:rsidP="003066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Asesor DDC que acompaña (En caso de requerirse)</w:t>
            </w:r>
          </w:p>
        </w:tc>
      </w:tr>
      <w:tr w:rsidR="003066FA" w:rsidRPr="003066FA" w14:paraId="4CCEEA57" w14:textId="77777777" w:rsidTr="003066FA">
        <w:trPr>
          <w:trHeight w:val="570"/>
          <w:jc w:val="center"/>
        </w:trPr>
        <w:tc>
          <w:tcPr>
            <w:tcW w:w="2972" w:type="dxa"/>
            <w:shd w:val="clear" w:color="000000" w:fill="FFFFFF"/>
            <w:vAlign w:val="center"/>
            <w:hideMark/>
          </w:tcPr>
          <w:p w14:paraId="243B4B8C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Resolución de problemas por medio del Método Gráfico.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14:paraId="11CDF907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Hermes Picado Mena</w:t>
            </w:r>
          </w:p>
        </w:tc>
        <w:tc>
          <w:tcPr>
            <w:tcW w:w="2699" w:type="dxa"/>
            <w:shd w:val="clear" w:color="000000" w:fill="FFFFFF"/>
            <w:vAlign w:val="center"/>
            <w:hideMark/>
          </w:tcPr>
          <w:p w14:paraId="25D739BE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 xml:space="preserve">Laura Cubero </w:t>
            </w:r>
            <w:proofErr w:type="spellStart"/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Orias</w:t>
            </w:r>
            <w:proofErr w:type="spellEnd"/>
          </w:p>
        </w:tc>
      </w:tr>
      <w:tr w:rsidR="003066FA" w:rsidRPr="003066FA" w14:paraId="10182DE4" w14:textId="77777777" w:rsidTr="003066FA">
        <w:trPr>
          <w:trHeight w:val="570"/>
          <w:jc w:val="center"/>
        </w:trPr>
        <w:tc>
          <w:tcPr>
            <w:tcW w:w="2972" w:type="dxa"/>
            <w:shd w:val="clear" w:color="000000" w:fill="FFFFFF"/>
            <w:vAlign w:val="center"/>
            <w:hideMark/>
          </w:tcPr>
          <w:p w14:paraId="3900EDEA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Vivamos con dignidad: Un derecho Universal para todos.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14:paraId="73B3E978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 xml:space="preserve">Marvin Barquero </w:t>
            </w:r>
            <w:proofErr w:type="spellStart"/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Barquero</w:t>
            </w:r>
            <w:proofErr w:type="spellEnd"/>
          </w:p>
        </w:tc>
        <w:tc>
          <w:tcPr>
            <w:tcW w:w="2699" w:type="dxa"/>
            <w:shd w:val="clear" w:color="000000" w:fill="FFFFFF"/>
            <w:vAlign w:val="center"/>
            <w:hideMark/>
          </w:tcPr>
          <w:p w14:paraId="58109B07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Tatiana Navarro Mata</w:t>
            </w:r>
          </w:p>
        </w:tc>
      </w:tr>
      <w:tr w:rsidR="003066FA" w:rsidRPr="003066FA" w14:paraId="77FE30CE" w14:textId="77777777" w:rsidTr="003066FA">
        <w:trPr>
          <w:trHeight w:val="1710"/>
          <w:jc w:val="center"/>
        </w:trPr>
        <w:tc>
          <w:tcPr>
            <w:tcW w:w="2972" w:type="dxa"/>
            <w:shd w:val="clear" w:color="000000" w:fill="FFFFFF"/>
            <w:vAlign w:val="center"/>
            <w:hideMark/>
          </w:tcPr>
          <w:p w14:paraId="0AA54F36" w14:textId="7D0D5BD0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Escucho, comprendo y juego: Actividades de escucha y desarrollo de conciencia fonológica para quinto año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14:paraId="02DC73C2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Ana Campos Centeno</w:t>
            </w:r>
          </w:p>
        </w:tc>
        <w:tc>
          <w:tcPr>
            <w:tcW w:w="2699" w:type="dxa"/>
            <w:shd w:val="clear" w:color="000000" w:fill="FFFFFF"/>
            <w:vAlign w:val="center"/>
            <w:hideMark/>
          </w:tcPr>
          <w:p w14:paraId="5E51823C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 xml:space="preserve">Laura Cubero </w:t>
            </w:r>
            <w:proofErr w:type="spellStart"/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Orias</w:t>
            </w:r>
            <w:proofErr w:type="spellEnd"/>
          </w:p>
        </w:tc>
      </w:tr>
      <w:tr w:rsidR="003066FA" w:rsidRPr="003066FA" w14:paraId="45E4BB49" w14:textId="77777777" w:rsidTr="003066FA">
        <w:trPr>
          <w:trHeight w:val="1125"/>
          <w:jc w:val="center"/>
        </w:trPr>
        <w:tc>
          <w:tcPr>
            <w:tcW w:w="2972" w:type="dxa"/>
            <w:shd w:val="clear" w:color="000000" w:fill="FFFFFF"/>
            <w:vAlign w:val="center"/>
            <w:hideMark/>
          </w:tcPr>
          <w:p w14:paraId="6DA34D16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“Yo también puedo hacerlo”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14:paraId="2CD147BE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Gabriela Gamboa Naranjo</w:t>
            </w: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br/>
            </w: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br/>
            </w:r>
            <w:proofErr w:type="spellStart"/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Karolina</w:t>
            </w:r>
            <w:proofErr w:type="spellEnd"/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 xml:space="preserve"> </w:t>
            </w:r>
            <w:proofErr w:type="spellStart"/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Artavia</w:t>
            </w:r>
            <w:proofErr w:type="spellEnd"/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 xml:space="preserve"> Mendoza</w:t>
            </w:r>
          </w:p>
        </w:tc>
        <w:tc>
          <w:tcPr>
            <w:tcW w:w="2699" w:type="dxa"/>
            <w:shd w:val="clear" w:color="000000" w:fill="FFFFFF"/>
            <w:vAlign w:val="center"/>
            <w:hideMark/>
          </w:tcPr>
          <w:p w14:paraId="73BA1C83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Tatiana Navarro Mata</w:t>
            </w:r>
          </w:p>
        </w:tc>
      </w:tr>
      <w:tr w:rsidR="003066FA" w:rsidRPr="003066FA" w14:paraId="00A2F208" w14:textId="77777777" w:rsidTr="003066FA">
        <w:trPr>
          <w:trHeight w:val="1140"/>
          <w:jc w:val="center"/>
        </w:trPr>
        <w:tc>
          <w:tcPr>
            <w:tcW w:w="2972" w:type="dxa"/>
            <w:shd w:val="clear" w:color="000000" w:fill="FFFFFF"/>
            <w:vAlign w:val="center"/>
            <w:hideMark/>
          </w:tcPr>
          <w:p w14:paraId="72F1B65C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¡Mi acto creador!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14:paraId="3DEDD544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 xml:space="preserve">Monserrat Pares Zamora.  </w:t>
            </w: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br/>
            </w: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br/>
              <w:t>Ángel Alvarado Cruz</w:t>
            </w:r>
          </w:p>
        </w:tc>
        <w:tc>
          <w:tcPr>
            <w:tcW w:w="2699" w:type="dxa"/>
            <w:shd w:val="clear" w:color="000000" w:fill="FFFFFF"/>
            <w:vAlign w:val="center"/>
            <w:hideMark/>
          </w:tcPr>
          <w:p w14:paraId="681B76A1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Tatiana Navarro Mata</w:t>
            </w:r>
          </w:p>
        </w:tc>
      </w:tr>
      <w:tr w:rsidR="003066FA" w:rsidRPr="003066FA" w14:paraId="220A5506" w14:textId="77777777" w:rsidTr="003066FA">
        <w:trPr>
          <w:trHeight w:val="855"/>
          <w:jc w:val="center"/>
        </w:trPr>
        <w:tc>
          <w:tcPr>
            <w:tcW w:w="2972" w:type="dxa"/>
            <w:shd w:val="clear" w:color="000000" w:fill="FFFFFF"/>
            <w:vAlign w:val="center"/>
            <w:hideMark/>
          </w:tcPr>
          <w:p w14:paraId="062BD3D5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Potenciemos nuestro aprendizaje. 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14:paraId="7A79B4FB" w14:textId="0CDE1083" w:rsid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Sileny Sánchez Durán y</w:t>
            </w:r>
          </w:p>
          <w:p w14:paraId="4CC3C15E" w14:textId="77777777" w:rsid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</w:p>
          <w:p w14:paraId="5A6A4B53" w14:textId="2A20F0D4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Carolina Álvarez Rodríguez</w:t>
            </w:r>
          </w:p>
        </w:tc>
        <w:tc>
          <w:tcPr>
            <w:tcW w:w="2699" w:type="dxa"/>
            <w:shd w:val="clear" w:color="000000" w:fill="FFFFFF"/>
            <w:vAlign w:val="center"/>
            <w:hideMark/>
          </w:tcPr>
          <w:p w14:paraId="3AD89649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 xml:space="preserve">Laura Cubero </w:t>
            </w:r>
            <w:proofErr w:type="spellStart"/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Orias</w:t>
            </w:r>
            <w:proofErr w:type="spellEnd"/>
          </w:p>
        </w:tc>
      </w:tr>
      <w:tr w:rsidR="003066FA" w:rsidRPr="003066FA" w14:paraId="47849EA2" w14:textId="77777777" w:rsidTr="003066FA">
        <w:trPr>
          <w:trHeight w:val="495"/>
          <w:jc w:val="center"/>
        </w:trPr>
        <w:tc>
          <w:tcPr>
            <w:tcW w:w="2972" w:type="dxa"/>
            <w:shd w:val="clear" w:color="000000" w:fill="FFFFFF"/>
            <w:vAlign w:val="center"/>
            <w:hideMark/>
          </w:tcPr>
          <w:p w14:paraId="016C8D3E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Aprendo sobre las Fracciones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14:paraId="3C7330A1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Marvin Montiel Araya</w:t>
            </w:r>
          </w:p>
        </w:tc>
        <w:tc>
          <w:tcPr>
            <w:tcW w:w="2699" w:type="dxa"/>
            <w:shd w:val="clear" w:color="000000" w:fill="FFFFFF"/>
            <w:vAlign w:val="center"/>
            <w:hideMark/>
          </w:tcPr>
          <w:p w14:paraId="2A1D77AB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Juan Pablo Serrano Echeverría</w:t>
            </w:r>
          </w:p>
        </w:tc>
      </w:tr>
      <w:tr w:rsidR="003066FA" w:rsidRPr="003066FA" w14:paraId="5B005192" w14:textId="77777777" w:rsidTr="003066FA">
        <w:trPr>
          <w:trHeight w:val="495"/>
          <w:jc w:val="center"/>
        </w:trPr>
        <w:tc>
          <w:tcPr>
            <w:tcW w:w="2972" w:type="dxa"/>
            <w:shd w:val="clear" w:color="000000" w:fill="FFFFFF"/>
            <w:vAlign w:val="center"/>
            <w:hideMark/>
          </w:tcPr>
          <w:p w14:paraId="45C67994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lastRenderedPageBreak/>
              <w:t>Ubico puntos en el plano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14:paraId="6A32FC9A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Marvin Montiel Araya</w:t>
            </w:r>
          </w:p>
        </w:tc>
        <w:tc>
          <w:tcPr>
            <w:tcW w:w="2699" w:type="dxa"/>
            <w:shd w:val="clear" w:color="000000" w:fill="FFFFFF"/>
            <w:vAlign w:val="center"/>
            <w:hideMark/>
          </w:tcPr>
          <w:p w14:paraId="411197FB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Juan Pablo Serrano Echeverría</w:t>
            </w:r>
          </w:p>
        </w:tc>
      </w:tr>
      <w:tr w:rsidR="003066FA" w:rsidRPr="003066FA" w14:paraId="3892A362" w14:textId="77777777" w:rsidTr="003066FA">
        <w:trPr>
          <w:trHeight w:val="1005"/>
          <w:jc w:val="center"/>
        </w:trPr>
        <w:tc>
          <w:tcPr>
            <w:tcW w:w="2972" w:type="dxa"/>
            <w:shd w:val="clear" w:color="000000" w:fill="FFFFFF"/>
            <w:vAlign w:val="center"/>
            <w:hideMark/>
          </w:tcPr>
          <w:p w14:paraId="364642A1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Activemos superpoderes ambientales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14:paraId="4076E63E" w14:textId="6C84DE36" w:rsidR="003066FA" w:rsidRPr="003066FA" w:rsidRDefault="00A26129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Laura Ramírez Jimé</w:t>
            </w:r>
            <w:r w:rsidR="003066FA" w:rsidRPr="003066FA">
              <w:rPr>
                <w:rFonts w:ascii="Arial" w:eastAsia="Times New Roman" w:hAnsi="Arial" w:cs="Arial"/>
                <w:color w:val="000000"/>
                <w:lang w:eastAsia="es-CR"/>
              </w:rPr>
              <w:t>nez</w:t>
            </w:r>
          </w:p>
        </w:tc>
        <w:tc>
          <w:tcPr>
            <w:tcW w:w="2699" w:type="dxa"/>
            <w:shd w:val="clear" w:color="000000" w:fill="FFFFFF"/>
            <w:vAlign w:val="center"/>
            <w:hideMark/>
          </w:tcPr>
          <w:p w14:paraId="2C6BA481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N/A</w:t>
            </w:r>
          </w:p>
        </w:tc>
      </w:tr>
      <w:tr w:rsidR="003066FA" w:rsidRPr="003066FA" w14:paraId="1A5EE749" w14:textId="77777777" w:rsidTr="003066FA">
        <w:trPr>
          <w:trHeight w:val="495"/>
          <w:jc w:val="center"/>
        </w:trPr>
        <w:tc>
          <w:tcPr>
            <w:tcW w:w="2972" w:type="dxa"/>
            <w:shd w:val="clear" w:color="000000" w:fill="FFFFFF"/>
            <w:vAlign w:val="center"/>
            <w:hideMark/>
          </w:tcPr>
          <w:p w14:paraId="6C92BB1E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Explorando triángulos y polígonos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14:paraId="542169E7" w14:textId="5B7D9B96" w:rsidR="003066FA" w:rsidRPr="003066FA" w:rsidRDefault="00A26129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M</w:t>
            </w:r>
            <w:r w:rsidR="003066FA" w:rsidRPr="003066FA">
              <w:rPr>
                <w:rFonts w:ascii="Arial" w:eastAsia="Times New Roman" w:hAnsi="Arial" w:cs="Arial"/>
                <w:color w:val="000000"/>
                <w:lang w:eastAsia="es-CR"/>
              </w:rPr>
              <w:t>arianela Zumbado Castro</w:t>
            </w:r>
          </w:p>
        </w:tc>
        <w:tc>
          <w:tcPr>
            <w:tcW w:w="2699" w:type="dxa"/>
            <w:shd w:val="clear" w:color="000000" w:fill="FFFFFF"/>
            <w:vAlign w:val="center"/>
            <w:hideMark/>
          </w:tcPr>
          <w:p w14:paraId="20E8B470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Tatiana Navarro Mata</w:t>
            </w:r>
          </w:p>
        </w:tc>
      </w:tr>
    </w:tbl>
    <w:p w14:paraId="7A129DE0" w14:textId="3C1E24F2" w:rsidR="003066FA" w:rsidRDefault="003066FA" w:rsidP="0084082A"/>
    <w:p w14:paraId="6B7C2F21" w14:textId="77777777" w:rsidR="003066FA" w:rsidRDefault="003066FA" w:rsidP="0084082A"/>
    <w:p w14:paraId="383BFCA8" w14:textId="20DD27AD" w:rsidR="003066FA" w:rsidRPr="003066FA" w:rsidRDefault="003066FA" w:rsidP="00F81458">
      <w:pPr>
        <w:shd w:val="clear" w:color="auto" w:fill="A8D08D" w:themeFill="accent6" w:themeFillTint="99"/>
        <w:rPr>
          <w:b/>
          <w:bCs/>
        </w:rPr>
      </w:pPr>
      <w:r>
        <w:rPr>
          <w:b/>
          <w:bCs/>
        </w:rPr>
        <w:t>Recursos</w:t>
      </w:r>
    </w:p>
    <w:tbl>
      <w:tblPr>
        <w:tblW w:w="9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2694"/>
        <w:gridCol w:w="4258"/>
      </w:tblGrid>
      <w:tr w:rsidR="003066FA" w:rsidRPr="003066FA" w14:paraId="1FBB295E" w14:textId="77777777" w:rsidTr="002A5A73">
        <w:trPr>
          <w:trHeight w:val="900"/>
          <w:jc w:val="center"/>
        </w:trPr>
        <w:tc>
          <w:tcPr>
            <w:tcW w:w="2263" w:type="dxa"/>
            <w:shd w:val="clear" w:color="000000" w:fill="FFE699"/>
            <w:vAlign w:val="center"/>
            <w:hideMark/>
          </w:tcPr>
          <w:p w14:paraId="7058780B" w14:textId="554A5A38" w:rsidR="003066FA" w:rsidRPr="003066FA" w:rsidRDefault="003066FA" w:rsidP="00283D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N</w:t>
            </w:r>
            <w:r w:rsidRPr="003066FA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ombre de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l recurso</w:t>
            </w:r>
          </w:p>
        </w:tc>
        <w:tc>
          <w:tcPr>
            <w:tcW w:w="2694" w:type="dxa"/>
            <w:shd w:val="clear" w:color="000000" w:fill="FFE699"/>
            <w:vAlign w:val="center"/>
            <w:hideMark/>
          </w:tcPr>
          <w:p w14:paraId="0D0234FC" w14:textId="42AA66A2" w:rsidR="003066FA" w:rsidRPr="003066FA" w:rsidRDefault="003066FA" w:rsidP="00283D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 xml:space="preserve">Asesor nacional </w:t>
            </w:r>
          </w:p>
        </w:tc>
        <w:tc>
          <w:tcPr>
            <w:tcW w:w="4258" w:type="dxa"/>
            <w:shd w:val="clear" w:color="000000" w:fill="FFE699"/>
            <w:vAlign w:val="center"/>
            <w:hideMark/>
          </w:tcPr>
          <w:p w14:paraId="28B76C1C" w14:textId="24FF8B38" w:rsidR="003066FA" w:rsidRPr="003066FA" w:rsidRDefault="002A5A73" w:rsidP="00283D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Estado actual</w:t>
            </w:r>
          </w:p>
        </w:tc>
      </w:tr>
      <w:tr w:rsidR="003066FA" w:rsidRPr="003066FA" w14:paraId="151B383B" w14:textId="77777777" w:rsidTr="002A5A73">
        <w:trPr>
          <w:trHeight w:val="570"/>
          <w:jc w:val="center"/>
        </w:trPr>
        <w:tc>
          <w:tcPr>
            <w:tcW w:w="2263" w:type="dxa"/>
            <w:shd w:val="clear" w:color="000000" w:fill="FFFFFF"/>
            <w:vAlign w:val="center"/>
            <w:hideMark/>
          </w:tcPr>
          <w:p w14:paraId="6A2EC1A7" w14:textId="76CF07E7" w:rsidR="003066FA" w:rsidRPr="003066FA" w:rsidRDefault="003066FA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Caja de Herramientas</w:t>
            </w:r>
          </w:p>
        </w:tc>
        <w:tc>
          <w:tcPr>
            <w:tcW w:w="2694" w:type="dxa"/>
            <w:shd w:val="clear" w:color="000000" w:fill="FFFFFF"/>
            <w:vAlign w:val="center"/>
            <w:hideMark/>
          </w:tcPr>
          <w:p w14:paraId="1EC820F3" w14:textId="08D5CC44" w:rsidR="003066FA" w:rsidRPr="003066FA" w:rsidRDefault="00A26129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Tatiana Navarro y varios asesores</w:t>
            </w:r>
          </w:p>
        </w:tc>
        <w:tc>
          <w:tcPr>
            <w:tcW w:w="4258" w:type="dxa"/>
            <w:shd w:val="clear" w:color="000000" w:fill="FFFFFF"/>
            <w:vAlign w:val="center"/>
            <w:hideMark/>
          </w:tcPr>
          <w:p w14:paraId="7EA4D8B9" w14:textId="72959E5D" w:rsidR="003066FA" w:rsidRPr="003066FA" w:rsidRDefault="002A5A73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En proceso</w:t>
            </w:r>
          </w:p>
        </w:tc>
      </w:tr>
      <w:tr w:rsidR="003066FA" w:rsidRPr="003066FA" w14:paraId="547E8D35" w14:textId="77777777" w:rsidTr="002A5A73">
        <w:trPr>
          <w:trHeight w:val="570"/>
          <w:jc w:val="center"/>
        </w:trPr>
        <w:tc>
          <w:tcPr>
            <w:tcW w:w="2263" w:type="dxa"/>
            <w:shd w:val="clear" w:color="000000" w:fill="FFFFFF"/>
            <w:vAlign w:val="center"/>
          </w:tcPr>
          <w:p w14:paraId="3BCD6B0F" w14:textId="0B4B5C5F" w:rsidR="003066FA" w:rsidRDefault="003066FA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Aprendizaap</w:t>
            </w:r>
          </w:p>
        </w:tc>
        <w:tc>
          <w:tcPr>
            <w:tcW w:w="2694" w:type="dxa"/>
            <w:shd w:val="clear" w:color="000000" w:fill="FFFFFF"/>
            <w:vAlign w:val="center"/>
          </w:tcPr>
          <w:p w14:paraId="5290F404" w14:textId="047B4A15" w:rsidR="003066FA" w:rsidRDefault="00A26129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Varios asesores</w:t>
            </w:r>
          </w:p>
        </w:tc>
        <w:tc>
          <w:tcPr>
            <w:tcW w:w="4258" w:type="dxa"/>
            <w:shd w:val="clear" w:color="000000" w:fill="FFFFFF"/>
            <w:vAlign w:val="center"/>
          </w:tcPr>
          <w:p w14:paraId="1DEE27EE" w14:textId="2F68795C" w:rsidR="003066FA" w:rsidRPr="003066FA" w:rsidRDefault="002A5A73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En proceso</w:t>
            </w:r>
          </w:p>
        </w:tc>
      </w:tr>
      <w:tr w:rsidR="00041E5A" w:rsidRPr="003066FA" w14:paraId="47973AC2" w14:textId="77777777" w:rsidTr="002A5A73">
        <w:trPr>
          <w:trHeight w:val="570"/>
          <w:jc w:val="center"/>
        </w:trPr>
        <w:tc>
          <w:tcPr>
            <w:tcW w:w="2263" w:type="dxa"/>
            <w:shd w:val="clear" w:color="000000" w:fill="FFFFFF"/>
            <w:vAlign w:val="center"/>
          </w:tcPr>
          <w:p w14:paraId="0BF365EE" w14:textId="55FD6D5C" w:rsidR="00041E5A" w:rsidRDefault="00041E5A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Infografías de interculturalidad</w:t>
            </w:r>
          </w:p>
        </w:tc>
        <w:tc>
          <w:tcPr>
            <w:tcW w:w="2694" w:type="dxa"/>
            <w:shd w:val="clear" w:color="000000" w:fill="FFFFFF"/>
            <w:vAlign w:val="center"/>
          </w:tcPr>
          <w:p w14:paraId="139A1D07" w14:textId="6B0BB98F" w:rsidR="00041E5A" w:rsidRDefault="00A26129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Víctor Pineda</w:t>
            </w:r>
          </w:p>
        </w:tc>
        <w:tc>
          <w:tcPr>
            <w:tcW w:w="4258" w:type="dxa"/>
            <w:shd w:val="clear" w:color="000000" w:fill="FFFFFF"/>
            <w:vAlign w:val="center"/>
          </w:tcPr>
          <w:p w14:paraId="1A58468C" w14:textId="450BFEA2" w:rsidR="00041E5A" w:rsidRDefault="00041E5A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A la espera de insumos</w:t>
            </w:r>
          </w:p>
        </w:tc>
      </w:tr>
      <w:tr w:rsidR="00F81458" w:rsidRPr="003066FA" w14:paraId="1D98EFD3" w14:textId="77777777" w:rsidTr="002A5A73">
        <w:trPr>
          <w:trHeight w:val="570"/>
          <w:jc w:val="center"/>
        </w:trPr>
        <w:tc>
          <w:tcPr>
            <w:tcW w:w="2263" w:type="dxa"/>
            <w:shd w:val="clear" w:color="000000" w:fill="FFFFFF"/>
            <w:vAlign w:val="center"/>
          </w:tcPr>
          <w:p w14:paraId="67AC2CA7" w14:textId="206A2808" w:rsidR="00F81458" w:rsidRDefault="00F81458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Diccionario Ngabere</w:t>
            </w:r>
          </w:p>
        </w:tc>
        <w:tc>
          <w:tcPr>
            <w:tcW w:w="2694" w:type="dxa"/>
            <w:shd w:val="clear" w:color="000000" w:fill="FFFFFF"/>
            <w:vAlign w:val="center"/>
          </w:tcPr>
          <w:p w14:paraId="5339FCCD" w14:textId="6ED0C81B" w:rsidR="00F81458" w:rsidRDefault="00A26129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Víctor Pineda</w:t>
            </w:r>
          </w:p>
        </w:tc>
        <w:tc>
          <w:tcPr>
            <w:tcW w:w="4258" w:type="dxa"/>
            <w:shd w:val="clear" w:color="000000" w:fill="FFFFFF"/>
            <w:vAlign w:val="center"/>
          </w:tcPr>
          <w:p w14:paraId="72A42128" w14:textId="740CCD26" w:rsidR="00F81458" w:rsidRDefault="00F81458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A la espera de insumos</w:t>
            </w:r>
          </w:p>
        </w:tc>
      </w:tr>
      <w:tr w:rsidR="00041E5A" w:rsidRPr="003066FA" w14:paraId="6F1CFFB4" w14:textId="77777777" w:rsidTr="002A5A73">
        <w:trPr>
          <w:trHeight w:val="570"/>
          <w:jc w:val="center"/>
        </w:trPr>
        <w:tc>
          <w:tcPr>
            <w:tcW w:w="2263" w:type="dxa"/>
            <w:shd w:val="clear" w:color="000000" w:fill="FFFFFF"/>
            <w:vAlign w:val="center"/>
          </w:tcPr>
          <w:p w14:paraId="3DD4431F" w14:textId="4388EE3B" w:rsidR="00041E5A" w:rsidRDefault="00041E5A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Mini enciclopedias de interculturalidad</w:t>
            </w:r>
          </w:p>
        </w:tc>
        <w:tc>
          <w:tcPr>
            <w:tcW w:w="2694" w:type="dxa"/>
            <w:shd w:val="clear" w:color="000000" w:fill="FFFFFF"/>
            <w:vAlign w:val="center"/>
          </w:tcPr>
          <w:p w14:paraId="131FD056" w14:textId="5650C0C3" w:rsidR="00041E5A" w:rsidRDefault="00A26129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Víctor Pineda</w:t>
            </w:r>
          </w:p>
        </w:tc>
        <w:tc>
          <w:tcPr>
            <w:tcW w:w="4258" w:type="dxa"/>
            <w:shd w:val="clear" w:color="000000" w:fill="FFFFFF"/>
            <w:vAlign w:val="center"/>
          </w:tcPr>
          <w:p w14:paraId="46881F13" w14:textId="54FB1004" w:rsidR="00041E5A" w:rsidRDefault="00A26129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En proceso</w:t>
            </w:r>
          </w:p>
        </w:tc>
      </w:tr>
      <w:tr w:rsidR="00041E5A" w:rsidRPr="003066FA" w14:paraId="7BB111AB" w14:textId="77777777" w:rsidTr="002A5A73">
        <w:trPr>
          <w:trHeight w:val="570"/>
          <w:jc w:val="center"/>
        </w:trPr>
        <w:tc>
          <w:tcPr>
            <w:tcW w:w="2263" w:type="dxa"/>
            <w:shd w:val="clear" w:color="000000" w:fill="FFFFFF"/>
            <w:vAlign w:val="center"/>
          </w:tcPr>
          <w:p w14:paraId="446EAEC8" w14:textId="41EAFB21" w:rsidR="00041E5A" w:rsidRDefault="00041E5A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Flautaoke</w:t>
            </w:r>
          </w:p>
        </w:tc>
        <w:tc>
          <w:tcPr>
            <w:tcW w:w="2694" w:type="dxa"/>
            <w:shd w:val="clear" w:color="000000" w:fill="FFFFFF"/>
            <w:vAlign w:val="center"/>
          </w:tcPr>
          <w:p w14:paraId="653410A9" w14:textId="7EE52F41" w:rsidR="00041E5A" w:rsidRDefault="00A26129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 xml:space="preserve">Edgar Varela </w:t>
            </w:r>
            <w:r w:rsidR="00041E5A">
              <w:rPr>
                <w:rFonts w:ascii="Arial" w:eastAsia="Times New Roman" w:hAnsi="Arial" w:cs="Arial"/>
                <w:color w:val="000000"/>
                <w:lang w:eastAsia="es-CR"/>
              </w:rPr>
              <w:t>y Monserrat</w:t>
            </w:r>
            <w:r>
              <w:rPr>
                <w:rFonts w:ascii="Arial" w:eastAsia="Times New Roman" w:hAnsi="Arial" w:cs="Arial"/>
                <w:color w:val="000000"/>
                <w:lang w:eastAsia="es-CR"/>
              </w:rPr>
              <w:t xml:space="preserve"> Pares</w:t>
            </w:r>
          </w:p>
        </w:tc>
        <w:tc>
          <w:tcPr>
            <w:tcW w:w="4258" w:type="dxa"/>
            <w:shd w:val="clear" w:color="000000" w:fill="FFFFFF"/>
            <w:vAlign w:val="center"/>
          </w:tcPr>
          <w:p w14:paraId="197013B7" w14:textId="7E86CCFC" w:rsidR="00041E5A" w:rsidRDefault="00041E5A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A la espera de insumos</w:t>
            </w:r>
          </w:p>
        </w:tc>
      </w:tr>
      <w:tr w:rsidR="00041E5A" w:rsidRPr="003066FA" w14:paraId="00464248" w14:textId="77777777" w:rsidTr="002A5A73">
        <w:trPr>
          <w:trHeight w:val="570"/>
          <w:jc w:val="center"/>
        </w:trPr>
        <w:tc>
          <w:tcPr>
            <w:tcW w:w="2263" w:type="dxa"/>
            <w:shd w:val="clear" w:color="000000" w:fill="FFFFFF"/>
            <w:vAlign w:val="center"/>
          </w:tcPr>
          <w:p w14:paraId="09FD14FC" w14:textId="181797DB" w:rsidR="00041E5A" w:rsidRDefault="00F81458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Lectoescritura</w:t>
            </w:r>
          </w:p>
        </w:tc>
        <w:tc>
          <w:tcPr>
            <w:tcW w:w="2694" w:type="dxa"/>
            <w:shd w:val="clear" w:color="000000" w:fill="FFFFFF"/>
            <w:vAlign w:val="center"/>
          </w:tcPr>
          <w:p w14:paraId="4D1AC0B7" w14:textId="3952BF48" w:rsidR="00041E5A" w:rsidRDefault="00041E5A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Evelyn</w:t>
            </w:r>
            <w:r w:rsidR="00A26129">
              <w:rPr>
                <w:rFonts w:ascii="Arial" w:eastAsia="Times New Roman" w:hAnsi="Arial" w:cs="Arial"/>
                <w:color w:val="000000"/>
                <w:lang w:eastAsia="es-CR"/>
              </w:rPr>
              <w:t xml:space="preserve"> Araya</w:t>
            </w:r>
          </w:p>
        </w:tc>
        <w:tc>
          <w:tcPr>
            <w:tcW w:w="4258" w:type="dxa"/>
            <w:shd w:val="clear" w:color="000000" w:fill="FFFFFF"/>
            <w:vAlign w:val="center"/>
          </w:tcPr>
          <w:p w14:paraId="16601D07" w14:textId="7F57E678" w:rsidR="00041E5A" w:rsidRDefault="00041E5A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Etapa inicial – Conceptualización-</w:t>
            </w:r>
          </w:p>
        </w:tc>
      </w:tr>
      <w:tr w:rsidR="00F81458" w:rsidRPr="003066FA" w14:paraId="210BF334" w14:textId="77777777" w:rsidTr="002A5A73">
        <w:trPr>
          <w:trHeight w:val="570"/>
          <w:jc w:val="center"/>
        </w:trPr>
        <w:tc>
          <w:tcPr>
            <w:tcW w:w="2263" w:type="dxa"/>
            <w:shd w:val="clear" w:color="000000" w:fill="FFFFFF"/>
            <w:vAlign w:val="center"/>
          </w:tcPr>
          <w:p w14:paraId="6183F004" w14:textId="5A225E46" w:rsidR="00F81458" w:rsidRDefault="00F81458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 xml:space="preserve">Mi cuento fantástico </w:t>
            </w:r>
          </w:p>
        </w:tc>
        <w:tc>
          <w:tcPr>
            <w:tcW w:w="2694" w:type="dxa"/>
            <w:shd w:val="clear" w:color="000000" w:fill="FFFFFF"/>
            <w:vAlign w:val="center"/>
          </w:tcPr>
          <w:p w14:paraId="1D9BA7CA" w14:textId="368111F0" w:rsidR="00F81458" w:rsidRDefault="00A26129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Ruth Aguilar</w:t>
            </w:r>
          </w:p>
        </w:tc>
        <w:tc>
          <w:tcPr>
            <w:tcW w:w="4258" w:type="dxa"/>
            <w:shd w:val="clear" w:color="000000" w:fill="FFFFFF"/>
            <w:vAlign w:val="center"/>
          </w:tcPr>
          <w:p w14:paraId="7780BE28" w14:textId="726DDAC3" w:rsidR="00F81458" w:rsidRDefault="00F81458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En desarrollo</w:t>
            </w:r>
            <w:bookmarkStart w:id="0" w:name="_GoBack"/>
            <w:bookmarkEnd w:id="0"/>
          </w:p>
        </w:tc>
      </w:tr>
    </w:tbl>
    <w:p w14:paraId="373BE2C7" w14:textId="5EA6DEB4" w:rsidR="003066FA" w:rsidRDefault="003066FA" w:rsidP="0084082A"/>
    <w:p w14:paraId="42BA95B4" w14:textId="0C3D8078" w:rsidR="00F81458" w:rsidRPr="00F81458" w:rsidRDefault="00F81458" w:rsidP="0084082A">
      <w:pPr>
        <w:rPr>
          <w:b/>
          <w:bCs/>
          <w:sz w:val="28"/>
          <w:szCs w:val="28"/>
        </w:rPr>
      </w:pPr>
      <w:r w:rsidRPr="00F81458">
        <w:rPr>
          <w:b/>
          <w:bCs/>
          <w:sz w:val="28"/>
          <w:szCs w:val="28"/>
        </w:rPr>
        <w:t xml:space="preserve">Estrategia </w:t>
      </w:r>
    </w:p>
    <w:p w14:paraId="5EE1774F" w14:textId="38A2353B" w:rsidR="00F81458" w:rsidRDefault="00F81458" w:rsidP="00F81458">
      <w:pPr>
        <w:pStyle w:val="Prrafodelista"/>
        <w:numPr>
          <w:ilvl w:val="0"/>
          <w:numId w:val="47"/>
        </w:numPr>
      </w:pPr>
      <w:r>
        <w:t>Hacer un estudio de prioridades de recurso</w:t>
      </w:r>
    </w:p>
    <w:p w14:paraId="41E0D893" w14:textId="1B0F9CCD" w:rsidR="00F81458" w:rsidRDefault="00F81458" w:rsidP="00F81458">
      <w:pPr>
        <w:pStyle w:val="Prrafodelista"/>
        <w:numPr>
          <w:ilvl w:val="0"/>
          <w:numId w:val="47"/>
        </w:numPr>
      </w:pPr>
      <w:r>
        <w:lastRenderedPageBreak/>
        <w:t>Colocar en papel lo que se imagina de recurso (Primer contacto con GESPRO)</w:t>
      </w:r>
    </w:p>
    <w:p w14:paraId="4F03B38B" w14:textId="34779505" w:rsidR="00F81458" w:rsidRDefault="00F81458" w:rsidP="00F81458">
      <w:pPr>
        <w:pStyle w:val="Prrafodelista"/>
        <w:numPr>
          <w:ilvl w:val="0"/>
          <w:numId w:val="47"/>
        </w:numPr>
      </w:pPr>
      <w:r>
        <w:t xml:space="preserve">Conceptualizar el recurso </w:t>
      </w:r>
    </w:p>
    <w:p w14:paraId="6A9CA500" w14:textId="027A89E6" w:rsidR="00F81458" w:rsidRDefault="00F81458" w:rsidP="00F81458">
      <w:pPr>
        <w:pStyle w:val="Prrafodelista"/>
        <w:numPr>
          <w:ilvl w:val="0"/>
          <w:numId w:val="47"/>
        </w:numPr>
      </w:pPr>
      <w:r>
        <w:t>Recolectar insumos</w:t>
      </w:r>
    </w:p>
    <w:p w14:paraId="4C856FEC" w14:textId="076D88CF" w:rsidR="00F81458" w:rsidRDefault="00F81458" w:rsidP="00F81458">
      <w:pPr>
        <w:pStyle w:val="Prrafodelista"/>
        <w:numPr>
          <w:ilvl w:val="0"/>
          <w:numId w:val="47"/>
        </w:numPr>
      </w:pPr>
      <w:r>
        <w:t>Solicitar para estudio</w:t>
      </w:r>
    </w:p>
    <w:p w14:paraId="10261F68" w14:textId="0F0A04A5" w:rsidR="00F81458" w:rsidRDefault="00F81458" w:rsidP="00F81458">
      <w:pPr>
        <w:pStyle w:val="Prrafodelista"/>
        <w:numPr>
          <w:ilvl w:val="0"/>
          <w:numId w:val="47"/>
        </w:numPr>
      </w:pPr>
      <w:r>
        <w:t>Iniciar proceso con GESPRO</w:t>
      </w:r>
    </w:p>
    <w:p w14:paraId="0E60E624" w14:textId="7528052A" w:rsidR="00F81458" w:rsidRDefault="00F81458" w:rsidP="00F81458"/>
    <w:p w14:paraId="1B5B121F" w14:textId="251DED28" w:rsidR="00F81458" w:rsidRDefault="00F81458" w:rsidP="00F81458">
      <w:r>
        <w:t>Conforme los recursos van llegando se van desarrollando</w:t>
      </w:r>
    </w:p>
    <w:p w14:paraId="081FE0D1" w14:textId="22BE5A8E" w:rsidR="00F81458" w:rsidRDefault="00F81458" w:rsidP="00F81458">
      <w:r>
        <w:t>Prioridad a recursos con todos los insumos</w:t>
      </w:r>
    </w:p>
    <w:p w14:paraId="184DD801" w14:textId="7D646338" w:rsidR="00F81458" w:rsidRDefault="00F81458" w:rsidP="0084082A"/>
    <w:p w14:paraId="0F3F58C7" w14:textId="77777777" w:rsidR="00F81458" w:rsidRPr="0084082A" w:rsidRDefault="00F81458" w:rsidP="0084082A"/>
    <w:sectPr w:rsidR="00F81458" w:rsidRPr="0084082A" w:rsidSect="00A55228">
      <w:headerReference w:type="default" r:id="rId8"/>
      <w:footerReference w:type="default" r:id="rId9"/>
      <w:pgSz w:w="12240" w:h="15840" w:code="1"/>
      <w:pgMar w:top="2694" w:right="1701" w:bottom="1560" w:left="1701" w:header="708" w:footer="4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4FB842" w14:textId="77777777" w:rsidR="00F16F43" w:rsidRDefault="00F16F43" w:rsidP="00FD1019">
      <w:pPr>
        <w:spacing w:after="0" w:line="240" w:lineRule="auto"/>
      </w:pPr>
      <w:r>
        <w:separator/>
      </w:r>
    </w:p>
  </w:endnote>
  <w:endnote w:type="continuationSeparator" w:id="0">
    <w:p w14:paraId="15E88B41" w14:textId="77777777" w:rsidR="00F16F43" w:rsidRDefault="00F16F43" w:rsidP="00FD1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Rounded MT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A0CC1C" w14:textId="77777777" w:rsidR="003E738A" w:rsidRPr="00776934" w:rsidRDefault="003E738A" w:rsidP="00924A0C">
    <w:pPr>
      <w:spacing w:line="240" w:lineRule="auto"/>
      <w:ind w:left="-567" w:right="-518"/>
      <w:jc w:val="center"/>
      <w:rPr>
        <w:rFonts w:ascii="Arial" w:hAnsi="Arial" w:cs="Arial"/>
        <w:sz w:val="18"/>
      </w:rPr>
    </w:pPr>
    <w:r w:rsidRPr="00776934">
      <w:rPr>
        <w:rFonts w:ascii="Arial Rounded MT Std" w:hAnsi="Arial Rounded MT Std"/>
        <w:noProof/>
        <w:lang w:eastAsia="es-C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CB88D1A" wp14:editId="3F09F19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886450" cy="8631"/>
              <wp:effectExtent l="0" t="0" r="19050" b="29845"/>
              <wp:wrapNone/>
              <wp:docPr id="28" name="Conector rect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6450" cy="8631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E2DE4C3" id="Conector recto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3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" strokecolor="gray [1629]" strokeweight=".5pt">
              <v:stroke joinstyle="miter"/>
            </v:line>
          </w:pict>
        </mc:Fallback>
      </mc:AlternateContent>
    </w:r>
    <w:r w:rsidRPr="00776934">
      <w:rPr>
        <w:rFonts w:ascii="Arial" w:hAnsi="Arial" w:cs="Arial"/>
        <w:b/>
        <w:sz w:val="18"/>
      </w:rPr>
      <w:br/>
    </w:r>
    <w:r w:rsidR="004F3FFA">
      <w:rPr>
        <w:rFonts w:ascii="Arial" w:hAnsi="Arial" w:cs="Arial"/>
        <w:i/>
      </w:rPr>
      <w:t>Transformación curricular, una apuesta por la calidad educativa.</w:t>
    </w:r>
    <w:r w:rsidR="0060713D">
      <w:rPr>
        <w:rFonts w:ascii="Arial" w:hAnsi="Arial" w:cs="Arial"/>
        <w:i/>
      </w:rPr>
      <w:br/>
    </w:r>
    <w:r w:rsidR="0060713D" w:rsidRPr="00DC6605">
      <w:rPr>
        <w:rFonts w:ascii="Arial" w:hAnsi="Arial" w:cs="Arial"/>
        <w:i/>
        <w:sz w:val="16"/>
      </w:rPr>
      <w:br/>
    </w:r>
    <w:r w:rsidR="0060713D" w:rsidRPr="00924A0C">
      <w:rPr>
        <w:rFonts w:ascii="Arial" w:hAnsi="Arial" w:cs="Arial"/>
        <w:sz w:val="18"/>
      </w:rPr>
      <w:t xml:space="preserve">Tel.: (506) </w:t>
    </w:r>
    <w:r w:rsidR="00924A0C" w:rsidRPr="00924A0C">
      <w:rPr>
        <w:rFonts w:ascii="Arial" w:hAnsi="Arial" w:cs="Arial"/>
        <w:sz w:val="18"/>
      </w:rPr>
      <w:t>2255</w:t>
    </w:r>
    <w:r w:rsidR="0060713D" w:rsidRPr="00924A0C">
      <w:rPr>
        <w:rFonts w:ascii="Arial" w:hAnsi="Arial" w:cs="Arial"/>
        <w:sz w:val="18"/>
      </w:rPr>
      <w:t>-</w:t>
    </w:r>
    <w:r w:rsidR="00924A0C" w:rsidRPr="00924A0C">
      <w:rPr>
        <w:rFonts w:ascii="Arial" w:hAnsi="Arial" w:cs="Arial"/>
        <w:sz w:val="18"/>
      </w:rPr>
      <w:t>3525</w:t>
    </w:r>
    <w:r w:rsidR="0060713D" w:rsidRPr="00924A0C">
      <w:rPr>
        <w:rFonts w:ascii="Arial" w:hAnsi="Arial" w:cs="Arial"/>
        <w:sz w:val="18"/>
      </w:rPr>
      <w:t xml:space="preserve"> • Ext.: </w:t>
    </w:r>
    <w:r w:rsidR="00924A0C" w:rsidRPr="00924A0C">
      <w:rPr>
        <w:rFonts w:ascii="Arial" w:hAnsi="Arial" w:cs="Arial"/>
        <w:sz w:val="18"/>
      </w:rPr>
      <w:t>4623</w:t>
    </w:r>
    <w:r w:rsidR="0060713D" w:rsidRPr="00924A0C">
      <w:rPr>
        <w:rFonts w:ascii="Arial" w:hAnsi="Arial" w:cs="Arial"/>
        <w:sz w:val="18"/>
      </w:rPr>
      <w:br/>
    </w:r>
    <w:r w:rsidR="00924A0C" w:rsidRPr="00924A0C">
      <w:rPr>
        <w:rFonts w:ascii="Arial" w:hAnsi="Arial" w:cs="Arial"/>
        <w:sz w:val="18"/>
      </w:rPr>
      <w:t>San Francisco de Goicoechea, San José, edificio Antiguo CENADI. De la Iglesia de Ladrillo 100 metros norte y 75 oeste</w:t>
    </w:r>
    <w:r w:rsidR="0060713D" w:rsidRPr="00776934">
      <w:rPr>
        <w:rStyle w:val="Hipervnculo"/>
        <w:rFonts w:ascii="Arial" w:hAnsi="Arial" w:cs="Arial"/>
        <w:color w:val="auto"/>
        <w:sz w:val="18"/>
        <w:u w:val="none"/>
      </w:rPr>
      <w:t xml:space="preserve"> </w:t>
    </w:r>
    <w:r w:rsidR="0060713D" w:rsidRPr="00776934">
      <w:rPr>
        <w:rStyle w:val="Hipervnculo"/>
        <w:rFonts w:ascii="Arial" w:hAnsi="Arial" w:cs="Arial"/>
        <w:color w:val="auto"/>
        <w:sz w:val="18"/>
        <w:u w:val="none"/>
      </w:rPr>
      <w:br/>
    </w:r>
    <w:r w:rsidR="0060713D">
      <w:t xml:space="preserve"> </w:t>
    </w:r>
    <w:hyperlink r:id="rId1" w:history="1">
      <w:r w:rsidR="0060713D" w:rsidRPr="00776934">
        <w:rPr>
          <w:rStyle w:val="Hipervnculo"/>
          <w:rFonts w:ascii="Arial" w:hAnsi="Arial" w:cs="Arial"/>
          <w:color w:val="auto"/>
          <w:sz w:val="18"/>
          <w:u w:val="none"/>
        </w:rPr>
        <w:t>www.mep.go.cr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28E860" w14:textId="77777777" w:rsidR="00F16F43" w:rsidRDefault="00F16F43" w:rsidP="00FD1019">
      <w:pPr>
        <w:spacing w:after="0" w:line="240" w:lineRule="auto"/>
      </w:pPr>
      <w:r>
        <w:separator/>
      </w:r>
    </w:p>
  </w:footnote>
  <w:footnote w:type="continuationSeparator" w:id="0">
    <w:p w14:paraId="6352BE0C" w14:textId="77777777" w:rsidR="00F16F43" w:rsidRDefault="00F16F43" w:rsidP="00FD1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69467C" w14:textId="3B082FBB" w:rsidR="00D2159D" w:rsidRDefault="0065672B" w:rsidP="003A7C4C">
    <w:pPr>
      <w:pStyle w:val="Encabezado"/>
    </w:pPr>
    <w:r>
      <w:rPr>
        <w:noProof/>
        <w:lang w:eastAsia="es-CR"/>
      </w:rPr>
      <w:drawing>
        <wp:anchor distT="0" distB="0" distL="114300" distR="114300" simplePos="0" relativeHeight="251658240" behindDoc="1" locked="0" layoutInCell="1" allowOverlap="1" wp14:anchorId="695427EF" wp14:editId="43951C8A">
          <wp:simplePos x="0" y="0"/>
          <wp:positionH relativeFrom="page">
            <wp:posOffset>5077136</wp:posOffset>
          </wp:positionH>
          <wp:positionV relativeFrom="paragraph">
            <wp:posOffset>-445770</wp:posOffset>
          </wp:positionV>
          <wp:extent cx="2736850" cy="10083703"/>
          <wp:effectExtent l="0" t="0" r="6350" b="0"/>
          <wp:wrapNone/>
          <wp:docPr id="67" name="Imagen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st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6850" cy="100837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C4C">
      <w:rPr>
        <w:noProof/>
        <w:lang w:eastAsia="es-CR"/>
      </w:rPr>
      <w:drawing>
        <wp:anchor distT="0" distB="0" distL="114300" distR="114300" simplePos="0" relativeHeight="251663360" behindDoc="0" locked="0" layoutInCell="1" allowOverlap="1" wp14:anchorId="111B8226" wp14:editId="15B10945">
          <wp:simplePos x="0" y="0"/>
          <wp:positionH relativeFrom="column">
            <wp:posOffset>2247762</wp:posOffset>
          </wp:positionH>
          <wp:positionV relativeFrom="paragraph">
            <wp:posOffset>-152606</wp:posOffset>
          </wp:positionV>
          <wp:extent cx="873211" cy="750570"/>
          <wp:effectExtent l="0" t="0" r="3175" b="0"/>
          <wp:wrapNone/>
          <wp:docPr id="66" name="Imagen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MEP-DAIC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3841"/>
                  <a:stretch/>
                </pic:blipFill>
                <pic:spPr bwMode="auto">
                  <a:xfrm>
                    <a:off x="0" y="0"/>
                    <a:ext cx="873211" cy="7505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C1E0B6" w14:textId="77777777" w:rsidR="0060713D" w:rsidRPr="00615833" w:rsidRDefault="003A7C4C" w:rsidP="0060713D">
    <w:pPr>
      <w:pStyle w:val="Encabezado"/>
      <w:jc w:val="center"/>
      <w:rPr>
        <w:rFonts w:ascii="Arial Rounded MT Bold" w:hAnsi="Arial Rounded MT Bold"/>
        <w:noProof/>
      </w:rPr>
    </w:pPr>
    <w:r>
      <w:rPr>
        <w:rFonts w:ascii="Arial Rounded MT Bold" w:hAnsi="Arial Rounded MT Bold"/>
        <w:noProof/>
      </w:rPr>
      <w:br/>
    </w:r>
    <w:r>
      <w:rPr>
        <w:rFonts w:ascii="Arial Rounded MT Bold" w:hAnsi="Arial Rounded MT Bold"/>
        <w:noProof/>
      </w:rPr>
      <w:br/>
    </w:r>
    <w:r>
      <w:rPr>
        <w:rFonts w:ascii="Arial Rounded MT Bold" w:hAnsi="Arial Rounded MT Bold"/>
        <w:noProof/>
      </w:rPr>
      <w:br/>
    </w:r>
    <w:r w:rsidR="0060713D" w:rsidRPr="00615833">
      <w:rPr>
        <w:rFonts w:ascii="Arial Rounded MT Bold" w:hAnsi="Arial Rounded MT Bold"/>
        <w:noProof/>
      </w:rPr>
      <w:t>MINISTERIO DE EDUCACIÓN PÚBLICA</w:t>
    </w:r>
  </w:p>
  <w:p w14:paraId="6BD65B8A" w14:textId="77777777" w:rsidR="0060713D" w:rsidRPr="00407471" w:rsidRDefault="0060713D" w:rsidP="0060713D">
    <w:pPr>
      <w:pStyle w:val="Encabezado"/>
      <w:jc w:val="center"/>
      <w:rPr>
        <w:rFonts w:ascii="Arial Rounded MT Std" w:hAnsi="Arial Rounded MT Std"/>
        <w:sz w:val="24"/>
        <w:szCs w:val="27"/>
      </w:rPr>
    </w:pPr>
    <w:r w:rsidRPr="00407471">
      <w:rPr>
        <w:rFonts w:ascii="Arial Rounded MT Std" w:hAnsi="Arial Rounded MT Std"/>
        <w:sz w:val="24"/>
        <w:szCs w:val="27"/>
      </w:rPr>
      <w:t>Viceministerio Académico</w:t>
    </w:r>
  </w:p>
  <w:p w14:paraId="1982AA88" w14:textId="77777777" w:rsidR="00D2159D" w:rsidRDefault="00575380" w:rsidP="0060713D">
    <w:pPr>
      <w:pStyle w:val="Encabezado"/>
      <w:jc w:val="center"/>
      <w:rPr>
        <w:rFonts w:ascii="Arial Rounded MT Std" w:hAnsi="Arial Rounded MT Std"/>
        <w:b/>
        <w:sz w:val="24"/>
      </w:rPr>
    </w:pPr>
    <w:r w:rsidRPr="0060713D">
      <w:rPr>
        <w:rFonts w:ascii="Arial Rounded MT Std" w:hAnsi="Arial Rounded MT Std"/>
        <w:b/>
        <w:sz w:val="24"/>
      </w:rPr>
      <w:t xml:space="preserve">Dirección de </w:t>
    </w:r>
    <w:r w:rsidR="00F9419A" w:rsidRPr="0060713D">
      <w:rPr>
        <w:rFonts w:ascii="Arial Rounded MT Std" w:hAnsi="Arial Rounded MT Std"/>
        <w:b/>
        <w:sz w:val="24"/>
      </w:rPr>
      <w:t>Recursos Tecnológicos en Educación</w:t>
    </w:r>
  </w:p>
  <w:p w14:paraId="44D4DE60" w14:textId="77777777" w:rsidR="00924A0C" w:rsidRPr="0060713D" w:rsidRDefault="00924A0C" w:rsidP="0060713D">
    <w:pPr>
      <w:pStyle w:val="Encabezado"/>
      <w:jc w:val="center"/>
      <w:rPr>
        <w:rFonts w:ascii="Arial Rounded MT Std" w:hAnsi="Arial Rounded MT Std"/>
        <w:b/>
        <w:sz w:val="24"/>
      </w:rPr>
    </w:pPr>
    <w:r>
      <w:rPr>
        <w:rFonts w:ascii="Arial Rounded MT Std" w:hAnsi="Arial Rounded MT Std"/>
        <w:b/>
        <w:sz w:val="24"/>
      </w:rPr>
      <w:t xml:space="preserve">Departamento </w:t>
    </w:r>
    <w:r w:rsidR="00663BF8">
      <w:rPr>
        <w:rFonts w:ascii="Arial Rounded MT Std" w:hAnsi="Arial Rounded MT Std"/>
        <w:b/>
        <w:sz w:val="24"/>
      </w:rPr>
      <w:t>Gestión y Producción de Recursos Digitales</w:t>
    </w:r>
  </w:p>
  <w:p w14:paraId="3563E0D7" w14:textId="77777777" w:rsidR="00ED3F92" w:rsidRPr="00615833" w:rsidRDefault="00ED3F92" w:rsidP="00615833">
    <w:pPr>
      <w:pStyle w:val="Encabezado"/>
      <w:jc w:val="center"/>
      <w:rPr>
        <w:rFonts w:ascii="Arial Rounded MT Std" w:hAnsi="Arial Rounded MT Std"/>
      </w:rPr>
    </w:pPr>
    <w:r>
      <w:rPr>
        <w:rFonts w:ascii="Arial Rounded MT Std" w:hAnsi="Arial Rounded MT Std"/>
        <w:noProof/>
        <w:lang w:eastAsia="es-C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880BE6" wp14:editId="7662A181">
              <wp:simplePos x="0" y="0"/>
              <wp:positionH relativeFrom="column">
                <wp:posOffset>843915</wp:posOffset>
              </wp:positionH>
              <wp:positionV relativeFrom="paragraph">
                <wp:posOffset>106680</wp:posOffset>
              </wp:positionV>
              <wp:extent cx="5886450" cy="8631"/>
              <wp:effectExtent l="0" t="0" r="19050" b="29845"/>
              <wp:wrapNone/>
              <wp:docPr id="13" name="Conector rec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6450" cy="8631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9EFAC2F" id="Conector recto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5pt,8.4pt" to="529.9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" strokecolor="gray [1629]" strokeweight=".5pt">
              <v:stroke joinstyle="miter"/>
            </v:line>
          </w:pict>
        </mc:Fallback>
      </mc:AlternateContent>
    </w:r>
  </w:p>
  <w:p w14:paraId="53B57B62" w14:textId="77777777" w:rsidR="00FD1019" w:rsidRDefault="00FD101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74040"/>
    <w:multiLevelType w:val="multilevel"/>
    <w:tmpl w:val="131C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A642B"/>
    <w:multiLevelType w:val="hybridMultilevel"/>
    <w:tmpl w:val="EAD4549E"/>
    <w:lvl w:ilvl="0" w:tplc="140A0001">
      <w:start w:val="1"/>
      <w:numFmt w:val="bullet"/>
      <w:lvlText w:val=""/>
      <w:lvlJc w:val="left"/>
      <w:pPr>
        <w:spacing w:line="240" w:lineRule="auto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D013A"/>
    <w:multiLevelType w:val="multilevel"/>
    <w:tmpl w:val="7C90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A2F3F"/>
    <w:multiLevelType w:val="multilevel"/>
    <w:tmpl w:val="7EF6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22C52"/>
    <w:multiLevelType w:val="multilevel"/>
    <w:tmpl w:val="E604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D16951"/>
    <w:multiLevelType w:val="multilevel"/>
    <w:tmpl w:val="4964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EE0FE8"/>
    <w:multiLevelType w:val="multilevel"/>
    <w:tmpl w:val="B3DE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DC274A"/>
    <w:multiLevelType w:val="multilevel"/>
    <w:tmpl w:val="FD32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B75250"/>
    <w:multiLevelType w:val="multilevel"/>
    <w:tmpl w:val="1686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A632E6"/>
    <w:multiLevelType w:val="multilevel"/>
    <w:tmpl w:val="9828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683D8A"/>
    <w:multiLevelType w:val="multilevel"/>
    <w:tmpl w:val="311E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E628BC"/>
    <w:multiLevelType w:val="hybridMultilevel"/>
    <w:tmpl w:val="F11EB5A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CC1378"/>
    <w:multiLevelType w:val="multilevel"/>
    <w:tmpl w:val="3ABE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2B35BE"/>
    <w:multiLevelType w:val="hybridMultilevel"/>
    <w:tmpl w:val="6D3C0544"/>
    <w:lvl w:ilvl="0" w:tplc="140A0001">
      <w:start w:val="1"/>
      <w:numFmt w:val="bullet"/>
      <w:lvlText w:val=""/>
      <w:lvlJc w:val="left"/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4575BC"/>
    <w:multiLevelType w:val="multilevel"/>
    <w:tmpl w:val="166E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642A18"/>
    <w:multiLevelType w:val="multilevel"/>
    <w:tmpl w:val="22CA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D16E96"/>
    <w:multiLevelType w:val="hybridMultilevel"/>
    <w:tmpl w:val="98BCC94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B735BA"/>
    <w:multiLevelType w:val="multilevel"/>
    <w:tmpl w:val="D4A2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E33933"/>
    <w:multiLevelType w:val="multilevel"/>
    <w:tmpl w:val="403E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5B1B6D"/>
    <w:multiLevelType w:val="multilevel"/>
    <w:tmpl w:val="A662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DB5DBA"/>
    <w:multiLevelType w:val="multilevel"/>
    <w:tmpl w:val="FE14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15046A"/>
    <w:multiLevelType w:val="multilevel"/>
    <w:tmpl w:val="F716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687011"/>
    <w:multiLevelType w:val="multilevel"/>
    <w:tmpl w:val="0D0A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7C4F28"/>
    <w:multiLevelType w:val="multilevel"/>
    <w:tmpl w:val="F790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562D52"/>
    <w:multiLevelType w:val="multilevel"/>
    <w:tmpl w:val="C66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725CF6"/>
    <w:multiLevelType w:val="multilevel"/>
    <w:tmpl w:val="38C0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501BDE"/>
    <w:multiLevelType w:val="multilevel"/>
    <w:tmpl w:val="A8C2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CD5F24"/>
    <w:multiLevelType w:val="multilevel"/>
    <w:tmpl w:val="6CA4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F22F1F"/>
    <w:multiLevelType w:val="multilevel"/>
    <w:tmpl w:val="C37A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97637D"/>
    <w:multiLevelType w:val="multilevel"/>
    <w:tmpl w:val="1CB2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CB16C4"/>
    <w:multiLevelType w:val="multilevel"/>
    <w:tmpl w:val="0A7C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843FF1"/>
    <w:multiLevelType w:val="multilevel"/>
    <w:tmpl w:val="7A7E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A17A0C"/>
    <w:multiLevelType w:val="hybridMultilevel"/>
    <w:tmpl w:val="C6C87F1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A03E2E"/>
    <w:multiLevelType w:val="multilevel"/>
    <w:tmpl w:val="3462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5E63B4"/>
    <w:multiLevelType w:val="multilevel"/>
    <w:tmpl w:val="7A8C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E00813"/>
    <w:multiLevelType w:val="hybridMultilevel"/>
    <w:tmpl w:val="CE1235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605281"/>
    <w:multiLevelType w:val="multilevel"/>
    <w:tmpl w:val="C6E4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7E5523"/>
    <w:multiLevelType w:val="multilevel"/>
    <w:tmpl w:val="DF30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D059CC"/>
    <w:multiLevelType w:val="multilevel"/>
    <w:tmpl w:val="6F98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F6106E"/>
    <w:multiLevelType w:val="multilevel"/>
    <w:tmpl w:val="E810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AB49B9"/>
    <w:multiLevelType w:val="multilevel"/>
    <w:tmpl w:val="FA7C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557C5E"/>
    <w:multiLevelType w:val="hybridMultilevel"/>
    <w:tmpl w:val="CD86174C"/>
    <w:lvl w:ilvl="0" w:tplc="140A0001">
      <w:start w:val="1"/>
      <w:numFmt w:val="bullet"/>
      <w:lvlText w:val=""/>
      <w:lvlJc w:val="left"/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E319A"/>
    <w:multiLevelType w:val="multilevel"/>
    <w:tmpl w:val="4540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19421E"/>
    <w:multiLevelType w:val="multilevel"/>
    <w:tmpl w:val="77A2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DD1E0F"/>
    <w:multiLevelType w:val="multilevel"/>
    <w:tmpl w:val="C9D8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BB6428"/>
    <w:multiLevelType w:val="hybridMultilevel"/>
    <w:tmpl w:val="467C985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6407A9"/>
    <w:multiLevelType w:val="multilevel"/>
    <w:tmpl w:val="1A5A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9"/>
  </w:num>
  <w:num w:numId="3">
    <w:abstractNumId w:val="46"/>
  </w:num>
  <w:num w:numId="4">
    <w:abstractNumId w:val="40"/>
  </w:num>
  <w:num w:numId="5">
    <w:abstractNumId w:val="10"/>
  </w:num>
  <w:num w:numId="6">
    <w:abstractNumId w:val="43"/>
  </w:num>
  <w:num w:numId="7">
    <w:abstractNumId w:val="20"/>
  </w:num>
  <w:num w:numId="8">
    <w:abstractNumId w:val="33"/>
  </w:num>
  <w:num w:numId="9">
    <w:abstractNumId w:val="38"/>
  </w:num>
  <w:num w:numId="10">
    <w:abstractNumId w:val="27"/>
  </w:num>
  <w:num w:numId="11">
    <w:abstractNumId w:val="23"/>
  </w:num>
  <w:num w:numId="12">
    <w:abstractNumId w:val="42"/>
  </w:num>
  <w:num w:numId="13">
    <w:abstractNumId w:val="44"/>
  </w:num>
  <w:num w:numId="14">
    <w:abstractNumId w:val="24"/>
  </w:num>
  <w:num w:numId="15">
    <w:abstractNumId w:val="3"/>
  </w:num>
  <w:num w:numId="16">
    <w:abstractNumId w:val="15"/>
  </w:num>
  <w:num w:numId="17">
    <w:abstractNumId w:val="26"/>
  </w:num>
  <w:num w:numId="18">
    <w:abstractNumId w:val="28"/>
  </w:num>
  <w:num w:numId="19">
    <w:abstractNumId w:val="30"/>
  </w:num>
  <w:num w:numId="20">
    <w:abstractNumId w:val="12"/>
  </w:num>
  <w:num w:numId="21">
    <w:abstractNumId w:val="17"/>
  </w:num>
  <w:num w:numId="22">
    <w:abstractNumId w:val="18"/>
  </w:num>
  <w:num w:numId="23">
    <w:abstractNumId w:val="21"/>
  </w:num>
  <w:num w:numId="24">
    <w:abstractNumId w:val="36"/>
  </w:num>
  <w:num w:numId="25">
    <w:abstractNumId w:val="2"/>
  </w:num>
  <w:num w:numId="26">
    <w:abstractNumId w:val="31"/>
  </w:num>
  <w:num w:numId="27">
    <w:abstractNumId w:val="37"/>
  </w:num>
  <w:num w:numId="28">
    <w:abstractNumId w:val="39"/>
  </w:num>
  <w:num w:numId="29">
    <w:abstractNumId w:val="8"/>
  </w:num>
  <w:num w:numId="30">
    <w:abstractNumId w:val="14"/>
  </w:num>
  <w:num w:numId="31">
    <w:abstractNumId w:val="25"/>
  </w:num>
  <w:num w:numId="32">
    <w:abstractNumId w:val="7"/>
  </w:num>
  <w:num w:numId="33">
    <w:abstractNumId w:val="29"/>
  </w:num>
  <w:num w:numId="34">
    <w:abstractNumId w:val="4"/>
  </w:num>
  <w:num w:numId="35">
    <w:abstractNumId w:val="19"/>
  </w:num>
  <w:num w:numId="36">
    <w:abstractNumId w:val="5"/>
  </w:num>
  <w:num w:numId="37">
    <w:abstractNumId w:val="0"/>
  </w:num>
  <w:num w:numId="38">
    <w:abstractNumId w:val="22"/>
  </w:num>
  <w:num w:numId="39">
    <w:abstractNumId w:val="6"/>
  </w:num>
  <w:num w:numId="40">
    <w:abstractNumId w:val="34"/>
  </w:num>
  <w:num w:numId="41">
    <w:abstractNumId w:val="13"/>
  </w:num>
  <w:num w:numId="42">
    <w:abstractNumId w:val="45"/>
  </w:num>
  <w:num w:numId="43">
    <w:abstractNumId w:val="11"/>
  </w:num>
  <w:num w:numId="44">
    <w:abstractNumId w:val="35"/>
  </w:num>
  <w:num w:numId="45">
    <w:abstractNumId w:val="1"/>
  </w:num>
  <w:num w:numId="46">
    <w:abstractNumId w:val="41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C35"/>
    <w:rsid w:val="00001DD0"/>
    <w:rsid w:val="000317AA"/>
    <w:rsid w:val="00041E5A"/>
    <w:rsid w:val="0006311E"/>
    <w:rsid w:val="000649F3"/>
    <w:rsid w:val="00072F35"/>
    <w:rsid w:val="00076864"/>
    <w:rsid w:val="000835C7"/>
    <w:rsid w:val="001139C9"/>
    <w:rsid w:val="001A442B"/>
    <w:rsid w:val="001E2EA0"/>
    <w:rsid w:val="001F42E3"/>
    <w:rsid w:val="002077E9"/>
    <w:rsid w:val="00207CFF"/>
    <w:rsid w:val="0023474C"/>
    <w:rsid w:val="00296C35"/>
    <w:rsid w:val="002A3EA2"/>
    <w:rsid w:val="002A5A73"/>
    <w:rsid w:val="002A7B12"/>
    <w:rsid w:val="002F353E"/>
    <w:rsid w:val="003066FA"/>
    <w:rsid w:val="00321A53"/>
    <w:rsid w:val="0034029A"/>
    <w:rsid w:val="003513D7"/>
    <w:rsid w:val="0039577F"/>
    <w:rsid w:val="00397617"/>
    <w:rsid w:val="00397B36"/>
    <w:rsid w:val="003A7C4C"/>
    <w:rsid w:val="003B7A88"/>
    <w:rsid w:val="003C6D4B"/>
    <w:rsid w:val="003E738A"/>
    <w:rsid w:val="003E7E70"/>
    <w:rsid w:val="0042523F"/>
    <w:rsid w:val="00444C73"/>
    <w:rsid w:val="00487380"/>
    <w:rsid w:val="004D1B52"/>
    <w:rsid w:val="004F3FFA"/>
    <w:rsid w:val="005049ED"/>
    <w:rsid w:val="005454FB"/>
    <w:rsid w:val="00571565"/>
    <w:rsid w:val="00575380"/>
    <w:rsid w:val="00587862"/>
    <w:rsid w:val="0060713D"/>
    <w:rsid w:val="00615833"/>
    <w:rsid w:val="0065672B"/>
    <w:rsid w:val="00663BF8"/>
    <w:rsid w:val="006A2375"/>
    <w:rsid w:val="00711D35"/>
    <w:rsid w:val="007250D4"/>
    <w:rsid w:val="00742AA9"/>
    <w:rsid w:val="007655F5"/>
    <w:rsid w:val="00776934"/>
    <w:rsid w:val="007936EF"/>
    <w:rsid w:val="007B3327"/>
    <w:rsid w:val="0084082A"/>
    <w:rsid w:val="008B55E9"/>
    <w:rsid w:val="00905281"/>
    <w:rsid w:val="00913BB6"/>
    <w:rsid w:val="00924A0C"/>
    <w:rsid w:val="00930B9B"/>
    <w:rsid w:val="00945853"/>
    <w:rsid w:val="00974770"/>
    <w:rsid w:val="009876A6"/>
    <w:rsid w:val="009A4F47"/>
    <w:rsid w:val="009F0091"/>
    <w:rsid w:val="009F11E8"/>
    <w:rsid w:val="00A15695"/>
    <w:rsid w:val="00A26129"/>
    <w:rsid w:val="00A34B21"/>
    <w:rsid w:val="00A55228"/>
    <w:rsid w:val="00A842E6"/>
    <w:rsid w:val="00A91637"/>
    <w:rsid w:val="00A93804"/>
    <w:rsid w:val="00B250F2"/>
    <w:rsid w:val="00B95A95"/>
    <w:rsid w:val="00BA1559"/>
    <w:rsid w:val="00BA59C0"/>
    <w:rsid w:val="00BE4F6A"/>
    <w:rsid w:val="00BF035E"/>
    <w:rsid w:val="00BF42AD"/>
    <w:rsid w:val="00C76B95"/>
    <w:rsid w:val="00CC051F"/>
    <w:rsid w:val="00CD795A"/>
    <w:rsid w:val="00CE2940"/>
    <w:rsid w:val="00D2159D"/>
    <w:rsid w:val="00D52A05"/>
    <w:rsid w:val="00E710E4"/>
    <w:rsid w:val="00E77A82"/>
    <w:rsid w:val="00EC065D"/>
    <w:rsid w:val="00ED3F92"/>
    <w:rsid w:val="00F16F43"/>
    <w:rsid w:val="00F172FD"/>
    <w:rsid w:val="00F47EDF"/>
    <w:rsid w:val="00F73282"/>
    <w:rsid w:val="00F81458"/>
    <w:rsid w:val="00F9419A"/>
    <w:rsid w:val="00F94655"/>
    <w:rsid w:val="00FB1EAB"/>
    <w:rsid w:val="00FD1019"/>
    <w:rsid w:val="00FE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F292ED"/>
  <w15:chartTrackingRefBased/>
  <w15:docId w15:val="{31FC6A8E-C706-45E2-8EE2-A0835B5F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6B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2A7B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1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1019"/>
  </w:style>
  <w:style w:type="paragraph" w:styleId="Piedepgina">
    <w:name w:val="footer"/>
    <w:basedOn w:val="Normal"/>
    <w:link w:val="PiedepginaCar"/>
    <w:uiPriority w:val="99"/>
    <w:unhideWhenUsed/>
    <w:rsid w:val="00FD1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019"/>
  </w:style>
  <w:style w:type="character" w:styleId="Hipervnculo">
    <w:name w:val="Hyperlink"/>
    <w:basedOn w:val="Fuentedeprrafopredeter"/>
    <w:uiPriority w:val="99"/>
    <w:unhideWhenUsed/>
    <w:rsid w:val="0039761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9761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A7B12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paragraph" w:styleId="Prrafodelista">
    <w:name w:val="List Paragraph"/>
    <w:basedOn w:val="Normal"/>
    <w:uiPriority w:val="34"/>
    <w:qFormat/>
    <w:rsid w:val="00B250F2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42523F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C76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C76B95"/>
    <w:rPr>
      <w:b/>
      <w:bCs/>
    </w:rPr>
  </w:style>
  <w:style w:type="paragraph" w:customStyle="1" w:styleId="msonormal0">
    <w:name w:val="msonormal"/>
    <w:basedOn w:val="Normal"/>
    <w:rsid w:val="00C76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Hipervnculovisitado">
    <w:name w:val="FollowedHyperlink"/>
    <w:basedOn w:val="Fuentedeprrafopredeter"/>
    <w:uiPriority w:val="99"/>
    <w:semiHidden/>
    <w:unhideWhenUsed/>
    <w:rsid w:val="00C76B95"/>
    <w:rPr>
      <w:color w:val="800080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8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8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8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8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853"/>
    <w:rPr>
      <w:b/>
      <w:bCs/>
      <w:sz w:val="20"/>
      <w:szCs w:val="20"/>
    </w:rPr>
  </w:style>
  <w:style w:type="character" w:customStyle="1" w:styleId="3tsrpbazfzxwn0tkqockn">
    <w:name w:val="_3tsrpbazfzxwn0tkqockn"/>
    <w:basedOn w:val="Fuentedeprrafopredeter"/>
    <w:rsid w:val="00945853"/>
  </w:style>
  <w:style w:type="character" w:customStyle="1" w:styleId="15bhzvx69mww0ayhzjfhy">
    <w:name w:val="_15_bhzvx69mww0ayhzjfhy"/>
    <w:basedOn w:val="Fuentedeprrafopredeter"/>
    <w:rsid w:val="00945853"/>
  </w:style>
  <w:style w:type="paragraph" w:customStyle="1" w:styleId="paragraph">
    <w:name w:val="paragraph"/>
    <w:basedOn w:val="Normal"/>
    <w:rsid w:val="00571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normaltextrun">
    <w:name w:val="normaltextrun"/>
    <w:basedOn w:val="Fuentedeprrafopredeter"/>
    <w:rsid w:val="00571565"/>
  </w:style>
  <w:style w:type="character" w:customStyle="1" w:styleId="eop">
    <w:name w:val="eop"/>
    <w:basedOn w:val="Fuentedeprrafopredeter"/>
    <w:rsid w:val="00571565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7156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13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83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74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55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60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72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1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1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95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7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96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16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8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74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1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1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19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57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9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37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8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7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1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85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41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31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8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3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3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7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36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65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3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6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4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44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0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80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71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16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42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8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6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3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57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04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562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09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7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45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1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78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9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531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1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49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71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8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9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4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58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05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81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8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0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1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7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39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75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42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94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2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4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6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4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47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39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0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8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4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8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51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08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99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81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5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6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79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33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8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91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2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1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5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65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7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74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98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94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2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27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9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2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9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76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1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9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67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6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9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5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24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7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67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50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31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73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3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5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4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96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2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14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64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88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4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76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9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80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62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80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7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6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3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88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2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02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30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5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9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1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5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0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5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38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95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8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3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5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4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1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04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0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1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74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89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43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1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77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41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1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5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8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68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7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11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2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1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6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8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1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26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5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8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4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36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40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39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83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12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0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9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86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64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20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00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94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05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1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0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89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70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46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45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18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5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33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7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48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20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65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0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1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45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85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40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80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71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94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0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7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3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01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11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61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00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53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29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485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39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386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8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2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78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99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08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39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6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72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87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5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83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8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59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28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7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2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8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5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4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63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4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29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05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2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07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3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13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ep.go.c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3BE5E-8507-4491-9489-AFAEE7B78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m20989</dc:creator>
  <cp:keywords/>
  <dc:description/>
  <cp:lastModifiedBy>Patricia Hernandez Conejo</cp:lastModifiedBy>
  <cp:revision>4</cp:revision>
  <dcterms:created xsi:type="dcterms:W3CDTF">2022-04-29T21:09:00Z</dcterms:created>
  <dcterms:modified xsi:type="dcterms:W3CDTF">2022-06-01T19:23:00Z</dcterms:modified>
</cp:coreProperties>
</file>