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2B1" w:rsidRPr="00E622B1" w:rsidRDefault="00E622B1" w:rsidP="00E622B1">
      <w:pPr>
        <w:shd w:val="clear" w:color="auto" w:fill="FFFFFF"/>
        <w:spacing w:after="0" w:line="240" w:lineRule="auto"/>
        <w:rPr>
          <w:rFonts w:ascii="Arial" w:eastAsia="Times New Roman" w:hAnsi="Arial" w:cs="Arial"/>
          <w:b/>
          <w:color w:val="000000" w:themeColor="text1"/>
          <w:sz w:val="21"/>
          <w:szCs w:val="21"/>
          <w:lang w:eastAsia="pt-BR"/>
        </w:rPr>
      </w:pPr>
      <w:r w:rsidRPr="00E622B1">
        <w:rPr>
          <w:rFonts w:ascii="Arial" w:eastAsia="Times New Roman" w:hAnsi="Arial" w:cs="Arial"/>
          <w:b/>
          <w:color w:val="000000" w:themeColor="text1"/>
          <w:sz w:val="21"/>
          <w:szCs w:val="21"/>
          <w:lang w:eastAsia="pt-BR"/>
        </w:rPr>
        <w:t>O Sistema de Gerenciamento de Bancos de Dados é um conjunto de programas que serve para gerenciar um ou mais bancos de dados. Sendo assim, pesquise sobre os bancos de dados mais utilizados no mercado de trabalho e descreva dois deles.</w:t>
      </w:r>
    </w:p>
    <w:p w:rsidR="00E622B1" w:rsidRPr="00E622B1" w:rsidRDefault="00E622B1" w:rsidP="00E622B1">
      <w:pPr>
        <w:shd w:val="clear" w:color="auto" w:fill="FFFFFF"/>
        <w:spacing w:after="0" w:line="240" w:lineRule="auto"/>
        <w:rPr>
          <w:rFonts w:ascii="Arial" w:eastAsia="Times New Roman" w:hAnsi="Arial" w:cs="Arial"/>
          <w:b/>
          <w:color w:val="000000" w:themeColor="text1"/>
          <w:sz w:val="21"/>
          <w:szCs w:val="21"/>
          <w:lang w:eastAsia="pt-BR"/>
        </w:rPr>
      </w:pPr>
    </w:p>
    <w:p w:rsidR="00E622B1" w:rsidRDefault="00E622B1" w:rsidP="00E622B1">
      <w:pPr>
        <w:rPr>
          <w:b/>
          <w:bCs/>
        </w:rPr>
      </w:pPr>
    </w:p>
    <w:p w:rsidR="00E622B1" w:rsidRDefault="00E622B1" w:rsidP="00E622B1">
      <w:pPr>
        <w:rPr>
          <w:b/>
          <w:bCs/>
        </w:rPr>
      </w:pPr>
    </w:p>
    <w:p w:rsidR="00E622B1" w:rsidRPr="00E622B1" w:rsidRDefault="00E622B1" w:rsidP="00E622B1">
      <w:pPr>
        <w:rPr>
          <w:rFonts w:ascii="Arial" w:hAnsi="Arial" w:cs="Arial"/>
          <w:b/>
          <w:bCs/>
          <w:sz w:val="28"/>
          <w:szCs w:val="28"/>
        </w:rPr>
      </w:pPr>
      <w:r w:rsidRPr="00E622B1">
        <w:rPr>
          <w:rFonts w:ascii="Arial" w:hAnsi="Arial" w:cs="Arial"/>
          <w:b/>
          <w:bCs/>
          <w:sz w:val="28"/>
          <w:szCs w:val="28"/>
        </w:rPr>
        <w:t>SQL Server</w:t>
      </w:r>
    </w:p>
    <w:p w:rsidR="00E622B1" w:rsidRPr="00E622B1" w:rsidRDefault="00E622B1" w:rsidP="00E622B1">
      <w:pPr>
        <w:jc w:val="both"/>
        <w:rPr>
          <w:rFonts w:ascii="Arial" w:hAnsi="Arial" w:cs="Arial"/>
          <w:sz w:val="20"/>
          <w:szCs w:val="20"/>
        </w:rPr>
      </w:pPr>
      <w:bookmarkStart w:id="0" w:name="_GoBack"/>
      <w:r w:rsidRPr="00E622B1">
        <w:rPr>
          <w:rFonts w:ascii="Arial" w:hAnsi="Arial" w:cs="Arial"/>
          <w:sz w:val="20"/>
          <w:szCs w:val="20"/>
        </w:rPr>
        <w:t>O SGBD da Microsoft se destaca por recursos robustos de segurança. Adota mecanismos importantes de criptografia para controlar a confidencialidade dos dados, ou seja, que eles só estejam disponíveis para pessoas autorizadas. Ademais, esse banco de dados SQL traz algumas regras interessantes para proibir que os dados se percam com ações negligentes ou descuidadas.</w:t>
      </w:r>
    </w:p>
    <w:bookmarkEnd w:id="0"/>
    <w:p w:rsidR="00E622B1" w:rsidRPr="00E622B1" w:rsidRDefault="00E622B1" w:rsidP="00E622B1">
      <w:pPr>
        <w:rPr>
          <w:rFonts w:ascii="Arial" w:hAnsi="Arial" w:cs="Arial"/>
          <w:b/>
          <w:bCs/>
          <w:sz w:val="28"/>
          <w:szCs w:val="28"/>
        </w:rPr>
      </w:pPr>
      <w:r w:rsidRPr="00E622B1">
        <w:rPr>
          <w:rFonts w:ascii="Arial" w:hAnsi="Arial" w:cs="Arial"/>
          <w:b/>
          <w:bCs/>
          <w:sz w:val="28"/>
          <w:szCs w:val="28"/>
        </w:rPr>
        <w:t>MySQL</w:t>
      </w:r>
    </w:p>
    <w:p w:rsidR="00E622B1" w:rsidRPr="00E622B1" w:rsidRDefault="00E622B1" w:rsidP="00E622B1">
      <w:r w:rsidRPr="00E622B1">
        <w:t xml:space="preserve">Provavelmente o mais famoso dos tipos de banco de dados relacional, o MySQL é um SGBD simples e fácil de controlar, inclusive com a integração com o PHP (principal linguagem para </w:t>
      </w:r>
      <w:proofErr w:type="spellStart"/>
      <w:r w:rsidRPr="00E622B1">
        <w:t>back-end</w:t>
      </w:r>
      <w:proofErr w:type="spellEnd"/>
      <w:r w:rsidRPr="00E622B1">
        <w:t xml:space="preserve">). Foi criado pela Oracle como uma opção inclusive para ser de código aberto (modificável por qualquer pessoa em repositórios públicos). Hoje, é usado por grandes empresas como </w:t>
      </w:r>
      <w:proofErr w:type="spellStart"/>
      <w:r w:rsidRPr="00E622B1">
        <w:t>Twitter</w:t>
      </w:r>
      <w:proofErr w:type="spellEnd"/>
      <w:r w:rsidRPr="00E622B1">
        <w:t xml:space="preserve"> e Google. </w:t>
      </w:r>
    </w:p>
    <w:p w:rsidR="00E622B1" w:rsidRDefault="00E622B1" w:rsidP="00E622B1">
      <w:r w:rsidRPr="00E622B1">
        <w:t xml:space="preserve">No meio dos relacionais, </w:t>
      </w:r>
      <w:r w:rsidRPr="00E622B1">
        <w:rPr>
          <w:b/>
        </w:rPr>
        <w:t>o </w:t>
      </w:r>
      <w:r w:rsidRPr="00E622B1">
        <w:rPr>
          <w:b/>
          <w:bCs/>
        </w:rPr>
        <w:t xml:space="preserve">MySQL é geralmente usado para ensinar pessoas que não têm tanto contato com </w:t>
      </w:r>
      <w:proofErr w:type="spellStart"/>
      <w:r w:rsidRPr="00E622B1">
        <w:rPr>
          <w:b/>
          <w:bCs/>
        </w:rPr>
        <w:t>BDs</w:t>
      </w:r>
      <w:proofErr w:type="spellEnd"/>
      <w:r w:rsidRPr="00E622B1">
        <w:t> e é uma das primeiras opções de quem está estudando esse tema. Justamente por ser uma opção tão comum e menos complexa de aprender.</w:t>
      </w:r>
    </w:p>
    <w:p w:rsidR="00E622B1" w:rsidRPr="00E622B1" w:rsidRDefault="00E622B1" w:rsidP="00E622B1">
      <w:pPr>
        <w:rPr>
          <w:rFonts w:ascii="Arial" w:hAnsi="Arial" w:cs="Arial"/>
          <w:b/>
          <w:bCs/>
          <w:sz w:val="28"/>
          <w:szCs w:val="28"/>
        </w:rPr>
      </w:pPr>
      <w:proofErr w:type="spellStart"/>
      <w:r w:rsidRPr="00E622B1">
        <w:rPr>
          <w:rFonts w:ascii="Arial" w:hAnsi="Arial" w:cs="Arial"/>
          <w:b/>
          <w:bCs/>
          <w:sz w:val="28"/>
          <w:szCs w:val="28"/>
        </w:rPr>
        <w:t>NoSQL</w:t>
      </w:r>
      <w:proofErr w:type="spellEnd"/>
    </w:p>
    <w:p w:rsidR="00E622B1" w:rsidRPr="00E622B1" w:rsidRDefault="00E622B1" w:rsidP="00E622B1">
      <w:r w:rsidRPr="00E622B1">
        <w:t xml:space="preserve">O conceito de </w:t>
      </w:r>
      <w:proofErr w:type="spellStart"/>
      <w:r w:rsidRPr="00E622B1">
        <w:t>NoSQL</w:t>
      </w:r>
      <w:proofErr w:type="spellEnd"/>
      <w:r w:rsidRPr="00E622B1">
        <w:t xml:space="preserve"> surgiu quase como uma filosofia para lidar com algumas limitações da linguagem SQL no tratamento de bancos de dados. </w:t>
      </w:r>
    </w:p>
    <w:p w:rsidR="00E622B1" w:rsidRPr="00E622B1" w:rsidRDefault="00E622B1" w:rsidP="00E622B1">
      <w:r w:rsidRPr="00E622B1">
        <w:t>O esquema que a linguagem SQL requer </w:t>
      </w:r>
      <w:r w:rsidRPr="00E622B1">
        <w:rPr>
          <w:b/>
          <w:bCs/>
        </w:rPr>
        <w:t>atrapalhava algumas aplicações que precisavam crescer rapidamente</w:t>
      </w:r>
      <w:r w:rsidRPr="00E622B1">
        <w:t>. No nosso mundo, com os dados massivos não estruturados que crescem instantaneamente, conseguimos compreender essa questão de forma mais natural.</w:t>
      </w:r>
    </w:p>
    <w:p w:rsidR="00E622B1" w:rsidRPr="00E622B1" w:rsidRDefault="00E622B1" w:rsidP="00E622B1">
      <w:r w:rsidRPr="00E622B1">
        <w:t xml:space="preserve">Os bancos não relacionais, ou </w:t>
      </w:r>
      <w:proofErr w:type="spellStart"/>
      <w:r w:rsidRPr="00E622B1">
        <w:t>NoSQL</w:t>
      </w:r>
      <w:proofErr w:type="spellEnd"/>
      <w:r w:rsidRPr="00E622B1">
        <w:t>, não apresentam um esquema rígido de tabelas. Por isso, conseguem se adaptar melhor a dados desestruturados, como já falamos. </w:t>
      </w:r>
    </w:p>
    <w:p w:rsidR="00E622B1" w:rsidRPr="00E622B1" w:rsidRDefault="00E622B1" w:rsidP="00E622B1">
      <w:r w:rsidRPr="00E622B1">
        <w:t>Em suma, é mais do que um nome de SGBD, mas merece uma menção por sua importância como uma classe de ferramentas.</w:t>
      </w:r>
    </w:p>
    <w:p w:rsidR="00E622B1" w:rsidRPr="00E622B1" w:rsidRDefault="00E622B1" w:rsidP="00E622B1">
      <w:pPr>
        <w:rPr>
          <w:b/>
          <w:bCs/>
          <w:sz w:val="28"/>
          <w:szCs w:val="28"/>
        </w:rPr>
      </w:pPr>
      <w:proofErr w:type="spellStart"/>
      <w:r w:rsidRPr="00E622B1">
        <w:rPr>
          <w:b/>
          <w:bCs/>
          <w:sz w:val="28"/>
          <w:szCs w:val="28"/>
        </w:rPr>
        <w:t>PostgreSQL</w:t>
      </w:r>
      <w:proofErr w:type="spellEnd"/>
    </w:p>
    <w:p w:rsidR="00E622B1" w:rsidRPr="00E622B1" w:rsidRDefault="00E622B1" w:rsidP="00E622B1">
      <w:r w:rsidRPr="00E622B1">
        <w:t xml:space="preserve">Outro dos mais famosos entre os relacionais. O </w:t>
      </w:r>
      <w:proofErr w:type="spellStart"/>
      <w:r w:rsidRPr="00E622B1">
        <w:t>Postgre</w:t>
      </w:r>
      <w:proofErr w:type="spellEnd"/>
      <w:r w:rsidRPr="00E622B1">
        <w:t xml:space="preserve"> é importante por trazer mecanismos de consulta mais complexos, chaves estrangeiras e outros recursos avançados para projetos de maior escala. Suporta diferentes tipos de dados e é também muito escalável.</w:t>
      </w:r>
    </w:p>
    <w:p w:rsidR="00E622B1" w:rsidRPr="00E622B1" w:rsidRDefault="00E622B1" w:rsidP="00E622B1"/>
    <w:p w:rsidR="0007221B" w:rsidRDefault="0007221B"/>
    <w:sectPr w:rsidR="000722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2B1"/>
    <w:rsid w:val="0007221B"/>
    <w:rsid w:val="006041C2"/>
    <w:rsid w:val="00E622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013EC"/>
  <w15:chartTrackingRefBased/>
  <w15:docId w15:val="{5D652FF1-2878-4301-A243-18944237D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961952">
      <w:bodyDiv w:val="1"/>
      <w:marLeft w:val="0"/>
      <w:marRight w:val="0"/>
      <w:marTop w:val="0"/>
      <w:marBottom w:val="0"/>
      <w:divBdr>
        <w:top w:val="none" w:sz="0" w:space="0" w:color="auto"/>
        <w:left w:val="none" w:sz="0" w:space="0" w:color="auto"/>
        <w:bottom w:val="none" w:sz="0" w:space="0" w:color="auto"/>
        <w:right w:val="none" w:sz="0" w:space="0" w:color="auto"/>
      </w:divBdr>
    </w:div>
    <w:div w:id="600839587">
      <w:bodyDiv w:val="1"/>
      <w:marLeft w:val="0"/>
      <w:marRight w:val="0"/>
      <w:marTop w:val="0"/>
      <w:marBottom w:val="0"/>
      <w:divBdr>
        <w:top w:val="none" w:sz="0" w:space="0" w:color="auto"/>
        <w:left w:val="none" w:sz="0" w:space="0" w:color="auto"/>
        <w:bottom w:val="none" w:sz="0" w:space="0" w:color="auto"/>
        <w:right w:val="none" w:sz="0" w:space="0" w:color="auto"/>
      </w:divBdr>
    </w:div>
    <w:div w:id="811096356">
      <w:bodyDiv w:val="1"/>
      <w:marLeft w:val="0"/>
      <w:marRight w:val="0"/>
      <w:marTop w:val="0"/>
      <w:marBottom w:val="0"/>
      <w:divBdr>
        <w:top w:val="none" w:sz="0" w:space="0" w:color="auto"/>
        <w:left w:val="none" w:sz="0" w:space="0" w:color="auto"/>
        <w:bottom w:val="none" w:sz="0" w:space="0" w:color="auto"/>
        <w:right w:val="none" w:sz="0" w:space="0" w:color="auto"/>
      </w:divBdr>
    </w:div>
    <w:div w:id="1011645984">
      <w:bodyDiv w:val="1"/>
      <w:marLeft w:val="0"/>
      <w:marRight w:val="0"/>
      <w:marTop w:val="0"/>
      <w:marBottom w:val="0"/>
      <w:divBdr>
        <w:top w:val="none" w:sz="0" w:space="0" w:color="auto"/>
        <w:left w:val="none" w:sz="0" w:space="0" w:color="auto"/>
        <w:bottom w:val="none" w:sz="0" w:space="0" w:color="auto"/>
        <w:right w:val="none" w:sz="0" w:space="0" w:color="auto"/>
      </w:divBdr>
    </w:div>
    <w:div w:id="1057321298">
      <w:bodyDiv w:val="1"/>
      <w:marLeft w:val="0"/>
      <w:marRight w:val="0"/>
      <w:marTop w:val="0"/>
      <w:marBottom w:val="0"/>
      <w:divBdr>
        <w:top w:val="none" w:sz="0" w:space="0" w:color="auto"/>
        <w:left w:val="none" w:sz="0" w:space="0" w:color="auto"/>
        <w:bottom w:val="none" w:sz="0" w:space="0" w:color="auto"/>
        <w:right w:val="none" w:sz="0" w:space="0" w:color="auto"/>
      </w:divBdr>
    </w:div>
    <w:div w:id="1736125731">
      <w:bodyDiv w:val="1"/>
      <w:marLeft w:val="0"/>
      <w:marRight w:val="0"/>
      <w:marTop w:val="0"/>
      <w:marBottom w:val="0"/>
      <w:divBdr>
        <w:top w:val="none" w:sz="0" w:space="0" w:color="auto"/>
        <w:left w:val="none" w:sz="0" w:space="0" w:color="auto"/>
        <w:bottom w:val="none" w:sz="0" w:space="0" w:color="auto"/>
        <w:right w:val="none" w:sz="0" w:space="0" w:color="auto"/>
      </w:divBdr>
    </w:div>
    <w:div w:id="1861312323">
      <w:bodyDiv w:val="1"/>
      <w:marLeft w:val="0"/>
      <w:marRight w:val="0"/>
      <w:marTop w:val="0"/>
      <w:marBottom w:val="0"/>
      <w:divBdr>
        <w:top w:val="none" w:sz="0" w:space="0" w:color="auto"/>
        <w:left w:val="none" w:sz="0" w:space="0" w:color="auto"/>
        <w:bottom w:val="none" w:sz="0" w:space="0" w:color="auto"/>
        <w:right w:val="none" w:sz="0" w:space="0" w:color="auto"/>
      </w:divBdr>
      <w:divsChild>
        <w:div w:id="1518543747">
          <w:marLeft w:val="0"/>
          <w:marRight w:val="0"/>
          <w:marTop w:val="0"/>
          <w:marBottom w:val="0"/>
          <w:divBdr>
            <w:top w:val="none" w:sz="0" w:space="0" w:color="auto"/>
            <w:left w:val="none" w:sz="0" w:space="0" w:color="auto"/>
            <w:bottom w:val="none" w:sz="0" w:space="0" w:color="auto"/>
            <w:right w:val="none" w:sz="0" w:space="0" w:color="auto"/>
          </w:divBdr>
        </w:div>
        <w:div w:id="1479808897">
          <w:marLeft w:val="0"/>
          <w:marRight w:val="0"/>
          <w:marTop w:val="0"/>
          <w:marBottom w:val="0"/>
          <w:divBdr>
            <w:top w:val="none" w:sz="0" w:space="0" w:color="auto"/>
            <w:left w:val="none" w:sz="0" w:space="0" w:color="auto"/>
            <w:bottom w:val="none" w:sz="0" w:space="0" w:color="auto"/>
            <w:right w:val="none" w:sz="0" w:space="0" w:color="auto"/>
          </w:divBdr>
        </w:div>
        <w:div w:id="1282031873">
          <w:marLeft w:val="0"/>
          <w:marRight w:val="0"/>
          <w:marTop w:val="0"/>
          <w:marBottom w:val="0"/>
          <w:divBdr>
            <w:top w:val="none" w:sz="0" w:space="0" w:color="auto"/>
            <w:left w:val="none" w:sz="0" w:space="0" w:color="auto"/>
            <w:bottom w:val="none" w:sz="0" w:space="0" w:color="auto"/>
            <w:right w:val="none" w:sz="0" w:space="0" w:color="auto"/>
          </w:divBdr>
        </w:div>
      </w:divsChild>
    </w:div>
    <w:div w:id="1870952493">
      <w:bodyDiv w:val="1"/>
      <w:marLeft w:val="0"/>
      <w:marRight w:val="0"/>
      <w:marTop w:val="0"/>
      <w:marBottom w:val="0"/>
      <w:divBdr>
        <w:top w:val="none" w:sz="0" w:space="0" w:color="auto"/>
        <w:left w:val="none" w:sz="0" w:space="0" w:color="auto"/>
        <w:bottom w:val="none" w:sz="0" w:space="0" w:color="auto"/>
        <w:right w:val="none" w:sz="0" w:space="0" w:color="auto"/>
      </w:divBdr>
    </w:div>
    <w:div w:id="211138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341</Words>
  <Characters>1844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2023-12-12T21:03:00Z</dcterms:created>
  <dcterms:modified xsi:type="dcterms:W3CDTF">2023-12-12T21:21:00Z</dcterms:modified>
</cp:coreProperties>
</file>