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331FF324" w14:textId="4BEA0530" w:rsidR="00AD35A0"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2961076" w:history="1">
            <w:r w:rsidR="00AD35A0" w:rsidRPr="0092738F">
              <w:rPr>
                <w:rStyle w:val="Hyperlink"/>
                <w:noProof/>
              </w:rPr>
              <w:t>Color legend</w:t>
            </w:r>
            <w:r w:rsidR="00AD35A0">
              <w:rPr>
                <w:noProof/>
                <w:webHidden/>
              </w:rPr>
              <w:tab/>
            </w:r>
            <w:r w:rsidR="00AD35A0">
              <w:rPr>
                <w:noProof/>
                <w:webHidden/>
              </w:rPr>
              <w:fldChar w:fldCharType="begin"/>
            </w:r>
            <w:r w:rsidR="00AD35A0">
              <w:rPr>
                <w:noProof/>
                <w:webHidden/>
              </w:rPr>
              <w:instrText xml:space="preserve"> PAGEREF _Toc32961076 \h </w:instrText>
            </w:r>
            <w:r w:rsidR="00AD35A0">
              <w:rPr>
                <w:noProof/>
                <w:webHidden/>
              </w:rPr>
            </w:r>
            <w:r w:rsidR="00AD35A0">
              <w:rPr>
                <w:noProof/>
                <w:webHidden/>
              </w:rPr>
              <w:fldChar w:fldCharType="separate"/>
            </w:r>
            <w:r w:rsidR="00AD35A0">
              <w:rPr>
                <w:noProof/>
                <w:webHidden/>
              </w:rPr>
              <w:t>1</w:t>
            </w:r>
            <w:r w:rsidR="00AD35A0">
              <w:rPr>
                <w:noProof/>
                <w:webHidden/>
              </w:rPr>
              <w:fldChar w:fldCharType="end"/>
            </w:r>
          </w:hyperlink>
        </w:p>
        <w:p w14:paraId="6BBF70DC" w14:textId="3D6E2409" w:rsidR="00AD35A0" w:rsidRDefault="00A244A2">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961077" w:history="1">
            <w:r w:rsidR="00AD35A0" w:rsidRPr="0092738F">
              <w:rPr>
                <w:rStyle w:val="Hyperlink"/>
                <w:noProof/>
              </w:rPr>
              <w:t>Melodic rules</w:t>
            </w:r>
            <w:r w:rsidR="00AD35A0">
              <w:rPr>
                <w:noProof/>
                <w:webHidden/>
              </w:rPr>
              <w:tab/>
            </w:r>
            <w:r w:rsidR="00AD35A0">
              <w:rPr>
                <w:noProof/>
                <w:webHidden/>
              </w:rPr>
              <w:fldChar w:fldCharType="begin"/>
            </w:r>
            <w:r w:rsidR="00AD35A0">
              <w:rPr>
                <w:noProof/>
                <w:webHidden/>
              </w:rPr>
              <w:instrText xml:space="preserve"> PAGEREF _Toc32961077 \h </w:instrText>
            </w:r>
            <w:r w:rsidR="00AD35A0">
              <w:rPr>
                <w:noProof/>
                <w:webHidden/>
              </w:rPr>
            </w:r>
            <w:r w:rsidR="00AD35A0">
              <w:rPr>
                <w:noProof/>
                <w:webHidden/>
              </w:rPr>
              <w:fldChar w:fldCharType="separate"/>
            </w:r>
            <w:r w:rsidR="00AD35A0">
              <w:rPr>
                <w:noProof/>
                <w:webHidden/>
              </w:rPr>
              <w:t>2</w:t>
            </w:r>
            <w:r w:rsidR="00AD35A0">
              <w:rPr>
                <w:noProof/>
                <w:webHidden/>
              </w:rPr>
              <w:fldChar w:fldCharType="end"/>
            </w:r>
          </w:hyperlink>
        </w:p>
        <w:p w14:paraId="2A599E63" w14:textId="13902F24" w:rsidR="00AD35A0" w:rsidRDefault="00A244A2">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961078" w:history="1">
            <w:r w:rsidR="00AD35A0" w:rsidRPr="0092738F">
              <w:rPr>
                <w:rStyle w:val="Hyperlink"/>
                <w:noProof/>
              </w:rPr>
              <w:t>Harmonic rules</w:t>
            </w:r>
            <w:r w:rsidR="00AD35A0">
              <w:rPr>
                <w:noProof/>
                <w:webHidden/>
              </w:rPr>
              <w:tab/>
            </w:r>
            <w:r w:rsidR="00AD35A0">
              <w:rPr>
                <w:noProof/>
                <w:webHidden/>
              </w:rPr>
              <w:fldChar w:fldCharType="begin"/>
            </w:r>
            <w:r w:rsidR="00AD35A0">
              <w:rPr>
                <w:noProof/>
                <w:webHidden/>
              </w:rPr>
              <w:instrText xml:space="preserve"> PAGEREF _Toc32961078 \h </w:instrText>
            </w:r>
            <w:r w:rsidR="00AD35A0">
              <w:rPr>
                <w:noProof/>
                <w:webHidden/>
              </w:rPr>
            </w:r>
            <w:r w:rsidR="00AD35A0">
              <w:rPr>
                <w:noProof/>
                <w:webHidden/>
              </w:rPr>
              <w:fldChar w:fldCharType="separate"/>
            </w:r>
            <w:r w:rsidR="00AD35A0">
              <w:rPr>
                <w:noProof/>
                <w:webHidden/>
              </w:rPr>
              <w:t>2</w:t>
            </w:r>
            <w:r w:rsidR="00AD35A0">
              <w:rPr>
                <w:noProof/>
                <w:webHidden/>
              </w:rPr>
              <w:fldChar w:fldCharType="end"/>
            </w:r>
          </w:hyperlink>
        </w:p>
        <w:p w14:paraId="4B1DF62F" w14:textId="73173C7A" w:rsidR="00AD35A0" w:rsidRDefault="00A244A2">
          <w:pPr>
            <w:pStyle w:val="TOC3"/>
            <w:tabs>
              <w:tab w:val="right" w:pos="9679"/>
            </w:tabs>
            <w:rPr>
              <w:rFonts w:eastAsiaTheme="minorEastAsia" w:cstheme="minorBidi"/>
              <w:noProof/>
              <w:sz w:val="22"/>
              <w:szCs w:val="22"/>
              <w:lang w:val="ru-RU" w:eastAsia="ru-RU"/>
            </w:rPr>
          </w:pPr>
          <w:hyperlink w:anchor="_Toc32961079" w:history="1">
            <w:r w:rsidR="00AD35A0" w:rsidRPr="0092738F">
              <w:rPr>
                <w:rStyle w:val="Hyperlink"/>
                <w:noProof/>
              </w:rPr>
              <w:t>Voices</w:t>
            </w:r>
            <w:r w:rsidR="00AD35A0">
              <w:rPr>
                <w:noProof/>
                <w:webHidden/>
              </w:rPr>
              <w:tab/>
            </w:r>
            <w:r w:rsidR="00AD35A0">
              <w:rPr>
                <w:noProof/>
                <w:webHidden/>
              </w:rPr>
              <w:fldChar w:fldCharType="begin"/>
            </w:r>
            <w:r w:rsidR="00AD35A0">
              <w:rPr>
                <w:noProof/>
                <w:webHidden/>
              </w:rPr>
              <w:instrText xml:space="preserve"> PAGEREF _Toc32961079 \h </w:instrText>
            </w:r>
            <w:r w:rsidR="00AD35A0">
              <w:rPr>
                <w:noProof/>
                <w:webHidden/>
              </w:rPr>
            </w:r>
            <w:r w:rsidR="00AD35A0">
              <w:rPr>
                <w:noProof/>
                <w:webHidden/>
              </w:rPr>
              <w:fldChar w:fldCharType="separate"/>
            </w:r>
            <w:r w:rsidR="00AD35A0">
              <w:rPr>
                <w:noProof/>
                <w:webHidden/>
              </w:rPr>
              <w:t>2</w:t>
            </w:r>
            <w:r w:rsidR="00AD35A0">
              <w:rPr>
                <w:noProof/>
                <w:webHidden/>
              </w:rPr>
              <w:fldChar w:fldCharType="end"/>
            </w:r>
          </w:hyperlink>
        </w:p>
        <w:p w14:paraId="577A4815" w14:textId="6D84875E" w:rsidR="00AD35A0" w:rsidRDefault="00A244A2">
          <w:pPr>
            <w:pStyle w:val="TOC3"/>
            <w:tabs>
              <w:tab w:val="right" w:pos="9679"/>
            </w:tabs>
            <w:rPr>
              <w:rFonts w:eastAsiaTheme="minorEastAsia" w:cstheme="minorBidi"/>
              <w:noProof/>
              <w:sz w:val="22"/>
              <w:szCs w:val="22"/>
              <w:lang w:val="ru-RU" w:eastAsia="ru-RU"/>
            </w:rPr>
          </w:pPr>
          <w:hyperlink w:anchor="_Toc32961080" w:history="1">
            <w:r w:rsidR="00AD35A0" w:rsidRPr="0092738F">
              <w:rPr>
                <w:rStyle w:val="Hyperlink"/>
                <w:noProof/>
              </w:rPr>
              <w:t>Voice range</w:t>
            </w:r>
            <w:r w:rsidR="00AD35A0">
              <w:rPr>
                <w:noProof/>
                <w:webHidden/>
              </w:rPr>
              <w:tab/>
            </w:r>
            <w:r w:rsidR="00AD35A0">
              <w:rPr>
                <w:noProof/>
                <w:webHidden/>
              </w:rPr>
              <w:fldChar w:fldCharType="begin"/>
            </w:r>
            <w:r w:rsidR="00AD35A0">
              <w:rPr>
                <w:noProof/>
                <w:webHidden/>
              </w:rPr>
              <w:instrText xml:space="preserve"> PAGEREF _Toc32961080 \h </w:instrText>
            </w:r>
            <w:r w:rsidR="00AD35A0">
              <w:rPr>
                <w:noProof/>
                <w:webHidden/>
              </w:rPr>
            </w:r>
            <w:r w:rsidR="00AD35A0">
              <w:rPr>
                <w:noProof/>
                <w:webHidden/>
              </w:rPr>
              <w:fldChar w:fldCharType="separate"/>
            </w:r>
            <w:r w:rsidR="00AD35A0">
              <w:rPr>
                <w:noProof/>
                <w:webHidden/>
              </w:rPr>
              <w:t>3</w:t>
            </w:r>
            <w:r w:rsidR="00AD35A0">
              <w:rPr>
                <w:noProof/>
                <w:webHidden/>
              </w:rPr>
              <w:fldChar w:fldCharType="end"/>
            </w:r>
          </w:hyperlink>
        </w:p>
        <w:p w14:paraId="092C33C3" w14:textId="16DEC52F" w:rsidR="00AD35A0" w:rsidRDefault="00A244A2">
          <w:pPr>
            <w:pStyle w:val="TOC3"/>
            <w:tabs>
              <w:tab w:val="right" w:pos="9679"/>
            </w:tabs>
            <w:rPr>
              <w:rFonts w:eastAsiaTheme="minorEastAsia" w:cstheme="minorBidi"/>
              <w:noProof/>
              <w:sz w:val="22"/>
              <w:szCs w:val="22"/>
              <w:lang w:val="ru-RU" w:eastAsia="ru-RU"/>
            </w:rPr>
          </w:pPr>
          <w:hyperlink w:anchor="_Toc32961081" w:history="1">
            <w:r w:rsidR="00AD35A0" w:rsidRPr="0092738F">
              <w:rPr>
                <w:rStyle w:val="Hyperlink"/>
                <w:noProof/>
              </w:rPr>
              <w:t>Voice crossing</w:t>
            </w:r>
            <w:r w:rsidR="00AD35A0">
              <w:rPr>
                <w:noProof/>
                <w:webHidden/>
              </w:rPr>
              <w:tab/>
            </w:r>
            <w:r w:rsidR="00AD35A0">
              <w:rPr>
                <w:noProof/>
                <w:webHidden/>
              </w:rPr>
              <w:fldChar w:fldCharType="begin"/>
            </w:r>
            <w:r w:rsidR="00AD35A0">
              <w:rPr>
                <w:noProof/>
                <w:webHidden/>
              </w:rPr>
              <w:instrText xml:space="preserve"> PAGEREF _Toc32961081 \h </w:instrText>
            </w:r>
            <w:r w:rsidR="00AD35A0">
              <w:rPr>
                <w:noProof/>
                <w:webHidden/>
              </w:rPr>
            </w:r>
            <w:r w:rsidR="00AD35A0">
              <w:rPr>
                <w:noProof/>
                <w:webHidden/>
              </w:rPr>
              <w:fldChar w:fldCharType="separate"/>
            </w:r>
            <w:r w:rsidR="00AD35A0">
              <w:rPr>
                <w:noProof/>
                <w:webHidden/>
              </w:rPr>
              <w:t>3</w:t>
            </w:r>
            <w:r w:rsidR="00AD35A0">
              <w:rPr>
                <w:noProof/>
                <w:webHidden/>
              </w:rPr>
              <w:fldChar w:fldCharType="end"/>
            </w:r>
          </w:hyperlink>
        </w:p>
        <w:p w14:paraId="7FCA630D" w14:textId="329A04C7" w:rsidR="00AD35A0" w:rsidRDefault="00A244A2">
          <w:pPr>
            <w:pStyle w:val="TOC3"/>
            <w:tabs>
              <w:tab w:val="right" w:pos="9679"/>
            </w:tabs>
            <w:rPr>
              <w:rFonts w:eastAsiaTheme="minorEastAsia" w:cstheme="minorBidi"/>
              <w:noProof/>
              <w:sz w:val="22"/>
              <w:szCs w:val="22"/>
              <w:lang w:val="ru-RU" w:eastAsia="ru-RU"/>
            </w:rPr>
          </w:pPr>
          <w:hyperlink w:anchor="_Toc32961082" w:history="1">
            <w:r w:rsidR="00AD35A0" w:rsidRPr="0092738F">
              <w:rPr>
                <w:rStyle w:val="Hyperlink"/>
                <w:noProof/>
              </w:rPr>
              <w:t>Voice overlapping</w:t>
            </w:r>
            <w:r w:rsidR="00AD35A0">
              <w:rPr>
                <w:noProof/>
                <w:webHidden/>
              </w:rPr>
              <w:tab/>
            </w:r>
            <w:r w:rsidR="00AD35A0">
              <w:rPr>
                <w:noProof/>
                <w:webHidden/>
              </w:rPr>
              <w:fldChar w:fldCharType="begin"/>
            </w:r>
            <w:r w:rsidR="00AD35A0">
              <w:rPr>
                <w:noProof/>
                <w:webHidden/>
              </w:rPr>
              <w:instrText xml:space="preserve"> PAGEREF _Toc32961082 \h </w:instrText>
            </w:r>
            <w:r w:rsidR="00AD35A0">
              <w:rPr>
                <w:noProof/>
                <w:webHidden/>
              </w:rPr>
            </w:r>
            <w:r w:rsidR="00AD35A0">
              <w:rPr>
                <w:noProof/>
                <w:webHidden/>
              </w:rPr>
              <w:fldChar w:fldCharType="separate"/>
            </w:r>
            <w:r w:rsidR="00AD35A0">
              <w:rPr>
                <w:noProof/>
                <w:webHidden/>
              </w:rPr>
              <w:t>3</w:t>
            </w:r>
            <w:r w:rsidR="00AD35A0">
              <w:rPr>
                <w:noProof/>
                <w:webHidden/>
              </w:rPr>
              <w:fldChar w:fldCharType="end"/>
            </w:r>
          </w:hyperlink>
        </w:p>
        <w:p w14:paraId="1246F82A" w14:textId="66CFD242" w:rsidR="00AD35A0" w:rsidRDefault="00A244A2">
          <w:pPr>
            <w:pStyle w:val="TOC3"/>
            <w:tabs>
              <w:tab w:val="right" w:pos="9679"/>
            </w:tabs>
            <w:rPr>
              <w:rFonts w:eastAsiaTheme="minorEastAsia" w:cstheme="minorBidi"/>
              <w:noProof/>
              <w:sz w:val="22"/>
              <w:szCs w:val="22"/>
              <w:lang w:val="ru-RU" w:eastAsia="ru-RU"/>
            </w:rPr>
          </w:pPr>
          <w:hyperlink w:anchor="_Toc32961083" w:history="1">
            <w:r w:rsidR="00AD35A0" w:rsidRPr="0092738F">
              <w:rPr>
                <w:rStyle w:val="Hyperlink"/>
                <w:noProof/>
              </w:rPr>
              <w:t>Anticipation</w:t>
            </w:r>
            <w:r w:rsidR="00AD35A0">
              <w:rPr>
                <w:noProof/>
                <w:webHidden/>
              </w:rPr>
              <w:tab/>
            </w:r>
            <w:r w:rsidR="00AD35A0">
              <w:rPr>
                <w:noProof/>
                <w:webHidden/>
              </w:rPr>
              <w:fldChar w:fldCharType="begin"/>
            </w:r>
            <w:r w:rsidR="00AD35A0">
              <w:rPr>
                <w:noProof/>
                <w:webHidden/>
              </w:rPr>
              <w:instrText xml:space="preserve"> PAGEREF _Toc32961083 \h </w:instrText>
            </w:r>
            <w:r w:rsidR="00AD35A0">
              <w:rPr>
                <w:noProof/>
                <w:webHidden/>
              </w:rPr>
            </w:r>
            <w:r w:rsidR="00AD35A0">
              <w:rPr>
                <w:noProof/>
                <w:webHidden/>
              </w:rPr>
              <w:fldChar w:fldCharType="separate"/>
            </w:r>
            <w:r w:rsidR="00AD35A0">
              <w:rPr>
                <w:noProof/>
                <w:webHidden/>
              </w:rPr>
              <w:t>3</w:t>
            </w:r>
            <w:r w:rsidR="00AD35A0">
              <w:rPr>
                <w:noProof/>
                <w:webHidden/>
              </w:rPr>
              <w:fldChar w:fldCharType="end"/>
            </w:r>
          </w:hyperlink>
        </w:p>
        <w:p w14:paraId="47AB2246" w14:textId="76016796" w:rsidR="00AD35A0" w:rsidRDefault="00A244A2">
          <w:pPr>
            <w:pStyle w:val="TOC3"/>
            <w:tabs>
              <w:tab w:val="right" w:pos="9679"/>
            </w:tabs>
            <w:rPr>
              <w:rFonts w:eastAsiaTheme="minorEastAsia" w:cstheme="minorBidi"/>
              <w:noProof/>
              <w:sz w:val="22"/>
              <w:szCs w:val="22"/>
              <w:lang w:val="ru-RU" w:eastAsia="ru-RU"/>
            </w:rPr>
          </w:pPr>
          <w:hyperlink w:anchor="_Toc32961084" w:history="1">
            <w:r w:rsidR="00AD35A0" w:rsidRPr="0092738F">
              <w:rPr>
                <w:rStyle w:val="Hyperlink"/>
                <w:noProof/>
              </w:rPr>
              <w:t>Harmonic rhythm</w:t>
            </w:r>
            <w:r w:rsidR="00AD35A0">
              <w:rPr>
                <w:noProof/>
                <w:webHidden/>
              </w:rPr>
              <w:tab/>
            </w:r>
            <w:r w:rsidR="00AD35A0">
              <w:rPr>
                <w:noProof/>
                <w:webHidden/>
              </w:rPr>
              <w:fldChar w:fldCharType="begin"/>
            </w:r>
            <w:r w:rsidR="00AD35A0">
              <w:rPr>
                <w:noProof/>
                <w:webHidden/>
              </w:rPr>
              <w:instrText xml:space="preserve"> PAGEREF _Toc32961084 \h </w:instrText>
            </w:r>
            <w:r w:rsidR="00AD35A0">
              <w:rPr>
                <w:noProof/>
                <w:webHidden/>
              </w:rPr>
            </w:r>
            <w:r w:rsidR="00AD35A0">
              <w:rPr>
                <w:noProof/>
                <w:webHidden/>
              </w:rPr>
              <w:fldChar w:fldCharType="separate"/>
            </w:r>
            <w:r w:rsidR="00AD35A0">
              <w:rPr>
                <w:noProof/>
                <w:webHidden/>
              </w:rPr>
              <w:t>3</w:t>
            </w:r>
            <w:r w:rsidR="00AD35A0">
              <w:rPr>
                <w:noProof/>
                <w:webHidden/>
              </w:rPr>
              <w:fldChar w:fldCharType="end"/>
            </w:r>
          </w:hyperlink>
        </w:p>
        <w:p w14:paraId="0B4EA80E" w14:textId="7C5816EA" w:rsidR="00AD35A0" w:rsidRDefault="00A244A2">
          <w:pPr>
            <w:pStyle w:val="TOC3"/>
            <w:tabs>
              <w:tab w:val="right" w:pos="9679"/>
            </w:tabs>
            <w:rPr>
              <w:rFonts w:eastAsiaTheme="minorEastAsia" w:cstheme="minorBidi"/>
              <w:noProof/>
              <w:sz w:val="22"/>
              <w:szCs w:val="22"/>
              <w:lang w:val="ru-RU" w:eastAsia="ru-RU"/>
            </w:rPr>
          </w:pPr>
          <w:hyperlink w:anchor="_Toc32961085" w:history="1">
            <w:r w:rsidR="00AD35A0" w:rsidRPr="0092738F">
              <w:rPr>
                <w:rStyle w:val="Hyperlink"/>
                <w:noProof/>
              </w:rPr>
              <w:t>Harmonic tritone</w:t>
            </w:r>
            <w:r w:rsidR="00AD35A0">
              <w:rPr>
                <w:noProof/>
                <w:webHidden/>
              </w:rPr>
              <w:tab/>
            </w:r>
            <w:r w:rsidR="00AD35A0">
              <w:rPr>
                <w:noProof/>
                <w:webHidden/>
              </w:rPr>
              <w:fldChar w:fldCharType="begin"/>
            </w:r>
            <w:r w:rsidR="00AD35A0">
              <w:rPr>
                <w:noProof/>
                <w:webHidden/>
              </w:rPr>
              <w:instrText xml:space="preserve"> PAGEREF _Toc32961085 \h </w:instrText>
            </w:r>
            <w:r w:rsidR="00AD35A0">
              <w:rPr>
                <w:noProof/>
                <w:webHidden/>
              </w:rPr>
            </w:r>
            <w:r w:rsidR="00AD35A0">
              <w:rPr>
                <w:noProof/>
                <w:webHidden/>
              </w:rPr>
              <w:fldChar w:fldCharType="separate"/>
            </w:r>
            <w:r w:rsidR="00AD35A0">
              <w:rPr>
                <w:noProof/>
                <w:webHidden/>
              </w:rPr>
              <w:t>4</w:t>
            </w:r>
            <w:r w:rsidR="00AD35A0">
              <w:rPr>
                <w:noProof/>
                <w:webHidden/>
              </w:rPr>
              <w:fldChar w:fldCharType="end"/>
            </w:r>
          </w:hyperlink>
        </w:p>
        <w:p w14:paraId="6391E5A5" w14:textId="34507774" w:rsidR="00AD35A0" w:rsidRDefault="00A244A2">
          <w:pPr>
            <w:pStyle w:val="TOC3"/>
            <w:tabs>
              <w:tab w:val="right" w:pos="9679"/>
            </w:tabs>
            <w:rPr>
              <w:rFonts w:eastAsiaTheme="minorEastAsia" w:cstheme="minorBidi"/>
              <w:noProof/>
              <w:sz w:val="22"/>
              <w:szCs w:val="22"/>
              <w:lang w:val="ru-RU" w:eastAsia="ru-RU"/>
            </w:rPr>
          </w:pPr>
          <w:hyperlink w:anchor="_Toc32961086" w:history="1">
            <w:r w:rsidR="00AD35A0" w:rsidRPr="0092738F">
              <w:rPr>
                <w:rStyle w:val="Hyperlink"/>
                <w:noProof/>
              </w:rPr>
              <w:t>First chord of exercise</w:t>
            </w:r>
            <w:r w:rsidR="00AD35A0">
              <w:rPr>
                <w:noProof/>
                <w:webHidden/>
              </w:rPr>
              <w:tab/>
            </w:r>
            <w:r w:rsidR="00AD35A0">
              <w:rPr>
                <w:noProof/>
                <w:webHidden/>
              </w:rPr>
              <w:fldChar w:fldCharType="begin"/>
            </w:r>
            <w:r w:rsidR="00AD35A0">
              <w:rPr>
                <w:noProof/>
                <w:webHidden/>
              </w:rPr>
              <w:instrText xml:space="preserve"> PAGEREF _Toc32961086 \h </w:instrText>
            </w:r>
            <w:r w:rsidR="00AD35A0">
              <w:rPr>
                <w:noProof/>
                <w:webHidden/>
              </w:rPr>
            </w:r>
            <w:r w:rsidR="00AD35A0">
              <w:rPr>
                <w:noProof/>
                <w:webHidden/>
              </w:rPr>
              <w:fldChar w:fldCharType="separate"/>
            </w:r>
            <w:r w:rsidR="00AD35A0">
              <w:rPr>
                <w:noProof/>
                <w:webHidden/>
              </w:rPr>
              <w:t>4</w:t>
            </w:r>
            <w:r w:rsidR="00AD35A0">
              <w:rPr>
                <w:noProof/>
                <w:webHidden/>
              </w:rPr>
              <w:fldChar w:fldCharType="end"/>
            </w:r>
          </w:hyperlink>
        </w:p>
        <w:p w14:paraId="6F23CC7F" w14:textId="07AE199D" w:rsidR="00AD35A0" w:rsidRDefault="00A244A2">
          <w:pPr>
            <w:pStyle w:val="TOC3"/>
            <w:tabs>
              <w:tab w:val="right" w:pos="9679"/>
            </w:tabs>
            <w:rPr>
              <w:rFonts w:eastAsiaTheme="minorEastAsia" w:cstheme="minorBidi"/>
              <w:noProof/>
              <w:sz w:val="22"/>
              <w:szCs w:val="22"/>
              <w:lang w:val="ru-RU" w:eastAsia="ru-RU"/>
            </w:rPr>
          </w:pPr>
          <w:hyperlink w:anchor="_Toc32961087" w:history="1">
            <w:r w:rsidR="00AD35A0" w:rsidRPr="0092738F">
              <w:rPr>
                <w:rStyle w:val="Hyperlink"/>
                <w:noProof/>
              </w:rPr>
              <w:t>Last chord of exercise</w:t>
            </w:r>
            <w:r w:rsidR="00AD35A0">
              <w:rPr>
                <w:noProof/>
                <w:webHidden/>
              </w:rPr>
              <w:tab/>
            </w:r>
            <w:r w:rsidR="00AD35A0">
              <w:rPr>
                <w:noProof/>
                <w:webHidden/>
              </w:rPr>
              <w:fldChar w:fldCharType="begin"/>
            </w:r>
            <w:r w:rsidR="00AD35A0">
              <w:rPr>
                <w:noProof/>
                <w:webHidden/>
              </w:rPr>
              <w:instrText xml:space="preserve"> PAGEREF _Toc32961087 \h </w:instrText>
            </w:r>
            <w:r w:rsidR="00AD35A0">
              <w:rPr>
                <w:noProof/>
                <w:webHidden/>
              </w:rPr>
            </w:r>
            <w:r w:rsidR="00AD35A0">
              <w:rPr>
                <w:noProof/>
                <w:webHidden/>
              </w:rPr>
              <w:fldChar w:fldCharType="separate"/>
            </w:r>
            <w:r w:rsidR="00AD35A0">
              <w:rPr>
                <w:noProof/>
                <w:webHidden/>
              </w:rPr>
              <w:t>5</w:t>
            </w:r>
            <w:r w:rsidR="00AD35A0">
              <w:rPr>
                <w:noProof/>
                <w:webHidden/>
              </w:rPr>
              <w:fldChar w:fldCharType="end"/>
            </w:r>
          </w:hyperlink>
        </w:p>
        <w:p w14:paraId="4B691102" w14:textId="149C8D2C" w:rsidR="00AD35A0" w:rsidRDefault="00A244A2">
          <w:pPr>
            <w:pStyle w:val="TOC3"/>
            <w:tabs>
              <w:tab w:val="right" w:pos="9679"/>
            </w:tabs>
            <w:rPr>
              <w:rFonts w:eastAsiaTheme="minorEastAsia" w:cstheme="minorBidi"/>
              <w:noProof/>
              <w:sz w:val="22"/>
              <w:szCs w:val="22"/>
              <w:lang w:val="ru-RU" w:eastAsia="ru-RU"/>
            </w:rPr>
          </w:pPr>
          <w:hyperlink w:anchor="_Toc32961088" w:history="1">
            <w:r w:rsidR="00AD35A0" w:rsidRPr="0092738F">
              <w:rPr>
                <w:rStyle w:val="Hyperlink"/>
                <w:noProof/>
              </w:rPr>
              <w:t>Chords progressions</w:t>
            </w:r>
            <w:r w:rsidR="00AD35A0">
              <w:rPr>
                <w:noProof/>
                <w:webHidden/>
              </w:rPr>
              <w:tab/>
            </w:r>
            <w:r w:rsidR="00AD35A0">
              <w:rPr>
                <w:noProof/>
                <w:webHidden/>
              </w:rPr>
              <w:fldChar w:fldCharType="begin"/>
            </w:r>
            <w:r w:rsidR="00AD35A0">
              <w:rPr>
                <w:noProof/>
                <w:webHidden/>
              </w:rPr>
              <w:instrText xml:space="preserve"> PAGEREF _Toc32961088 \h </w:instrText>
            </w:r>
            <w:r w:rsidR="00AD35A0">
              <w:rPr>
                <w:noProof/>
                <w:webHidden/>
              </w:rPr>
            </w:r>
            <w:r w:rsidR="00AD35A0">
              <w:rPr>
                <w:noProof/>
                <w:webHidden/>
              </w:rPr>
              <w:fldChar w:fldCharType="separate"/>
            </w:r>
            <w:r w:rsidR="00AD35A0">
              <w:rPr>
                <w:noProof/>
                <w:webHidden/>
              </w:rPr>
              <w:t>5</w:t>
            </w:r>
            <w:r w:rsidR="00AD35A0">
              <w:rPr>
                <w:noProof/>
                <w:webHidden/>
              </w:rPr>
              <w:fldChar w:fldCharType="end"/>
            </w:r>
          </w:hyperlink>
        </w:p>
        <w:p w14:paraId="18BE50B9" w14:textId="3610E150" w:rsidR="00AD35A0" w:rsidRDefault="00A244A2">
          <w:pPr>
            <w:pStyle w:val="TOC3"/>
            <w:tabs>
              <w:tab w:val="right" w:pos="9679"/>
            </w:tabs>
            <w:rPr>
              <w:rFonts w:eastAsiaTheme="minorEastAsia" w:cstheme="minorBidi"/>
              <w:noProof/>
              <w:sz w:val="22"/>
              <w:szCs w:val="22"/>
              <w:lang w:val="ru-RU" w:eastAsia="ru-RU"/>
            </w:rPr>
          </w:pPr>
          <w:hyperlink w:anchor="_Toc32961089" w:history="1">
            <w:r w:rsidR="00AD35A0" w:rsidRPr="0092738F">
              <w:rPr>
                <w:rStyle w:val="Hyperlink"/>
                <w:noProof/>
              </w:rPr>
              <w:t>Doubling</w:t>
            </w:r>
            <w:r w:rsidR="00AD35A0">
              <w:rPr>
                <w:noProof/>
                <w:webHidden/>
              </w:rPr>
              <w:tab/>
            </w:r>
            <w:r w:rsidR="00AD35A0">
              <w:rPr>
                <w:noProof/>
                <w:webHidden/>
              </w:rPr>
              <w:fldChar w:fldCharType="begin"/>
            </w:r>
            <w:r w:rsidR="00AD35A0">
              <w:rPr>
                <w:noProof/>
                <w:webHidden/>
              </w:rPr>
              <w:instrText xml:space="preserve"> PAGEREF _Toc32961089 \h </w:instrText>
            </w:r>
            <w:r w:rsidR="00AD35A0">
              <w:rPr>
                <w:noProof/>
                <w:webHidden/>
              </w:rPr>
            </w:r>
            <w:r w:rsidR="00AD35A0">
              <w:rPr>
                <w:noProof/>
                <w:webHidden/>
              </w:rPr>
              <w:fldChar w:fldCharType="separate"/>
            </w:r>
            <w:r w:rsidR="00AD35A0">
              <w:rPr>
                <w:noProof/>
                <w:webHidden/>
              </w:rPr>
              <w:t>5</w:t>
            </w:r>
            <w:r w:rsidR="00AD35A0">
              <w:rPr>
                <w:noProof/>
                <w:webHidden/>
              </w:rPr>
              <w:fldChar w:fldCharType="end"/>
            </w:r>
          </w:hyperlink>
        </w:p>
        <w:p w14:paraId="582B7843" w14:textId="0CFEEB58" w:rsidR="00AD35A0" w:rsidRDefault="00A244A2">
          <w:pPr>
            <w:pStyle w:val="TOC3"/>
            <w:tabs>
              <w:tab w:val="right" w:pos="9679"/>
            </w:tabs>
            <w:rPr>
              <w:rFonts w:eastAsiaTheme="minorEastAsia" w:cstheme="minorBidi"/>
              <w:noProof/>
              <w:sz w:val="22"/>
              <w:szCs w:val="22"/>
              <w:lang w:val="ru-RU" w:eastAsia="ru-RU"/>
            </w:rPr>
          </w:pPr>
          <w:hyperlink w:anchor="_Toc32961090" w:history="1">
            <w:r w:rsidR="00AD35A0" w:rsidRPr="0092738F">
              <w:rPr>
                <w:rStyle w:val="Hyperlink"/>
                <w:noProof/>
              </w:rPr>
              <w:t>Doubling of a 3rd</w:t>
            </w:r>
            <w:r w:rsidR="00AD35A0">
              <w:rPr>
                <w:noProof/>
                <w:webHidden/>
              </w:rPr>
              <w:tab/>
            </w:r>
            <w:r w:rsidR="00AD35A0">
              <w:rPr>
                <w:noProof/>
                <w:webHidden/>
              </w:rPr>
              <w:fldChar w:fldCharType="begin"/>
            </w:r>
            <w:r w:rsidR="00AD35A0">
              <w:rPr>
                <w:noProof/>
                <w:webHidden/>
              </w:rPr>
              <w:instrText xml:space="preserve"> PAGEREF _Toc32961090 \h </w:instrText>
            </w:r>
            <w:r w:rsidR="00AD35A0">
              <w:rPr>
                <w:noProof/>
                <w:webHidden/>
              </w:rPr>
            </w:r>
            <w:r w:rsidR="00AD35A0">
              <w:rPr>
                <w:noProof/>
                <w:webHidden/>
              </w:rPr>
              <w:fldChar w:fldCharType="separate"/>
            </w:r>
            <w:r w:rsidR="00AD35A0">
              <w:rPr>
                <w:noProof/>
                <w:webHidden/>
              </w:rPr>
              <w:t>5</w:t>
            </w:r>
            <w:r w:rsidR="00AD35A0">
              <w:rPr>
                <w:noProof/>
                <w:webHidden/>
              </w:rPr>
              <w:fldChar w:fldCharType="end"/>
            </w:r>
          </w:hyperlink>
        </w:p>
        <w:p w14:paraId="16B17EE1" w14:textId="5457ACC2" w:rsidR="00AD35A0" w:rsidRDefault="00A244A2">
          <w:pPr>
            <w:pStyle w:val="TOC3"/>
            <w:tabs>
              <w:tab w:val="right" w:pos="9679"/>
            </w:tabs>
            <w:rPr>
              <w:rFonts w:eastAsiaTheme="minorEastAsia" w:cstheme="minorBidi"/>
              <w:noProof/>
              <w:sz w:val="22"/>
              <w:szCs w:val="22"/>
              <w:lang w:val="ru-RU" w:eastAsia="ru-RU"/>
            </w:rPr>
          </w:pPr>
          <w:hyperlink w:anchor="_Toc32961091" w:history="1">
            <w:r w:rsidR="00AD35A0" w:rsidRPr="0092738F">
              <w:rPr>
                <w:rStyle w:val="Hyperlink"/>
                <w:noProof/>
              </w:rPr>
              <w:t>Second inversion triad</w:t>
            </w:r>
            <w:r w:rsidR="00AD35A0">
              <w:rPr>
                <w:noProof/>
                <w:webHidden/>
              </w:rPr>
              <w:tab/>
            </w:r>
            <w:r w:rsidR="00AD35A0">
              <w:rPr>
                <w:noProof/>
                <w:webHidden/>
              </w:rPr>
              <w:fldChar w:fldCharType="begin"/>
            </w:r>
            <w:r w:rsidR="00AD35A0">
              <w:rPr>
                <w:noProof/>
                <w:webHidden/>
              </w:rPr>
              <w:instrText xml:space="preserve"> PAGEREF _Toc32961091 \h </w:instrText>
            </w:r>
            <w:r w:rsidR="00AD35A0">
              <w:rPr>
                <w:noProof/>
                <w:webHidden/>
              </w:rPr>
            </w:r>
            <w:r w:rsidR="00AD35A0">
              <w:rPr>
                <w:noProof/>
                <w:webHidden/>
              </w:rPr>
              <w:fldChar w:fldCharType="separate"/>
            </w:r>
            <w:r w:rsidR="00AD35A0">
              <w:rPr>
                <w:noProof/>
                <w:webHidden/>
              </w:rPr>
              <w:t>6</w:t>
            </w:r>
            <w:r w:rsidR="00AD35A0">
              <w:rPr>
                <w:noProof/>
                <w:webHidden/>
              </w:rPr>
              <w:fldChar w:fldCharType="end"/>
            </w:r>
          </w:hyperlink>
        </w:p>
        <w:p w14:paraId="325D3DBA" w14:textId="317CC55B" w:rsidR="00AD35A0" w:rsidRDefault="00A244A2">
          <w:pPr>
            <w:pStyle w:val="TOC3"/>
            <w:tabs>
              <w:tab w:val="right" w:pos="9679"/>
            </w:tabs>
            <w:rPr>
              <w:rFonts w:eastAsiaTheme="minorEastAsia" w:cstheme="minorBidi"/>
              <w:noProof/>
              <w:sz w:val="22"/>
              <w:szCs w:val="22"/>
              <w:lang w:val="ru-RU" w:eastAsia="ru-RU"/>
            </w:rPr>
          </w:pPr>
          <w:hyperlink w:anchor="_Toc32961092" w:history="1">
            <w:r w:rsidR="00AD35A0" w:rsidRPr="0092738F">
              <w:rPr>
                <w:rStyle w:val="Hyperlink"/>
                <w:noProof/>
              </w:rPr>
              <w:t>Dominant of the dominant</w:t>
            </w:r>
            <w:r w:rsidR="00AD35A0">
              <w:rPr>
                <w:noProof/>
                <w:webHidden/>
              </w:rPr>
              <w:tab/>
            </w:r>
            <w:r w:rsidR="00AD35A0">
              <w:rPr>
                <w:noProof/>
                <w:webHidden/>
              </w:rPr>
              <w:fldChar w:fldCharType="begin"/>
            </w:r>
            <w:r w:rsidR="00AD35A0">
              <w:rPr>
                <w:noProof/>
                <w:webHidden/>
              </w:rPr>
              <w:instrText xml:space="preserve"> PAGEREF _Toc32961092 \h </w:instrText>
            </w:r>
            <w:r w:rsidR="00AD35A0">
              <w:rPr>
                <w:noProof/>
                <w:webHidden/>
              </w:rPr>
            </w:r>
            <w:r w:rsidR="00AD35A0">
              <w:rPr>
                <w:noProof/>
                <w:webHidden/>
              </w:rPr>
              <w:fldChar w:fldCharType="separate"/>
            </w:r>
            <w:r w:rsidR="00AD35A0">
              <w:rPr>
                <w:noProof/>
                <w:webHidden/>
              </w:rPr>
              <w:t>6</w:t>
            </w:r>
            <w:r w:rsidR="00AD35A0">
              <w:rPr>
                <w:noProof/>
                <w:webHidden/>
              </w:rPr>
              <w:fldChar w:fldCharType="end"/>
            </w:r>
          </w:hyperlink>
        </w:p>
        <w:p w14:paraId="3E15E70E" w14:textId="63D26E0C" w:rsidR="00AD35A0" w:rsidRDefault="00A244A2">
          <w:pPr>
            <w:pStyle w:val="TOC3"/>
            <w:tabs>
              <w:tab w:val="right" w:pos="9679"/>
            </w:tabs>
            <w:rPr>
              <w:rFonts w:eastAsiaTheme="minorEastAsia" w:cstheme="minorBidi"/>
              <w:noProof/>
              <w:sz w:val="22"/>
              <w:szCs w:val="22"/>
              <w:lang w:val="ru-RU" w:eastAsia="ru-RU"/>
            </w:rPr>
          </w:pPr>
          <w:hyperlink w:anchor="_Toc32961093" w:history="1">
            <w:r w:rsidR="00AD35A0" w:rsidRPr="0092738F">
              <w:rPr>
                <w:rStyle w:val="Hyperlink"/>
                <w:noProof/>
              </w:rPr>
              <w:t>Chords formed by non-chord tones</w:t>
            </w:r>
            <w:r w:rsidR="00AD35A0">
              <w:rPr>
                <w:noProof/>
                <w:webHidden/>
              </w:rPr>
              <w:tab/>
            </w:r>
            <w:r w:rsidR="00AD35A0">
              <w:rPr>
                <w:noProof/>
                <w:webHidden/>
              </w:rPr>
              <w:fldChar w:fldCharType="begin"/>
            </w:r>
            <w:r w:rsidR="00AD35A0">
              <w:rPr>
                <w:noProof/>
                <w:webHidden/>
              </w:rPr>
              <w:instrText xml:space="preserve"> PAGEREF _Toc32961093 \h </w:instrText>
            </w:r>
            <w:r w:rsidR="00AD35A0">
              <w:rPr>
                <w:noProof/>
                <w:webHidden/>
              </w:rPr>
            </w:r>
            <w:r w:rsidR="00AD35A0">
              <w:rPr>
                <w:noProof/>
                <w:webHidden/>
              </w:rPr>
              <w:fldChar w:fldCharType="separate"/>
            </w:r>
            <w:r w:rsidR="00AD35A0">
              <w:rPr>
                <w:noProof/>
                <w:webHidden/>
              </w:rPr>
              <w:t>6</w:t>
            </w:r>
            <w:r w:rsidR="00AD35A0">
              <w:rPr>
                <w:noProof/>
                <w:webHidden/>
              </w:rPr>
              <w:fldChar w:fldCharType="end"/>
            </w:r>
          </w:hyperlink>
        </w:p>
        <w:p w14:paraId="694DDFCC" w14:textId="25570058" w:rsidR="00AD35A0" w:rsidRDefault="00A244A2">
          <w:pPr>
            <w:pStyle w:val="TOC3"/>
            <w:tabs>
              <w:tab w:val="right" w:pos="9679"/>
            </w:tabs>
            <w:rPr>
              <w:rFonts w:eastAsiaTheme="minorEastAsia" w:cstheme="minorBidi"/>
              <w:noProof/>
              <w:sz w:val="22"/>
              <w:szCs w:val="22"/>
              <w:lang w:val="ru-RU" w:eastAsia="ru-RU"/>
            </w:rPr>
          </w:pPr>
          <w:hyperlink w:anchor="_Toc32961094" w:history="1">
            <w:r w:rsidR="00AD35A0" w:rsidRPr="0092738F">
              <w:rPr>
                <w:rStyle w:val="Hyperlink"/>
                <w:noProof/>
              </w:rPr>
              <w:t>Incomplete chords</w:t>
            </w:r>
            <w:r w:rsidR="00AD35A0">
              <w:rPr>
                <w:noProof/>
                <w:webHidden/>
              </w:rPr>
              <w:tab/>
            </w:r>
            <w:r w:rsidR="00AD35A0">
              <w:rPr>
                <w:noProof/>
                <w:webHidden/>
              </w:rPr>
              <w:fldChar w:fldCharType="begin"/>
            </w:r>
            <w:r w:rsidR="00AD35A0">
              <w:rPr>
                <w:noProof/>
                <w:webHidden/>
              </w:rPr>
              <w:instrText xml:space="preserve"> PAGEREF _Toc32961094 \h </w:instrText>
            </w:r>
            <w:r w:rsidR="00AD35A0">
              <w:rPr>
                <w:noProof/>
                <w:webHidden/>
              </w:rPr>
            </w:r>
            <w:r w:rsidR="00AD35A0">
              <w:rPr>
                <w:noProof/>
                <w:webHidden/>
              </w:rPr>
              <w:fldChar w:fldCharType="separate"/>
            </w:r>
            <w:r w:rsidR="00AD35A0">
              <w:rPr>
                <w:noProof/>
                <w:webHidden/>
              </w:rPr>
              <w:t>6</w:t>
            </w:r>
            <w:r w:rsidR="00AD35A0">
              <w:rPr>
                <w:noProof/>
                <w:webHidden/>
              </w:rPr>
              <w:fldChar w:fldCharType="end"/>
            </w:r>
          </w:hyperlink>
        </w:p>
        <w:p w14:paraId="6B8F7B89" w14:textId="36CED549" w:rsidR="00AD35A0" w:rsidRDefault="00A244A2">
          <w:pPr>
            <w:pStyle w:val="TOC3"/>
            <w:tabs>
              <w:tab w:val="right" w:pos="9679"/>
            </w:tabs>
            <w:rPr>
              <w:rFonts w:eastAsiaTheme="minorEastAsia" w:cstheme="minorBidi"/>
              <w:noProof/>
              <w:sz w:val="22"/>
              <w:szCs w:val="22"/>
              <w:lang w:val="ru-RU" w:eastAsia="ru-RU"/>
            </w:rPr>
          </w:pPr>
          <w:hyperlink w:anchor="_Toc32961095" w:history="1">
            <w:r w:rsidR="00AD35A0" w:rsidRPr="0092738F">
              <w:rPr>
                <w:rStyle w:val="Hyperlink"/>
                <w:noProof/>
              </w:rPr>
              <w:t>7th chord</w:t>
            </w:r>
            <w:r w:rsidR="00AD35A0">
              <w:rPr>
                <w:noProof/>
                <w:webHidden/>
              </w:rPr>
              <w:tab/>
            </w:r>
            <w:r w:rsidR="00AD35A0">
              <w:rPr>
                <w:noProof/>
                <w:webHidden/>
              </w:rPr>
              <w:fldChar w:fldCharType="begin"/>
            </w:r>
            <w:r w:rsidR="00AD35A0">
              <w:rPr>
                <w:noProof/>
                <w:webHidden/>
              </w:rPr>
              <w:instrText xml:space="preserve"> PAGEREF _Toc32961095 \h </w:instrText>
            </w:r>
            <w:r w:rsidR="00AD35A0">
              <w:rPr>
                <w:noProof/>
                <w:webHidden/>
              </w:rPr>
            </w:r>
            <w:r w:rsidR="00AD35A0">
              <w:rPr>
                <w:noProof/>
                <w:webHidden/>
              </w:rPr>
              <w:fldChar w:fldCharType="separate"/>
            </w:r>
            <w:r w:rsidR="00AD35A0">
              <w:rPr>
                <w:noProof/>
                <w:webHidden/>
              </w:rPr>
              <w:t>7</w:t>
            </w:r>
            <w:r w:rsidR="00AD35A0">
              <w:rPr>
                <w:noProof/>
                <w:webHidden/>
              </w:rPr>
              <w:fldChar w:fldCharType="end"/>
            </w:r>
          </w:hyperlink>
        </w:p>
        <w:p w14:paraId="7A831C38" w14:textId="5DEE383D" w:rsidR="00AD35A0" w:rsidRDefault="00A244A2">
          <w:pPr>
            <w:pStyle w:val="TOC3"/>
            <w:tabs>
              <w:tab w:val="right" w:pos="9679"/>
            </w:tabs>
            <w:rPr>
              <w:rFonts w:eastAsiaTheme="minorEastAsia" w:cstheme="minorBidi"/>
              <w:noProof/>
              <w:sz w:val="22"/>
              <w:szCs w:val="22"/>
              <w:lang w:val="ru-RU" w:eastAsia="ru-RU"/>
            </w:rPr>
          </w:pPr>
          <w:hyperlink w:anchor="_Toc32961096" w:history="1">
            <w:r w:rsidR="00AD35A0" w:rsidRPr="0092738F">
              <w:rPr>
                <w:rStyle w:val="Hyperlink"/>
                <w:noProof/>
              </w:rPr>
              <w:t>Preparation of a 7th tone of a 7th chord</w:t>
            </w:r>
            <w:r w:rsidR="00AD35A0">
              <w:rPr>
                <w:noProof/>
                <w:webHidden/>
              </w:rPr>
              <w:tab/>
            </w:r>
            <w:r w:rsidR="00AD35A0">
              <w:rPr>
                <w:noProof/>
                <w:webHidden/>
              </w:rPr>
              <w:fldChar w:fldCharType="begin"/>
            </w:r>
            <w:r w:rsidR="00AD35A0">
              <w:rPr>
                <w:noProof/>
                <w:webHidden/>
              </w:rPr>
              <w:instrText xml:space="preserve"> PAGEREF _Toc32961096 \h </w:instrText>
            </w:r>
            <w:r w:rsidR="00AD35A0">
              <w:rPr>
                <w:noProof/>
                <w:webHidden/>
              </w:rPr>
            </w:r>
            <w:r w:rsidR="00AD35A0">
              <w:rPr>
                <w:noProof/>
                <w:webHidden/>
              </w:rPr>
              <w:fldChar w:fldCharType="separate"/>
            </w:r>
            <w:r w:rsidR="00AD35A0">
              <w:rPr>
                <w:noProof/>
                <w:webHidden/>
              </w:rPr>
              <w:t>7</w:t>
            </w:r>
            <w:r w:rsidR="00AD35A0">
              <w:rPr>
                <w:noProof/>
                <w:webHidden/>
              </w:rPr>
              <w:fldChar w:fldCharType="end"/>
            </w:r>
          </w:hyperlink>
        </w:p>
        <w:p w14:paraId="12DE8E73" w14:textId="74E990E9" w:rsidR="00AD35A0" w:rsidRDefault="00A244A2">
          <w:pPr>
            <w:pStyle w:val="TOC3"/>
            <w:tabs>
              <w:tab w:val="right" w:pos="9679"/>
            </w:tabs>
            <w:rPr>
              <w:rFonts w:eastAsiaTheme="minorEastAsia" w:cstheme="minorBidi"/>
              <w:noProof/>
              <w:sz w:val="22"/>
              <w:szCs w:val="22"/>
              <w:lang w:val="ru-RU" w:eastAsia="ru-RU"/>
            </w:rPr>
          </w:pPr>
          <w:hyperlink w:anchor="_Toc32961097" w:history="1">
            <w:r w:rsidR="00AD35A0" w:rsidRPr="0092738F">
              <w:rPr>
                <w:rStyle w:val="Hyperlink"/>
                <w:noProof/>
              </w:rPr>
              <w:t>Resolution of a 7th tone of a 7th chord</w:t>
            </w:r>
            <w:r w:rsidR="00AD35A0">
              <w:rPr>
                <w:noProof/>
                <w:webHidden/>
              </w:rPr>
              <w:tab/>
            </w:r>
            <w:r w:rsidR="00AD35A0">
              <w:rPr>
                <w:noProof/>
                <w:webHidden/>
              </w:rPr>
              <w:fldChar w:fldCharType="begin"/>
            </w:r>
            <w:r w:rsidR="00AD35A0">
              <w:rPr>
                <w:noProof/>
                <w:webHidden/>
              </w:rPr>
              <w:instrText xml:space="preserve"> PAGEREF _Toc32961097 \h </w:instrText>
            </w:r>
            <w:r w:rsidR="00AD35A0">
              <w:rPr>
                <w:noProof/>
                <w:webHidden/>
              </w:rPr>
            </w:r>
            <w:r w:rsidR="00AD35A0">
              <w:rPr>
                <w:noProof/>
                <w:webHidden/>
              </w:rPr>
              <w:fldChar w:fldCharType="separate"/>
            </w:r>
            <w:r w:rsidR="00AD35A0">
              <w:rPr>
                <w:noProof/>
                <w:webHidden/>
              </w:rPr>
              <w:t>7</w:t>
            </w:r>
            <w:r w:rsidR="00AD35A0">
              <w:rPr>
                <w:noProof/>
                <w:webHidden/>
              </w:rPr>
              <w:fldChar w:fldCharType="end"/>
            </w:r>
          </w:hyperlink>
        </w:p>
        <w:p w14:paraId="7F0BA039" w14:textId="157F9BFC" w:rsidR="00AD35A0" w:rsidRDefault="00A244A2">
          <w:pPr>
            <w:pStyle w:val="TOC3"/>
            <w:tabs>
              <w:tab w:val="right" w:pos="9679"/>
            </w:tabs>
            <w:rPr>
              <w:rFonts w:eastAsiaTheme="minorEastAsia" w:cstheme="minorBidi"/>
              <w:noProof/>
              <w:sz w:val="22"/>
              <w:szCs w:val="22"/>
              <w:lang w:val="ru-RU" w:eastAsia="ru-RU"/>
            </w:rPr>
          </w:pPr>
          <w:hyperlink w:anchor="_Toc32961098" w:history="1">
            <w:r w:rsidR="00AD35A0" w:rsidRPr="0092738F">
              <w:rPr>
                <w:rStyle w:val="Hyperlink"/>
                <w:noProof/>
              </w:rPr>
              <w:t>9th chord</w:t>
            </w:r>
            <w:r w:rsidR="00AD35A0">
              <w:rPr>
                <w:noProof/>
                <w:webHidden/>
              </w:rPr>
              <w:tab/>
            </w:r>
            <w:r w:rsidR="00AD35A0">
              <w:rPr>
                <w:noProof/>
                <w:webHidden/>
              </w:rPr>
              <w:fldChar w:fldCharType="begin"/>
            </w:r>
            <w:r w:rsidR="00AD35A0">
              <w:rPr>
                <w:noProof/>
                <w:webHidden/>
              </w:rPr>
              <w:instrText xml:space="preserve"> PAGEREF _Toc32961098 \h </w:instrText>
            </w:r>
            <w:r w:rsidR="00AD35A0">
              <w:rPr>
                <w:noProof/>
                <w:webHidden/>
              </w:rPr>
            </w:r>
            <w:r w:rsidR="00AD35A0">
              <w:rPr>
                <w:noProof/>
                <w:webHidden/>
              </w:rPr>
              <w:fldChar w:fldCharType="separate"/>
            </w:r>
            <w:r w:rsidR="00AD35A0">
              <w:rPr>
                <w:noProof/>
                <w:webHidden/>
              </w:rPr>
              <w:t>7</w:t>
            </w:r>
            <w:r w:rsidR="00AD35A0">
              <w:rPr>
                <w:noProof/>
                <w:webHidden/>
              </w:rPr>
              <w:fldChar w:fldCharType="end"/>
            </w:r>
          </w:hyperlink>
        </w:p>
        <w:p w14:paraId="7C0EB1B9" w14:textId="08909038" w:rsidR="00AD35A0" w:rsidRDefault="00A244A2">
          <w:pPr>
            <w:pStyle w:val="TOC3"/>
            <w:tabs>
              <w:tab w:val="right" w:pos="9679"/>
            </w:tabs>
            <w:rPr>
              <w:rFonts w:eastAsiaTheme="minorEastAsia" w:cstheme="minorBidi"/>
              <w:noProof/>
              <w:sz w:val="22"/>
              <w:szCs w:val="22"/>
              <w:lang w:val="ru-RU" w:eastAsia="ru-RU"/>
            </w:rPr>
          </w:pPr>
          <w:hyperlink w:anchor="_Toc32961099" w:history="1">
            <w:r w:rsidR="00AD35A0" w:rsidRPr="0092738F">
              <w:rPr>
                <w:rStyle w:val="Hyperlink"/>
                <w:noProof/>
              </w:rPr>
              <w:t>Phrases</w:t>
            </w:r>
            <w:r w:rsidR="00AD35A0">
              <w:rPr>
                <w:noProof/>
                <w:webHidden/>
              </w:rPr>
              <w:tab/>
            </w:r>
            <w:r w:rsidR="00AD35A0">
              <w:rPr>
                <w:noProof/>
                <w:webHidden/>
              </w:rPr>
              <w:fldChar w:fldCharType="begin"/>
            </w:r>
            <w:r w:rsidR="00AD35A0">
              <w:rPr>
                <w:noProof/>
                <w:webHidden/>
              </w:rPr>
              <w:instrText xml:space="preserve"> PAGEREF _Toc32961099 \h </w:instrText>
            </w:r>
            <w:r w:rsidR="00AD35A0">
              <w:rPr>
                <w:noProof/>
                <w:webHidden/>
              </w:rPr>
            </w:r>
            <w:r w:rsidR="00AD35A0">
              <w:rPr>
                <w:noProof/>
                <w:webHidden/>
              </w:rPr>
              <w:fldChar w:fldCharType="separate"/>
            </w:r>
            <w:r w:rsidR="00AD35A0">
              <w:rPr>
                <w:noProof/>
                <w:webHidden/>
              </w:rPr>
              <w:t>7</w:t>
            </w:r>
            <w:r w:rsidR="00AD35A0">
              <w:rPr>
                <w:noProof/>
                <w:webHidden/>
              </w:rPr>
              <w:fldChar w:fldCharType="end"/>
            </w:r>
          </w:hyperlink>
        </w:p>
        <w:p w14:paraId="5AC512B2" w14:textId="507B9C19" w:rsidR="00AD35A0" w:rsidRDefault="00A244A2">
          <w:pPr>
            <w:pStyle w:val="TOC3"/>
            <w:tabs>
              <w:tab w:val="right" w:pos="9679"/>
            </w:tabs>
            <w:rPr>
              <w:rFonts w:eastAsiaTheme="minorEastAsia" w:cstheme="minorBidi"/>
              <w:noProof/>
              <w:sz w:val="22"/>
              <w:szCs w:val="22"/>
              <w:lang w:val="ru-RU" w:eastAsia="ru-RU"/>
            </w:rPr>
          </w:pPr>
          <w:hyperlink w:anchor="_Toc32961100" w:history="1">
            <w:r w:rsidR="00AD35A0" w:rsidRPr="0092738F">
              <w:rPr>
                <w:rStyle w:val="Hyperlink"/>
                <w:noProof/>
              </w:rPr>
              <w:t>Cadence</w:t>
            </w:r>
            <w:r w:rsidR="00AD35A0">
              <w:rPr>
                <w:noProof/>
                <w:webHidden/>
              </w:rPr>
              <w:tab/>
            </w:r>
            <w:r w:rsidR="00AD35A0">
              <w:rPr>
                <w:noProof/>
                <w:webHidden/>
              </w:rPr>
              <w:fldChar w:fldCharType="begin"/>
            </w:r>
            <w:r w:rsidR="00AD35A0">
              <w:rPr>
                <w:noProof/>
                <w:webHidden/>
              </w:rPr>
              <w:instrText xml:space="preserve"> PAGEREF _Toc32961100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556B26AE" w14:textId="2CBF25A9" w:rsidR="00AD35A0" w:rsidRDefault="00A244A2">
          <w:pPr>
            <w:pStyle w:val="TOC3"/>
            <w:tabs>
              <w:tab w:val="right" w:pos="9679"/>
            </w:tabs>
            <w:rPr>
              <w:rFonts w:eastAsiaTheme="minorEastAsia" w:cstheme="minorBidi"/>
              <w:noProof/>
              <w:sz w:val="22"/>
              <w:szCs w:val="22"/>
              <w:lang w:val="ru-RU" w:eastAsia="ru-RU"/>
            </w:rPr>
          </w:pPr>
          <w:hyperlink w:anchor="_Toc32961101" w:history="1">
            <w:r w:rsidR="00AD35A0" w:rsidRPr="0092738F">
              <w:rPr>
                <w:rStyle w:val="Hyperlink"/>
                <w:noProof/>
              </w:rPr>
              <w:t>Perfect authentic cadence</w:t>
            </w:r>
            <w:r w:rsidR="00AD35A0">
              <w:rPr>
                <w:noProof/>
                <w:webHidden/>
              </w:rPr>
              <w:tab/>
            </w:r>
            <w:r w:rsidR="00AD35A0">
              <w:rPr>
                <w:noProof/>
                <w:webHidden/>
              </w:rPr>
              <w:fldChar w:fldCharType="begin"/>
            </w:r>
            <w:r w:rsidR="00AD35A0">
              <w:rPr>
                <w:noProof/>
                <w:webHidden/>
              </w:rPr>
              <w:instrText xml:space="preserve"> PAGEREF _Toc32961101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0AB7D042" w14:textId="4DB9C517" w:rsidR="00AD35A0" w:rsidRDefault="00A244A2">
          <w:pPr>
            <w:pStyle w:val="TOC3"/>
            <w:tabs>
              <w:tab w:val="right" w:pos="9679"/>
            </w:tabs>
            <w:rPr>
              <w:rFonts w:eastAsiaTheme="minorEastAsia" w:cstheme="minorBidi"/>
              <w:noProof/>
              <w:sz w:val="22"/>
              <w:szCs w:val="22"/>
              <w:lang w:val="ru-RU" w:eastAsia="ru-RU"/>
            </w:rPr>
          </w:pPr>
          <w:hyperlink w:anchor="_Toc32961102" w:history="1">
            <w:r w:rsidR="00AD35A0" w:rsidRPr="0092738F">
              <w:rPr>
                <w:rStyle w:val="Hyperlink"/>
                <w:noProof/>
              </w:rPr>
              <w:t>Imperfect authentic cadence</w:t>
            </w:r>
            <w:r w:rsidR="00AD35A0">
              <w:rPr>
                <w:noProof/>
                <w:webHidden/>
              </w:rPr>
              <w:tab/>
            </w:r>
            <w:r w:rsidR="00AD35A0">
              <w:rPr>
                <w:noProof/>
                <w:webHidden/>
              </w:rPr>
              <w:fldChar w:fldCharType="begin"/>
            </w:r>
            <w:r w:rsidR="00AD35A0">
              <w:rPr>
                <w:noProof/>
                <w:webHidden/>
              </w:rPr>
              <w:instrText xml:space="preserve"> PAGEREF _Toc32961102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48BD2ECC" w14:textId="7DB6FEC6" w:rsidR="00AD35A0" w:rsidRDefault="00A244A2">
          <w:pPr>
            <w:pStyle w:val="TOC3"/>
            <w:tabs>
              <w:tab w:val="right" w:pos="9679"/>
            </w:tabs>
            <w:rPr>
              <w:rFonts w:eastAsiaTheme="minorEastAsia" w:cstheme="minorBidi"/>
              <w:noProof/>
              <w:sz w:val="22"/>
              <w:szCs w:val="22"/>
              <w:lang w:val="ru-RU" w:eastAsia="ru-RU"/>
            </w:rPr>
          </w:pPr>
          <w:hyperlink w:anchor="_Toc32961103" w:history="1">
            <w:r w:rsidR="00AD35A0" w:rsidRPr="0092738F">
              <w:rPr>
                <w:rStyle w:val="Hyperlink"/>
                <w:noProof/>
              </w:rPr>
              <w:t>Half cadence</w:t>
            </w:r>
            <w:r w:rsidR="00AD35A0">
              <w:rPr>
                <w:noProof/>
                <w:webHidden/>
              </w:rPr>
              <w:tab/>
            </w:r>
            <w:r w:rsidR="00AD35A0">
              <w:rPr>
                <w:noProof/>
                <w:webHidden/>
              </w:rPr>
              <w:fldChar w:fldCharType="begin"/>
            </w:r>
            <w:r w:rsidR="00AD35A0">
              <w:rPr>
                <w:noProof/>
                <w:webHidden/>
              </w:rPr>
              <w:instrText xml:space="preserve"> PAGEREF _Toc32961103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1CB91224" w14:textId="39D5EEF7" w:rsidR="00AD35A0" w:rsidRDefault="00A244A2">
          <w:pPr>
            <w:pStyle w:val="TOC3"/>
            <w:tabs>
              <w:tab w:val="right" w:pos="9679"/>
            </w:tabs>
            <w:rPr>
              <w:rFonts w:eastAsiaTheme="minorEastAsia" w:cstheme="minorBidi"/>
              <w:noProof/>
              <w:sz w:val="22"/>
              <w:szCs w:val="22"/>
              <w:lang w:val="ru-RU" w:eastAsia="ru-RU"/>
            </w:rPr>
          </w:pPr>
          <w:hyperlink w:anchor="_Toc32961104" w:history="1">
            <w:r w:rsidR="00AD35A0" w:rsidRPr="0092738F">
              <w:rPr>
                <w:rStyle w:val="Hyperlink"/>
                <w:noProof/>
              </w:rPr>
              <w:t>Plagal cadence</w:t>
            </w:r>
            <w:r w:rsidR="00AD35A0">
              <w:rPr>
                <w:noProof/>
                <w:webHidden/>
              </w:rPr>
              <w:tab/>
            </w:r>
            <w:r w:rsidR="00AD35A0">
              <w:rPr>
                <w:noProof/>
                <w:webHidden/>
              </w:rPr>
              <w:fldChar w:fldCharType="begin"/>
            </w:r>
            <w:r w:rsidR="00AD35A0">
              <w:rPr>
                <w:noProof/>
                <w:webHidden/>
              </w:rPr>
              <w:instrText xml:space="preserve"> PAGEREF _Toc32961104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02F9B43E" w14:textId="389C15CB" w:rsidR="00AD35A0" w:rsidRDefault="00A244A2">
          <w:pPr>
            <w:pStyle w:val="TOC3"/>
            <w:tabs>
              <w:tab w:val="right" w:pos="9679"/>
            </w:tabs>
            <w:rPr>
              <w:rFonts w:eastAsiaTheme="minorEastAsia" w:cstheme="minorBidi"/>
              <w:noProof/>
              <w:sz w:val="22"/>
              <w:szCs w:val="22"/>
              <w:lang w:val="ru-RU" w:eastAsia="ru-RU"/>
            </w:rPr>
          </w:pPr>
          <w:hyperlink w:anchor="_Toc32961105" w:history="1">
            <w:r w:rsidR="00AD35A0" w:rsidRPr="0092738F">
              <w:rPr>
                <w:rStyle w:val="Hyperlink"/>
                <w:noProof/>
              </w:rPr>
              <w:t>Deceptive cadence</w:t>
            </w:r>
            <w:r w:rsidR="00AD35A0">
              <w:rPr>
                <w:noProof/>
                <w:webHidden/>
              </w:rPr>
              <w:tab/>
            </w:r>
            <w:r w:rsidR="00AD35A0">
              <w:rPr>
                <w:noProof/>
                <w:webHidden/>
              </w:rPr>
              <w:fldChar w:fldCharType="begin"/>
            </w:r>
            <w:r w:rsidR="00AD35A0">
              <w:rPr>
                <w:noProof/>
                <w:webHidden/>
              </w:rPr>
              <w:instrText xml:space="preserve"> PAGEREF _Toc32961105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408454BD" w14:textId="2FC2559B" w:rsidR="00AD35A0" w:rsidRDefault="00A244A2">
          <w:pPr>
            <w:pStyle w:val="TOC3"/>
            <w:tabs>
              <w:tab w:val="right" w:pos="9679"/>
            </w:tabs>
            <w:rPr>
              <w:rFonts w:eastAsiaTheme="minorEastAsia" w:cstheme="minorBidi"/>
              <w:noProof/>
              <w:sz w:val="22"/>
              <w:szCs w:val="22"/>
              <w:lang w:val="ru-RU" w:eastAsia="ru-RU"/>
            </w:rPr>
          </w:pPr>
          <w:hyperlink w:anchor="_Toc32961106" w:history="1">
            <w:r w:rsidR="00AD35A0" w:rsidRPr="0092738F">
              <w:rPr>
                <w:rStyle w:val="Hyperlink"/>
                <w:noProof/>
              </w:rPr>
              <w:t>Auxiliary plagal cadence</w:t>
            </w:r>
            <w:r w:rsidR="00AD35A0">
              <w:rPr>
                <w:noProof/>
                <w:webHidden/>
              </w:rPr>
              <w:tab/>
            </w:r>
            <w:r w:rsidR="00AD35A0">
              <w:rPr>
                <w:noProof/>
                <w:webHidden/>
              </w:rPr>
              <w:fldChar w:fldCharType="begin"/>
            </w:r>
            <w:r w:rsidR="00AD35A0">
              <w:rPr>
                <w:noProof/>
                <w:webHidden/>
              </w:rPr>
              <w:instrText xml:space="preserve"> PAGEREF _Toc32961106 \h </w:instrText>
            </w:r>
            <w:r w:rsidR="00AD35A0">
              <w:rPr>
                <w:noProof/>
                <w:webHidden/>
              </w:rPr>
            </w:r>
            <w:r w:rsidR="00AD35A0">
              <w:rPr>
                <w:noProof/>
                <w:webHidden/>
              </w:rPr>
              <w:fldChar w:fldCharType="separate"/>
            </w:r>
            <w:r w:rsidR="00AD35A0">
              <w:rPr>
                <w:noProof/>
                <w:webHidden/>
              </w:rPr>
              <w:t>8</w:t>
            </w:r>
            <w:r w:rsidR="00AD35A0">
              <w:rPr>
                <w:noProof/>
                <w:webHidden/>
              </w:rPr>
              <w:fldChar w:fldCharType="end"/>
            </w:r>
          </w:hyperlink>
        </w:p>
        <w:p w14:paraId="72DDCE28" w14:textId="2FB3A291"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2961076"/>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lastRenderedPageBreak/>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2961077"/>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45A7404B"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3" w:name="_Toc32961078"/>
      <w:r>
        <w:rPr>
          <w:lang w:val="en-US"/>
        </w:rPr>
        <w:t>Harmonic</w:t>
      </w:r>
      <w:r w:rsidRPr="009744D3">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2961079"/>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lastRenderedPageBreak/>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2961080"/>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2961081"/>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892B23" w:rsidR="009A4D83" w:rsidRDefault="009A4D83" w:rsidP="00210F6B">
      <w:pPr>
        <w:pStyle w:val="Heading3"/>
        <w:numPr>
          <w:ilvl w:val="0"/>
          <w:numId w:val="0"/>
        </w:numPr>
        <w:rPr>
          <w:lang w:val="en-US"/>
        </w:rPr>
      </w:pPr>
      <w:bookmarkStart w:id="9" w:name="_Toc32961082"/>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0" w:name="_Toc32961083"/>
      <w:r>
        <w:rPr>
          <w:lang w:val="en-US"/>
        </w:rPr>
        <w:t>Anticipation</w:t>
      </w:r>
      <w:bookmarkEnd w:id="10"/>
    </w:p>
    <w:p w14:paraId="5CF4F2D3" w14:textId="755A8647"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r w:rsidR="00B85316">
        <w:t>note before anticipation</w:t>
      </w:r>
      <w:r w:rsidR="001C5532">
        <w:t>.</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1" w:name="_Toc32961084"/>
      <w:r>
        <w:rPr>
          <w:lang w:val="en-US"/>
        </w:rPr>
        <w:t>Harmonic rhythm</w:t>
      </w:r>
      <w:bookmarkEnd w:id="11"/>
    </w:p>
    <w:p w14:paraId="08C2E119" w14:textId="77777777" w:rsidR="005160A5" w:rsidRDefault="005160A5" w:rsidP="005160A5">
      <w:pPr>
        <w:ind w:firstLine="720"/>
      </w:pPr>
      <w:bookmarkStart w:id="12" w:name="_Hlk28034598"/>
      <w:r w:rsidRPr="005160A5">
        <w:rPr>
          <w:u w:val="thick" w:color="FFC000" w:themeColor="accent4"/>
        </w:rPr>
        <w:t>Same chord should not repeat in the next measure</w:t>
      </w:r>
      <w:bookmarkEnd w:id="12"/>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lastRenderedPageBreak/>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2"/>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3"/>
      <w:r>
        <w:t>I64-V progression breaks syncope</w:t>
      </w:r>
      <w:commentRangeEnd w:id="13"/>
      <w:r w:rsidR="003E3982">
        <w:rPr>
          <w:rStyle w:val="CommentReference"/>
        </w:rPr>
        <w:commentReference w:id="13"/>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4"/>
      <w:r>
        <w:t xml:space="preserve">phrase </w:t>
      </w:r>
      <w:commentRangeEnd w:id="14"/>
      <w:r w:rsidR="00FF0076">
        <w:rPr>
          <w:rStyle w:val="CommentReference"/>
        </w:rPr>
        <w:commentReference w:id="14"/>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5" w:name="_Toc22511350"/>
      <w:bookmarkStart w:id="16" w:name="_Toc32961085"/>
      <w:bookmarkStart w:id="17" w:name="OLE_LINK86"/>
      <w:bookmarkStart w:id="18" w:name="OLE_LINK87"/>
      <w:r w:rsidRPr="003F611A">
        <w:rPr>
          <w:lang w:val="en-US"/>
        </w:rPr>
        <w:t>Harmonic tritone</w:t>
      </w:r>
      <w:bookmarkEnd w:id="15"/>
      <w:bookmarkEnd w:id="16"/>
    </w:p>
    <w:bookmarkEnd w:id="17"/>
    <w:bookmarkEnd w:id="18"/>
    <w:p w14:paraId="1D58BD1B" w14:textId="77777777" w:rsidR="00FB1067" w:rsidRPr="00FB1067" w:rsidRDefault="00FB1067" w:rsidP="00FB1067">
      <w:pPr>
        <w:ind w:firstLine="720"/>
        <w:rPr>
          <w:u w:val="thick" w:color="FFC000" w:themeColor="accent4"/>
        </w:rPr>
      </w:pPr>
      <w:r w:rsidRPr="00FB1067">
        <w:rPr>
          <w:u w:val="thick" w:color="FFC000" w:themeColor="accent4"/>
        </w:rPr>
        <w:t>Harmonic tritone is a vertical interval formed between two chord tones. Notes of harmonic tritone do not have to start or end together, but they have to sound simultaneously at some point in time.</w:t>
      </w:r>
    </w:p>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r w:rsidR="00A55B9F" w:rsidRPr="00516B91">
        <w:rPr>
          <w:u w:val="thick" w:color="FFC000" w:themeColor="accent4"/>
        </w:rPr>
        <w:t>requires correct resolution in the same voice to chord tone in the next chord</w:t>
      </w:r>
      <w:r w:rsidR="00A55B9F" w:rsidRPr="00516B91">
        <w:rPr>
          <w:rStyle w:val="FootnoteReference"/>
        </w:rPr>
        <w:footnoteReference w:id="3"/>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19" w:name="_Toc32961086"/>
      <w:r>
        <w:rPr>
          <w:lang w:val="en-US"/>
        </w:rPr>
        <w:t>First chord</w:t>
      </w:r>
      <w:r w:rsidR="00C24078">
        <w:rPr>
          <w:lang w:val="en-US"/>
        </w:rPr>
        <w:t xml:space="preserve"> of exercise</w:t>
      </w:r>
      <w:bookmarkEnd w:id="19"/>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0" w:name="_Toc32961087"/>
      <w:r>
        <w:rPr>
          <w:lang w:val="en-US"/>
        </w:rPr>
        <w:lastRenderedPageBreak/>
        <w:t>Last chord of exercise</w:t>
      </w:r>
      <w:bookmarkEnd w:id="20"/>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1" w:name="_Toc32961088"/>
      <w:r>
        <w:rPr>
          <w:lang w:val="en-US"/>
        </w:rPr>
        <w:t>Chords progression</w:t>
      </w:r>
      <w:r w:rsidR="000E57A8">
        <w:rPr>
          <w:lang w:val="en-US"/>
        </w:rPr>
        <w:t>s</w:t>
      </w:r>
      <w:bookmarkEnd w:id="21"/>
    </w:p>
    <w:p w14:paraId="2ABD9CCF" w14:textId="0D73187E" w:rsidR="009C3F94" w:rsidRDefault="00210F6B" w:rsidP="00210F6B">
      <w:r>
        <w:tab/>
      </w:r>
      <w:r w:rsidR="009C3F94">
        <w:t xml:space="preserve">Chord progressions are listed in the </w:t>
      </w:r>
      <w:commentRangeStart w:id="22"/>
      <w:r w:rsidR="009C3F94">
        <w:t>following table</w:t>
      </w:r>
      <w:commentRangeEnd w:id="22"/>
      <w:r w:rsidR="007F0D6C">
        <w:rPr>
          <w:rStyle w:val="CommentReference"/>
        </w:rPr>
        <w:commentReference w:id="22"/>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F4276FB"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Any two chords are allowed if they are connected with stepwise motion</w:t>
      </w:r>
      <w:r w:rsidR="00563EAD">
        <w:t xml:space="preserve"> of non-common notes or leaping motion of common notes</w:t>
      </w:r>
      <w:r>
        <w:t>.</w:t>
      </w:r>
    </w:p>
    <w:p w14:paraId="427D8857" w14:textId="604FFACE"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3"/>
      <w:r w:rsidR="00C73D4D">
        <w:t xml:space="preserve">non-harmonic </w:t>
      </w:r>
      <w:commentRangeEnd w:id="23"/>
      <w:r w:rsidR="00C73D4D">
        <w:rPr>
          <w:rStyle w:val="CommentReference"/>
        </w:rPr>
        <w:commentReference w:id="23"/>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38A3ADA" w14:textId="0384C653" w:rsidR="00AD35A0" w:rsidRDefault="00AD35A0" w:rsidP="009E5F74">
      <w:pPr>
        <w:pStyle w:val="Heading3"/>
        <w:numPr>
          <w:ilvl w:val="0"/>
          <w:numId w:val="0"/>
        </w:numPr>
        <w:rPr>
          <w:lang w:val="en-US"/>
        </w:rPr>
      </w:pPr>
      <w:bookmarkStart w:id="24" w:name="_Toc32961089"/>
      <w:r>
        <w:rPr>
          <w:lang w:val="en-US"/>
        </w:rPr>
        <w:t>Leading tone</w:t>
      </w:r>
    </w:p>
    <w:p w14:paraId="31A57212" w14:textId="77777777" w:rsidR="00AD35A0" w:rsidRDefault="00AD35A0" w:rsidP="00AD35A0">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AD35A0" w14:paraId="7C008C55" w14:textId="77777777" w:rsidTr="009B1860">
        <w:tc>
          <w:tcPr>
            <w:tcW w:w="1681" w:type="dxa"/>
          </w:tcPr>
          <w:p w14:paraId="3315F2BF" w14:textId="77777777" w:rsidR="00AD35A0" w:rsidRPr="007642C0" w:rsidRDefault="00AD35A0" w:rsidP="009B1860">
            <w:pPr>
              <w:jc w:val="center"/>
              <w:rPr>
                <w:b/>
              </w:rPr>
            </w:pPr>
            <w:r>
              <w:rPr>
                <w:b/>
              </w:rPr>
              <w:t>First</w:t>
            </w:r>
            <w:r w:rsidRPr="007642C0">
              <w:rPr>
                <w:b/>
              </w:rPr>
              <w:t xml:space="preserve"> chord</w:t>
            </w:r>
            <w:bookmarkStart w:id="25" w:name="_Ref532686665"/>
            <w:r>
              <w:rPr>
                <w:rStyle w:val="FootnoteReference"/>
              </w:rPr>
              <w:footnoteReference w:id="4"/>
            </w:r>
            <w:bookmarkEnd w:id="25"/>
          </w:p>
        </w:tc>
        <w:tc>
          <w:tcPr>
            <w:tcW w:w="7998" w:type="dxa"/>
            <w:gridSpan w:val="7"/>
          </w:tcPr>
          <w:p w14:paraId="6C0E4F2E" w14:textId="77777777" w:rsidR="00AD35A0" w:rsidRPr="007642C0" w:rsidRDefault="00AD35A0" w:rsidP="009B1860">
            <w:pPr>
              <w:jc w:val="center"/>
              <w:rPr>
                <w:b/>
              </w:rPr>
            </w:pPr>
            <w:r>
              <w:rPr>
                <w:b/>
              </w:rPr>
              <w:t xml:space="preserve">Second </w:t>
            </w:r>
            <w:r w:rsidRPr="007642C0">
              <w:rPr>
                <w:b/>
              </w:rPr>
              <w:t>chord</w:t>
            </w:r>
          </w:p>
        </w:tc>
      </w:tr>
      <w:tr w:rsidR="00AD35A0" w14:paraId="416A15EA" w14:textId="77777777" w:rsidTr="009B1860">
        <w:tc>
          <w:tcPr>
            <w:tcW w:w="1681" w:type="dxa"/>
          </w:tcPr>
          <w:p w14:paraId="3C14A1C6" w14:textId="77777777" w:rsidR="00AD35A0" w:rsidRPr="007642C0" w:rsidRDefault="00AD35A0" w:rsidP="009B1860">
            <w:pPr>
              <w:jc w:val="center"/>
              <w:rPr>
                <w:b/>
              </w:rPr>
            </w:pPr>
          </w:p>
        </w:tc>
        <w:tc>
          <w:tcPr>
            <w:tcW w:w="1123" w:type="dxa"/>
          </w:tcPr>
          <w:p w14:paraId="7E8EFD5F" w14:textId="77777777" w:rsidR="00AD35A0" w:rsidRPr="007642C0" w:rsidRDefault="00AD35A0" w:rsidP="009B1860">
            <w:pPr>
              <w:jc w:val="center"/>
              <w:rPr>
                <w:b/>
              </w:rPr>
            </w:pPr>
            <w:r w:rsidRPr="007642C0">
              <w:rPr>
                <w:b/>
              </w:rPr>
              <w:t>I</w:t>
            </w:r>
          </w:p>
        </w:tc>
        <w:tc>
          <w:tcPr>
            <w:tcW w:w="1168" w:type="dxa"/>
          </w:tcPr>
          <w:p w14:paraId="4E9B1A8D" w14:textId="77777777" w:rsidR="00AD35A0" w:rsidRPr="007642C0" w:rsidRDefault="00AD35A0" w:rsidP="009B1860">
            <w:pPr>
              <w:jc w:val="center"/>
              <w:rPr>
                <w:b/>
              </w:rPr>
            </w:pPr>
            <w:r w:rsidRPr="007642C0">
              <w:rPr>
                <w:b/>
              </w:rPr>
              <w:t>II</w:t>
            </w:r>
          </w:p>
        </w:tc>
        <w:tc>
          <w:tcPr>
            <w:tcW w:w="1123" w:type="dxa"/>
          </w:tcPr>
          <w:p w14:paraId="2F566293" w14:textId="77777777" w:rsidR="00AD35A0" w:rsidRPr="007642C0" w:rsidRDefault="00AD35A0" w:rsidP="009B1860">
            <w:pPr>
              <w:jc w:val="center"/>
              <w:rPr>
                <w:b/>
              </w:rPr>
            </w:pPr>
            <w:r w:rsidRPr="007642C0">
              <w:rPr>
                <w:b/>
              </w:rPr>
              <w:t>III</w:t>
            </w:r>
          </w:p>
        </w:tc>
        <w:tc>
          <w:tcPr>
            <w:tcW w:w="1171" w:type="dxa"/>
          </w:tcPr>
          <w:p w14:paraId="20106298" w14:textId="77777777" w:rsidR="00AD35A0" w:rsidRPr="007642C0" w:rsidRDefault="00AD35A0" w:rsidP="009B1860">
            <w:pPr>
              <w:jc w:val="center"/>
              <w:rPr>
                <w:b/>
              </w:rPr>
            </w:pPr>
            <w:r w:rsidRPr="007642C0">
              <w:rPr>
                <w:b/>
              </w:rPr>
              <w:t>IV</w:t>
            </w:r>
          </w:p>
        </w:tc>
        <w:tc>
          <w:tcPr>
            <w:tcW w:w="1123" w:type="dxa"/>
          </w:tcPr>
          <w:p w14:paraId="2FA315BF" w14:textId="77777777" w:rsidR="00AD35A0" w:rsidRPr="007642C0" w:rsidRDefault="00AD35A0" w:rsidP="009B1860">
            <w:pPr>
              <w:jc w:val="center"/>
              <w:rPr>
                <w:b/>
              </w:rPr>
            </w:pPr>
            <w:r w:rsidRPr="007642C0">
              <w:rPr>
                <w:b/>
              </w:rPr>
              <w:t>V</w:t>
            </w:r>
          </w:p>
        </w:tc>
        <w:tc>
          <w:tcPr>
            <w:tcW w:w="1093" w:type="dxa"/>
          </w:tcPr>
          <w:p w14:paraId="1E860087" w14:textId="77777777" w:rsidR="00AD35A0" w:rsidRPr="007642C0" w:rsidRDefault="00AD35A0" w:rsidP="009B1860">
            <w:pPr>
              <w:jc w:val="center"/>
              <w:rPr>
                <w:b/>
              </w:rPr>
            </w:pPr>
            <w:r w:rsidRPr="007642C0">
              <w:rPr>
                <w:b/>
              </w:rPr>
              <w:t>VI</w:t>
            </w:r>
          </w:p>
        </w:tc>
        <w:tc>
          <w:tcPr>
            <w:tcW w:w="1197" w:type="dxa"/>
          </w:tcPr>
          <w:p w14:paraId="15CF011B" w14:textId="77777777" w:rsidR="00AD35A0" w:rsidRPr="007642C0" w:rsidRDefault="00AD35A0" w:rsidP="009B1860">
            <w:pPr>
              <w:jc w:val="center"/>
              <w:rPr>
                <w:b/>
              </w:rPr>
            </w:pPr>
            <w:r w:rsidRPr="007642C0">
              <w:rPr>
                <w:b/>
              </w:rPr>
              <w:t>VII</w:t>
            </w:r>
          </w:p>
        </w:tc>
      </w:tr>
      <w:tr w:rsidR="00AD35A0" w14:paraId="2F07DAD1" w14:textId="77777777" w:rsidTr="009B1860">
        <w:tc>
          <w:tcPr>
            <w:tcW w:w="1681" w:type="dxa"/>
          </w:tcPr>
          <w:p w14:paraId="1DD79930" w14:textId="77777777" w:rsidR="00AD35A0" w:rsidRPr="007642C0" w:rsidRDefault="00AD35A0" w:rsidP="009B1860">
            <w:pPr>
              <w:jc w:val="center"/>
              <w:rPr>
                <w:b/>
              </w:rPr>
            </w:pPr>
            <w:r w:rsidRPr="007642C0">
              <w:rPr>
                <w:b/>
              </w:rPr>
              <w:t>III</w:t>
            </w:r>
          </w:p>
        </w:tc>
        <w:tc>
          <w:tcPr>
            <w:tcW w:w="1123" w:type="dxa"/>
            <w:shd w:val="clear" w:color="auto" w:fill="1F4E79" w:themeFill="accent1" w:themeFillShade="80"/>
          </w:tcPr>
          <w:p w14:paraId="731C7E7B" w14:textId="77777777" w:rsidR="00AD35A0" w:rsidRPr="007C5914" w:rsidRDefault="00AD35A0" w:rsidP="009B1860">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272D2FCB" w14:textId="77777777" w:rsidR="00AD35A0" w:rsidRDefault="00AD35A0" w:rsidP="009B1860">
            <w:pPr>
              <w:jc w:val="center"/>
            </w:pPr>
            <w:r>
              <w:t>Not LT</w:t>
            </w:r>
          </w:p>
        </w:tc>
        <w:tc>
          <w:tcPr>
            <w:tcW w:w="1123" w:type="dxa"/>
          </w:tcPr>
          <w:p w14:paraId="0B8F4302" w14:textId="77777777" w:rsidR="00AD35A0" w:rsidRDefault="00AD35A0" w:rsidP="009B1860">
            <w:pPr>
              <w:jc w:val="center"/>
            </w:pPr>
            <w:r>
              <w:t>Not LT</w:t>
            </w:r>
          </w:p>
        </w:tc>
        <w:tc>
          <w:tcPr>
            <w:tcW w:w="1171" w:type="dxa"/>
          </w:tcPr>
          <w:p w14:paraId="120A696A" w14:textId="77777777" w:rsidR="00AD35A0" w:rsidRDefault="00AD35A0" w:rsidP="009B1860">
            <w:pPr>
              <w:jc w:val="center"/>
            </w:pPr>
            <w:r>
              <w:t>Not LT</w:t>
            </w:r>
          </w:p>
        </w:tc>
        <w:tc>
          <w:tcPr>
            <w:tcW w:w="1123" w:type="dxa"/>
          </w:tcPr>
          <w:p w14:paraId="347AB823" w14:textId="77777777" w:rsidR="00AD35A0" w:rsidRDefault="00AD35A0" w:rsidP="009B1860">
            <w:pPr>
              <w:jc w:val="center"/>
            </w:pPr>
            <w:r>
              <w:t>Not LT</w:t>
            </w:r>
          </w:p>
        </w:tc>
        <w:tc>
          <w:tcPr>
            <w:tcW w:w="1093" w:type="dxa"/>
          </w:tcPr>
          <w:p w14:paraId="62F6EC22" w14:textId="77777777" w:rsidR="00AD35A0" w:rsidRDefault="00AD35A0" w:rsidP="009B1860">
            <w:pPr>
              <w:jc w:val="center"/>
            </w:pPr>
            <w:r>
              <w:t>Not LT</w:t>
            </w:r>
          </w:p>
        </w:tc>
        <w:tc>
          <w:tcPr>
            <w:tcW w:w="1197" w:type="dxa"/>
          </w:tcPr>
          <w:p w14:paraId="35CDB0E4" w14:textId="77777777" w:rsidR="00AD35A0" w:rsidRDefault="00AD35A0" w:rsidP="009B1860">
            <w:pPr>
              <w:jc w:val="center"/>
            </w:pPr>
            <w:r>
              <w:t>Not LT</w:t>
            </w:r>
          </w:p>
        </w:tc>
      </w:tr>
      <w:tr w:rsidR="00AD35A0" w14:paraId="21A8C428" w14:textId="77777777" w:rsidTr="009B1860">
        <w:tc>
          <w:tcPr>
            <w:tcW w:w="1681" w:type="dxa"/>
          </w:tcPr>
          <w:p w14:paraId="5B626269" w14:textId="77777777" w:rsidR="00AD35A0" w:rsidRPr="007642C0" w:rsidRDefault="00AD35A0" w:rsidP="009B1860">
            <w:pPr>
              <w:jc w:val="center"/>
              <w:rPr>
                <w:b/>
              </w:rPr>
            </w:pPr>
            <w:r w:rsidRPr="007642C0">
              <w:rPr>
                <w:b/>
              </w:rPr>
              <w:t>V</w:t>
            </w:r>
          </w:p>
        </w:tc>
        <w:tc>
          <w:tcPr>
            <w:tcW w:w="1123" w:type="dxa"/>
            <w:shd w:val="clear" w:color="auto" w:fill="1F4E79" w:themeFill="accent1" w:themeFillShade="80"/>
          </w:tcPr>
          <w:p w14:paraId="686631DB" w14:textId="77777777" w:rsidR="00AD35A0" w:rsidRPr="007C5914" w:rsidRDefault="00AD35A0" w:rsidP="009B1860">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39384FD" w14:textId="77777777" w:rsidR="00AD35A0" w:rsidRPr="00836284" w:rsidRDefault="00AD35A0" w:rsidP="009B1860">
            <w:pPr>
              <w:jc w:val="center"/>
            </w:pPr>
            <w:r w:rsidRPr="00C557D9">
              <w:t>LT</w:t>
            </w:r>
          </w:p>
        </w:tc>
        <w:tc>
          <w:tcPr>
            <w:tcW w:w="1123" w:type="dxa"/>
            <w:shd w:val="clear" w:color="auto" w:fill="BDD6EE" w:themeFill="accent1" w:themeFillTint="66"/>
          </w:tcPr>
          <w:p w14:paraId="3D619D00" w14:textId="77777777" w:rsidR="00AD35A0" w:rsidRDefault="00AD35A0" w:rsidP="009B1860">
            <w:pPr>
              <w:jc w:val="center"/>
            </w:pPr>
            <w:r w:rsidRPr="00C557D9">
              <w:t>LT</w:t>
            </w:r>
          </w:p>
        </w:tc>
        <w:tc>
          <w:tcPr>
            <w:tcW w:w="1171" w:type="dxa"/>
            <w:shd w:val="clear" w:color="auto" w:fill="5B9BD5" w:themeFill="accent1"/>
          </w:tcPr>
          <w:p w14:paraId="64D0E097" w14:textId="77777777" w:rsidR="00AD35A0" w:rsidRDefault="00AD35A0" w:rsidP="009B1860">
            <w:pPr>
              <w:jc w:val="center"/>
            </w:pPr>
            <w:r w:rsidRPr="005B7803">
              <w:t>LT (up/down)</w:t>
            </w:r>
          </w:p>
        </w:tc>
        <w:tc>
          <w:tcPr>
            <w:tcW w:w="1123" w:type="dxa"/>
            <w:shd w:val="clear" w:color="auto" w:fill="BDD6EE" w:themeFill="accent1" w:themeFillTint="66"/>
          </w:tcPr>
          <w:p w14:paraId="3C44E7A8" w14:textId="77777777" w:rsidR="00AD35A0" w:rsidRDefault="00AD35A0" w:rsidP="009B1860">
            <w:pPr>
              <w:jc w:val="center"/>
            </w:pPr>
            <w:r w:rsidRPr="00C557D9">
              <w:t>LT</w:t>
            </w:r>
          </w:p>
        </w:tc>
        <w:tc>
          <w:tcPr>
            <w:tcW w:w="1093" w:type="dxa"/>
            <w:shd w:val="clear" w:color="auto" w:fill="7030A0"/>
          </w:tcPr>
          <w:p w14:paraId="3A77F9F7" w14:textId="77777777" w:rsidR="00AD35A0" w:rsidRPr="007C5914" w:rsidRDefault="00AD35A0" w:rsidP="009B1860">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27BD3BB8" w14:textId="77777777" w:rsidR="00AD35A0" w:rsidRDefault="00AD35A0" w:rsidP="009B1860">
            <w:pPr>
              <w:jc w:val="center"/>
            </w:pPr>
            <w:r w:rsidRPr="00C557D9">
              <w:t>LT</w:t>
            </w:r>
          </w:p>
        </w:tc>
      </w:tr>
      <w:tr w:rsidR="00AD35A0" w14:paraId="0E40A38E" w14:textId="77777777" w:rsidTr="009B1860">
        <w:tc>
          <w:tcPr>
            <w:tcW w:w="1681" w:type="dxa"/>
          </w:tcPr>
          <w:p w14:paraId="627A02DA" w14:textId="77777777" w:rsidR="00AD35A0" w:rsidRPr="007642C0" w:rsidRDefault="00AD35A0" w:rsidP="009B1860">
            <w:pPr>
              <w:jc w:val="center"/>
              <w:rPr>
                <w:b/>
              </w:rPr>
            </w:pPr>
            <w:r w:rsidRPr="007642C0">
              <w:rPr>
                <w:b/>
              </w:rPr>
              <w:t>VII</w:t>
            </w:r>
          </w:p>
        </w:tc>
        <w:tc>
          <w:tcPr>
            <w:tcW w:w="1123" w:type="dxa"/>
            <w:shd w:val="clear" w:color="auto" w:fill="1F4E79" w:themeFill="accent1" w:themeFillShade="80"/>
          </w:tcPr>
          <w:p w14:paraId="7DCC5A9B" w14:textId="77777777" w:rsidR="00AD35A0" w:rsidRPr="007C5914" w:rsidRDefault="00AD35A0" w:rsidP="009B1860">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23BCDE5A" w14:textId="77777777" w:rsidR="00AD35A0" w:rsidRDefault="00AD35A0" w:rsidP="009B1860">
            <w:pPr>
              <w:jc w:val="center"/>
            </w:pPr>
            <w:r w:rsidRPr="00AF6E43">
              <w:t>LT</w:t>
            </w:r>
          </w:p>
        </w:tc>
        <w:tc>
          <w:tcPr>
            <w:tcW w:w="1123" w:type="dxa"/>
            <w:shd w:val="clear" w:color="auto" w:fill="BDD6EE" w:themeFill="accent1" w:themeFillTint="66"/>
          </w:tcPr>
          <w:p w14:paraId="1FAAE7DB" w14:textId="77777777" w:rsidR="00AD35A0" w:rsidRDefault="00AD35A0" w:rsidP="009B1860">
            <w:pPr>
              <w:jc w:val="center"/>
            </w:pPr>
            <w:r w:rsidRPr="00AF6E43">
              <w:t>LT</w:t>
            </w:r>
          </w:p>
        </w:tc>
        <w:tc>
          <w:tcPr>
            <w:tcW w:w="1171" w:type="dxa"/>
            <w:shd w:val="clear" w:color="auto" w:fill="5B9BD5" w:themeFill="accent1"/>
          </w:tcPr>
          <w:p w14:paraId="7A8D8922" w14:textId="77777777" w:rsidR="00AD35A0" w:rsidRDefault="00AD35A0" w:rsidP="009B1860">
            <w:pPr>
              <w:jc w:val="center"/>
            </w:pPr>
            <w:r w:rsidRPr="005B7803">
              <w:t>LT (up/down)</w:t>
            </w:r>
          </w:p>
        </w:tc>
        <w:tc>
          <w:tcPr>
            <w:tcW w:w="1123" w:type="dxa"/>
            <w:shd w:val="clear" w:color="auto" w:fill="BDD6EE" w:themeFill="accent1" w:themeFillTint="66"/>
          </w:tcPr>
          <w:p w14:paraId="22D2CF9F" w14:textId="77777777" w:rsidR="00AD35A0" w:rsidRDefault="00AD35A0" w:rsidP="009B1860">
            <w:pPr>
              <w:jc w:val="center"/>
            </w:pPr>
            <w:r w:rsidRPr="00AF6E43">
              <w:t>LT</w:t>
            </w:r>
          </w:p>
        </w:tc>
        <w:tc>
          <w:tcPr>
            <w:tcW w:w="1093" w:type="dxa"/>
            <w:shd w:val="clear" w:color="auto" w:fill="7030A0"/>
          </w:tcPr>
          <w:p w14:paraId="0C73BA64" w14:textId="77777777" w:rsidR="00AD35A0" w:rsidRPr="007C5914" w:rsidRDefault="00AD35A0" w:rsidP="009B1860">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EC24793" w14:textId="77777777" w:rsidR="00AD35A0" w:rsidRDefault="00AD35A0" w:rsidP="009B1860">
            <w:pPr>
              <w:jc w:val="center"/>
            </w:pPr>
            <w:r w:rsidRPr="00AF6E43">
              <w:t>LT</w:t>
            </w:r>
          </w:p>
        </w:tc>
      </w:tr>
    </w:tbl>
    <w:p w14:paraId="60CF2732" w14:textId="77777777" w:rsidR="00AD35A0" w:rsidRDefault="00AD35A0" w:rsidP="00AD35A0">
      <w:pPr>
        <w:rPr>
          <w:b/>
          <w:u w:val="single"/>
        </w:rPr>
      </w:pPr>
    </w:p>
    <w:p w14:paraId="061F943E" w14:textId="77777777" w:rsidR="00AD35A0" w:rsidRDefault="00AD35A0" w:rsidP="00AD35A0">
      <w:r w:rsidRPr="00C5725F">
        <w:rPr>
          <w:b/>
          <w:u w:val="single"/>
        </w:rPr>
        <w:t>Not LT</w:t>
      </w:r>
      <w:r>
        <w:t xml:space="preserve"> – in this combination of chords, VII or VII# chord tone in the first chord is not a leading tone.</w:t>
      </w:r>
    </w:p>
    <w:p w14:paraId="0486B14B" w14:textId="577801C7" w:rsidR="00AD35A0" w:rsidRDefault="00AD35A0" w:rsidP="00AD35A0">
      <w:r w:rsidRPr="00C5725F">
        <w:rPr>
          <w:b/>
          <w:u w:val="single"/>
        </w:rPr>
        <w:lastRenderedPageBreak/>
        <w:t>LT</w:t>
      </w:r>
      <w:r>
        <w:t xml:space="preserve"> – in this combination of chords, VII or VII# chord tone in the first chord is a leading tone and it can go by leap to any chord tone of the second chord (if allowed by other rules).</w:t>
      </w:r>
    </w:p>
    <w:p w14:paraId="3E4C4883" w14:textId="2B11C23C" w:rsidR="00AD35A0" w:rsidRDefault="00AD35A0" w:rsidP="00AD35A0">
      <w:r w:rsidRPr="00C5725F">
        <w:rPr>
          <w:b/>
          <w:u w:val="single"/>
        </w:rPr>
        <w:t>LT</w:t>
      </w:r>
      <w:r>
        <w:rPr>
          <w:b/>
          <w:u w:val="single"/>
        </w:rPr>
        <w:t xml:space="preserve"> (down)</w:t>
      </w:r>
      <w:r>
        <w:t xml:space="preserve"> – in this combination of chords, VII or VII# chord tone in the first chord is a leading tone and it </w:t>
      </w:r>
      <w:r w:rsidRPr="00287739">
        <w:rPr>
          <w:u w:val="thick" w:color="FFC000" w:themeColor="accent4"/>
        </w:rPr>
        <w:t xml:space="preserve">has to </w:t>
      </w:r>
      <w:r>
        <w:rPr>
          <w:u w:val="thick" w:color="FFC000" w:themeColor="accent4"/>
        </w:rPr>
        <w:t>go</w:t>
      </w:r>
      <w:r w:rsidRPr="00287739">
        <w:rPr>
          <w:u w:val="thick" w:color="FFC000" w:themeColor="accent4"/>
        </w:rPr>
        <w:t xml:space="preserve"> stepwise down to chord tone</w:t>
      </w:r>
      <w:r>
        <w:t xml:space="preserve"> (VI in major or VI# in melodic minor) of the second chord.</w:t>
      </w:r>
    </w:p>
    <w:p w14:paraId="0F86A142" w14:textId="2636FE15" w:rsidR="00AD35A0" w:rsidRDefault="00AD35A0" w:rsidP="00AD35A0">
      <w:r w:rsidRPr="00C5725F">
        <w:rPr>
          <w:b/>
          <w:u w:val="single"/>
        </w:rPr>
        <w:t>LT</w:t>
      </w:r>
      <w:r>
        <w:rPr>
          <w:b/>
          <w:u w:val="single"/>
        </w:rPr>
        <w:t xml:space="preserve"> (up/down)</w:t>
      </w:r>
      <w:r>
        <w:t xml:space="preserve"> – in this combination of chords, VII or VII# chord tone in the first chord is a leading tone and it </w:t>
      </w:r>
      <w:r w:rsidRPr="00287739">
        <w:rPr>
          <w:u w:val="thick" w:color="FFC000" w:themeColor="accent4"/>
        </w:rPr>
        <w:t xml:space="preserve">has to resolve stepwise up to I chord tone of the second 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3AE52862" w14:textId="77777777" w:rsidR="00AD35A0" w:rsidRDefault="00AD35A0" w:rsidP="00AD35A0">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4F8146DE" w14:textId="77777777" w:rsidR="00AD35A0" w:rsidRPr="00AD5C53" w:rsidRDefault="00AD35A0" w:rsidP="00AD35A0">
      <w:pPr>
        <w:ind w:firstLine="360"/>
      </w:pPr>
      <w:r w:rsidRPr="00651364">
        <w:rPr>
          <w:b/>
          <w:noProof/>
          <w:position w:val="-6"/>
        </w:rPr>
        <w:drawing>
          <wp:inline distT="0" distB="0" distL="0" distR="0" wp14:anchorId="00A3F0AA" wp14:editId="2C545478">
            <wp:extent cx="739977" cy="187859"/>
            <wp:effectExtent l="0" t="0" r="3175" b="3175"/>
            <wp:docPr id="67" name="Picture 6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Leading tone resolution is not needed if leading tone ends before the end of the current chord.</w:t>
      </w:r>
    </w:p>
    <w:p w14:paraId="6C34758D" w14:textId="77777777" w:rsidR="00AD35A0" w:rsidRDefault="00AD35A0" w:rsidP="00AD35A0">
      <w:pPr>
        <w:ind w:firstLine="360"/>
      </w:pPr>
      <w:commentRangeStart w:id="26"/>
      <w:r w:rsidRPr="002A0320">
        <w:rPr>
          <w:u w:val="thick" w:color="FFC000" w:themeColor="accent4"/>
        </w:rPr>
        <w:t>VII note in major and VII# note in melodic minor cannot be non-chord tone if it is the last note in penultimate measure</w:t>
      </w:r>
      <w:commentRangeEnd w:id="26"/>
      <w:r w:rsidR="00030F9C">
        <w:rPr>
          <w:rStyle w:val="CommentReference"/>
        </w:rPr>
        <w:commentReference w:id="26"/>
      </w:r>
      <w:r>
        <w:t>.</w:t>
      </w:r>
    </w:p>
    <w:p w14:paraId="17B90FF2" w14:textId="050873E6" w:rsidR="00AD35A0" w:rsidRPr="00AD35A0" w:rsidRDefault="00AD35A0" w:rsidP="00AD35A0">
      <w:pPr>
        <w:ind w:firstLine="360"/>
      </w:pPr>
      <w:r>
        <w:t xml:space="preserve">In other modes (ancient modes) except major and melodic minor there is no leading tone. This means that VII note in ancient modes does not have to </w:t>
      </w:r>
      <w:r w:rsidR="008F16EA">
        <w:t>go</w:t>
      </w:r>
      <w:r>
        <w:t xml:space="preserve"> to any particular note.</w:t>
      </w:r>
    </w:p>
    <w:p w14:paraId="6F003C6D" w14:textId="4D5AE82F" w:rsidR="009E5F74" w:rsidRDefault="009E5F74" w:rsidP="009E5F74">
      <w:pPr>
        <w:pStyle w:val="Heading3"/>
        <w:numPr>
          <w:ilvl w:val="0"/>
          <w:numId w:val="0"/>
        </w:numPr>
        <w:rPr>
          <w:lang w:val="en-US"/>
        </w:rPr>
      </w:pPr>
      <w:r>
        <w:rPr>
          <w:lang w:val="en-US"/>
        </w:rPr>
        <w:t>Doubling</w:t>
      </w:r>
      <w:bookmarkEnd w:id="24"/>
    </w:p>
    <w:p w14:paraId="17020AE7" w14:textId="7B5A9BDE" w:rsidR="009E5F74" w:rsidRPr="002072DF" w:rsidRDefault="009E5F74" w:rsidP="009E5F74">
      <w:pPr>
        <w:pStyle w:val="ListParagraph"/>
        <w:ind w:left="0" w:firstLine="357"/>
        <w:contextualSpacing w:val="0"/>
      </w:pPr>
      <w:r>
        <w:t>Doubling of a suspension tone</w:t>
      </w:r>
      <w:r w:rsidR="00497261">
        <w:t xml:space="preserve"> or appoggiatura </w:t>
      </w:r>
      <w:r>
        <w:t xml:space="preserve">is </w:t>
      </w:r>
      <w:r w:rsidR="00C50EE9">
        <w:t>allowed if these notes resolve at a different time or if they resolve in different directions stepwise (except that suspension should not sound at the same time as the suspension resolution tone).</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5"/>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6"/>
      </w:r>
      <w:r w:rsidRPr="00AD5C53">
        <w:t>.</w:t>
      </w:r>
    </w:p>
    <w:p w14:paraId="572ADAAD" w14:textId="5FC5DB55" w:rsidR="0072347A" w:rsidRPr="00D64C90" w:rsidRDefault="00FF39F7" w:rsidP="00521662">
      <w:pPr>
        <w:pStyle w:val="Heading3"/>
        <w:numPr>
          <w:ilvl w:val="0"/>
          <w:numId w:val="0"/>
        </w:numPr>
        <w:rPr>
          <w:lang w:val="en-US"/>
        </w:rPr>
      </w:pPr>
      <w:bookmarkStart w:id="27" w:name="_Toc32961090"/>
      <w:r>
        <w:rPr>
          <w:lang w:val="en-US"/>
        </w:rPr>
        <w:t>Doubling of a 3rd</w:t>
      </w:r>
      <w:bookmarkEnd w:id="27"/>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7"/>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lastRenderedPageBreak/>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28"/>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28"/>
      <w:r w:rsidR="000E6021">
        <w:rPr>
          <w:rStyle w:val="CommentReference"/>
        </w:rPr>
        <w:commentReference w:id="28"/>
      </w:r>
    </w:p>
    <w:p w14:paraId="6611EB5D" w14:textId="6255C035" w:rsidR="00633041" w:rsidRPr="001B265E" w:rsidRDefault="00633041" w:rsidP="00633041">
      <w:pPr>
        <w:pStyle w:val="Heading3"/>
        <w:numPr>
          <w:ilvl w:val="0"/>
          <w:numId w:val="0"/>
        </w:numPr>
        <w:rPr>
          <w:lang w:val="en-US"/>
        </w:rPr>
      </w:pPr>
      <w:bookmarkStart w:id="29" w:name="_Toc32961091"/>
      <w:r>
        <w:rPr>
          <w:lang w:val="en-US"/>
        </w:rPr>
        <w:t xml:space="preserve">Second inversion </w:t>
      </w:r>
      <w:r w:rsidR="007C6CA8">
        <w:rPr>
          <w:lang w:val="en-US"/>
        </w:rPr>
        <w:t>triad</w:t>
      </w:r>
      <w:bookmarkEnd w:id="29"/>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0"/>
      <w:r w:rsidRPr="00C6762E">
        <w:rPr>
          <w:u w:val="thick" w:color="FFC000" w:themeColor="accent4"/>
        </w:rPr>
        <w:t xml:space="preserve">only allowed </w:t>
      </w:r>
      <w:commentRangeEnd w:id="30"/>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30"/>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8"/>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77777777"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r w:rsidR="00B55C98">
        <w:t xml:space="preserve"> </w:t>
      </w:r>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31" w:name="_Toc32961092"/>
      <w:r>
        <w:rPr>
          <w:lang w:val="en-US"/>
        </w:rPr>
        <w:t>Dominant of the dominant</w:t>
      </w:r>
      <w:bookmarkEnd w:id="31"/>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32" w:name="_Toc32961093"/>
      <w:r>
        <w:rPr>
          <w:lang w:val="en-US"/>
        </w:rPr>
        <w:t>Chords formed by non-chord tones</w:t>
      </w:r>
      <w:bookmarkEnd w:id="32"/>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3" w:name="_Toc32961094"/>
      <w:r>
        <w:rPr>
          <w:lang w:val="en-US"/>
        </w:rPr>
        <w:t>Incomplete chords</w:t>
      </w:r>
      <w:bookmarkEnd w:id="33"/>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9"/>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10"/>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4"/>
      <w:r w:rsidR="00D30BFA">
        <w:rPr>
          <w:u w:val="thick" w:color="00B050"/>
        </w:rPr>
        <w:t>Th</w:t>
      </w:r>
      <w:r w:rsidR="00404808" w:rsidRPr="00404808">
        <w:rPr>
          <w:u w:val="thick" w:color="00B050"/>
        </w:rPr>
        <w:t xml:space="preserve">ree chord tones </w:t>
      </w:r>
      <w:commentRangeEnd w:id="34"/>
      <w:r w:rsidR="003A54D0">
        <w:rPr>
          <w:rStyle w:val="CommentReference"/>
        </w:rPr>
        <w:commentReference w:id="34"/>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02EA076" w:rsidR="004812DB" w:rsidRDefault="004812DB" w:rsidP="004812DB">
      <w:pPr>
        <w:ind w:firstLine="720"/>
      </w:pPr>
      <w:commentRangeStart w:id="35"/>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35"/>
      <w:r>
        <w:rPr>
          <w:rStyle w:val="CommentReference"/>
        </w:rPr>
        <w:commentReference w:id="35"/>
      </w:r>
      <w:r w:rsidRPr="004812DB">
        <w:t>.</w:t>
      </w:r>
    </w:p>
    <w:p w14:paraId="7BD68323" w14:textId="60499B54" w:rsidR="001F5F2A" w:rsidRDefault="001F5F2A" w:rsidP="001F5F2A">
      <w:pPr>
        <w:pStyle w:val="Heading3"/>
        <w:numPr>
          <w:ilvl w:val="0"/>
          <w:numId w:val="0"/>
        </w:numPr>
        <w:rPr>
          <w:lang w:val="en-US"/>
        </w:rPr>
      </w:pPr>
      <w:bookmarkStart w:id="36" w:name="_Toc32961095"/>
      <w:r>
        <w:rPr>
          <w:lang w:val="en-US"/>
        </w:rPr>
        <w:t>7th chord</w:t>
      </w:r>
      <w:bookmarkEnd w:id="36"/>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37" w:name="_Toc32961096"/>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7"/>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8"/>
      <w:r w:rsidRPr="00C6762E">
        <w:rPr>
          <w:u w:val="thick" w:color="FFC000" w:themeColor="accent4"/>
        </w:rPr>
        <w:t>used as a chord tone in the previous chord</w:t>
      </w:r>
      <w:commentRangeEnd w:id="38"/>
      <w:r w:rsidR="00274049" w:rsidRPr="00C6762E">
        <w:rPr>
          <w:u w:val="thick" w:color="FFC000" w:themeColor="accent4"/>
        </w:rPr>
        <w:commentReference w:id="38"/>
      </w:r>
      <w:r>
        <w:t>.</w:t>
      </w:r>
    </w:p>
    <w:p w14:paraId="06081F51" w14:textId="47F5948E" w:rsidR="000A6593" w:rsidRDefault="000A6593" w:rsidP="00521662">
      <w:r>
        <w:lastRenderedPageBreak/>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w:t>
      </w:r>
      <w:bookmarkStart w:id="39" w:name="_GoBack"/>
      <w:bookmarkEnd w:id="39"/>
      <w:r w:rsidR="00A244A2">
        <w:t xml:space="preserve">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0"/>
      <w:r>
        <w:t>stepwise motion from a chord tone</w:t>
      </w:r>
      <w:commentRangeEnd w:id="40"/>
      <w:r>
        <w:rPr>
          <w:rStyle w:val="CommentReference"/>
        </w:rPr>
        <w:commentReference w:id="40"/>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1" w:name="_Toc32961097"/>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1"/>
    </w:p>
    <w:p w14:paraId="03D6BD40" w14:textId="7C82B2C1" w:rsidR="00F536DF" w:rsidRDefault="00274049" w:rsidP="00521662">
      <w:r>
        <w:tab/>
      </w:r>
      <w:r w:rsidR="000A6593" w:rsidRPr="00A57752">
        <w:rPr>
          <w:u w:val="thick" w:color="FF0000"/>
        </w:rPr>
        <w:t xml:space="preserve">7th degree of a seventh chord </w:t>
      </w:r>
      <w:commentRangeStart w:id="42"/>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2"/>
      <w:r w:rsidR="00514B21" w:rsidRPr="00A57752">
        <w:rPr>
          <w:u w:val="thick" w:color="FF0000"/>
        </w:rPr>
        <w:t xml:space="preserve">to a chord tone </w:t>
      </w:r>
      <w:r w:rsidR="000A6593" w:rsidRPr="00A57752">
        <w:rPr>
          <w:u w:val="thick" w:color="FF0000"/>
        </w:rPr>
        <w:commentReference w:id="42"/>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3" w:name="_Toc32961098"/>
      <w:r>
        <w:rPr>
          <w:lang w:val="en-US"/>
        </w:rPr>
        <w:t>9th chord</w:t>
      </w:r>
      <w:bookmarkEnd w:id="43"/>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2DF89BDD" w:rsidR="005B21B6" w:rsidRPr="00612E8A"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5835A061" w14:textId="7502FB62" w:rsidR="00A517E2" w:rsidRPr="001B265E" w:rsidRDefault="00A517E2" w:rsidP="00A517E2">
      <w:pPr>
        <w:pStyle w:val="Heading3"/>
        <w:numPr>
          <w:ilvl w:val="0"/>
          <w:numId w:val="0"/>
        </w:numPr>
        <w:rPr>
          <w:lang w:val="en-US"/>
        </w:rPr>
      </w:pPr>
      <w:bookmarkStart w:id="44" w:name="_Toc32961099"/>
      <w:r>
        <w:rPr>
          <w:lang w:val="en-US"/>
        </w:rPr>
        <w:t>Phrases</w:t>
      </w:r>
      <w:bookmarkEnd w:id="44"/>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45"/>
      <w:r>
        <w:t>V</w:t>
      </w:r>
      <w:commentRangeEnd w:id="45"/>
      <w:r>
        <w:rPr>
          <w:rStyle w:val="CommentReference"/>
        </w:rPr>
        <w:commentReference w:id="45"/>
      </w:r>
      <w:r>
        <w:t>)</w:t>
      </w:r>
    </w:p>
    <w:p w14:paraId="2A85070D" w14:textId="77777777" w:rsidR="00A517E2" w:rsidRDefault="00A517E2" w:rsidP="00A517E2">
      <w:pPr>
        <w:pStyle w:val="ListParagraph"/>
        <w:numPr>
          <w:ilvl w:val="1"/>
          <w:numId w:val="4"/>
        </w:numPr>
      </w:pPr>
      <w:r>
        <w:t>plagal half-cadence (</w:t>
      </w:r>
      <w:commentRangeStart w:id="46"/>
      <w:r>
        <w:t>IV</w:t>
      </w:r>
      <w:commentRangeEnd w:id="46"/>
      <w:r>
        <w:rPr>
          <w:rStyle w:val="CommentReference"/>
        </w:rPr>
        <w:commentReference w:id="46"/>
      </w:r>
      <w:r>
        <w:t>)</w:t>
      </w:r>
    </w:p>
    <w:p w14:paraId="4C6C4953" w14:textId="77777777" w:rsidR="00A517E2" w:rsidRDefault="00A517E2" w:rsidP="00A517E2">
      <w:pPr>
        <w:pStyle w:val="ListParagraph"/>
        <w:numPr>
          <w:ilvl w:val="1"/>
          <w:numId w:val="4"/>
        </w:numPr>
      </w:pPr>
      <w:r>
        <w:t>deceptive (interrupted) cadence (V-</w:t>
      </w:r>
      <w:commentRangeStart w:id="47"/>
      <w:r>
        <w:t>VI</w:t>
      </w:r>
      <w:commentRangeEnd w:id="47"/>
      <w:r>
        <w:rPr>
          <w:rStyle w:val="CommentReference"/>
        </w:rPr>
        <w:commentReference w:id="47"/>
      </w:r>
      <w:r>
        <w:t>)</w:t>
      </w:r>
    </w:p>
    <w:p w14:paraId="7145D98E" w14:textId="77777777" w:rsidR="00A517E2" w:rsidRDefault="00A517E2" w:rsidP="00A517E2">
      <w:pPr>
        <w:pStyle w:val="ListParagraph"/>
        <w:numPr>
          <w:ilvl w:val="1"/>
          <w:numId w:val="4"/>
        </w:numPr>
      </w:pPr>
      <w:r>
        <w:t>plagal cadence (IV-</w:t>
      </w:r>
      <w:commentRangeStart w:id="48"/>
      <w:r>
        <w:t>I</w:t>
      </w:r>
      <w:commentRangeEnd w:id="48"/>
      <w:r>
        <w:rPr>
          <w:rStyle w:val="CommentReference"/>
        </w:rPr>
        <w:commentReference w:id="48"/>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1"/>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49"/>
      <w:r>
        <w:t>IV</w:t>
      </w:r>
      <w:commentRangeEnd w:id="49"/>
      <w:r>
        <w:rPr>
          <w:rStyle w:val="CommentReference"/>
        </w:rPr>
        <w:commentReference w:id="49"/>
      </w:r>
      <w:r>
        <w:t>-I)</w:t>
      </w:r>
    </w:p>
    <w:p w14:paraId="037F67CE" w14:textId="5F994FD4" w:rsidR="00D17F7A" w:rsidRDefault="0071065D" w:rsidP="00D17F7A">
      <w:pPr>
        <w:pStyle w:val="Heading3"/>
        <w:numPr>
          <w:ilvl w:val="0"/>
          <w:numId w:val="0"/>
        </w:numPr>
        <w:rPr>
          <w:lang w:val="en-US"/>
        </w:rPr>
      </w:pPr>
      <w:bookmarkStart w:id="50" w:name="_Toc32961100"/>
      <w:r>
        <w:rPr>
          <w:lang w:val="en-US"/>
        </w:rPr>
        <w:t>C</w:t>
      </w:r>
      <w:r w:rsidR="00953833">
        <w:rPr>
          <w:lang w:val="en-US"/>
        </w:rPr>
        <w:t>adence</w:t>
      </w:r>
      <w:bookmarkEnd w:id="50"/>
    </w:p>
    <w:p w14:paraId="17986377" w14:textId="1779B2AB" w:rsidR="002A5700" w:rsidRDefault="002A5700" w:rsidP="002A5700">
      <w:r>
        <w:tab/>
        <w:t>Chord progression is called a cadence only at the end of phrase.</w:t>
      </w:r>
    </w:p>
    <w:p w14:paraId="32C81713" w14:textId="07589B80" w:rsidR="00ED5072" w:rsidRPr="002A5700" w:rsidRDefault="00ED5072" w:rsidP="00ED5072">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996A67">
            <w:pPr>
              <w:rPr>
                <w:b/>
                <w:bCs/>
              </w:rPr>
            </w:pPr>
            <w:r>
              <w:rPr>
                <w:b/>
                <w:bCs/>
              </w:rPr>
              <w:lastRenderedPageBreak/>
              <w:t>First chord</w:t>
            </w:r>
          </w:p>
        </w:tc>
        <w:tc>
          <w:tcPr>
            <w:tcW w:w="932" w:type="dxa"/>
            <w:shd w:val="clear" w:color="auto" w:fill="BFBFBF" w:themeFill="background1" w:themeFillShade="BF"/>
          </w:tcPr>
          <w:p w14:paraId="0C69D34C" w14:textId="77777777" w:rsidR="00674025" w:rsidRPr="003C0B26" w:rsidRDefault="00674025" w:rsidP="00996A67">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996A67">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996A67">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996A67">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996A67">
            <w:pPr>
              <w:rPr>
                <w:b/>
                <w:bCs/>
              </w:rPr>
            </w:pPr>
            <w:r w:rsidRPr="003C0B26">
              <w:rPr>
                <w:b/>
                <w:bCs/>
              </w:rPr>
              <w:t>V</w:t>
            </w:r>
          </w:p>
        </w:tc>
        <w:tc>
          <w:tcPr>
            <w:tcW w:w="932" w:type="dxa"/>
          </w:tcPr>
          <w:p w14:paraId="63D911AC" w14:textId="77777777" w:rsidR="00674025" w:rsidRDefault="00674025" w:rsidP="00996A67">
            <w:r>
              <w:t>HC</w:t>
            </w:r>
          </w:p>
        </w:tc>
        <w:tc>
          <w:tcPr>
            <w:tcW w:w="1165" w:type="dxa"/>
          </w:tcPr>
          <w:p w14:paraId="1987D438" w14:textId="77777777" w:rsidR="00674025" w:rsidRPr="009744D3" w:rsidRDefault="00674025" w:rsidP="00996A67">
            <w:r>
              <w:t>PAC</w:t>
            </w:r>
          </w:p>
        </w:tc>
        <w:tc>
          <w:tcPr>
            <w:tcW w:w="1288" w:type="dxa"/>
          </w:tcPr>
          <w:p w14:paraId="0AE52EEE" w14:textId="77777777" w:rsidR="00674025" w:rsidRDefault="00674025" w:rsidP="00996A67">
            <w:r>
              <w:t>IAC</w:t>
            </w:r>
          </w:p>
        </w:tc>
        <w:tc>
          <w:tcPr>
            <w:tcW w:w="1191" w:type="dxa"/>
          </w:tcPr>
          <w:p w14:paraId="3D12E8E0" w14:textId="77777777" w:rsidR="00674025" w:rsidRDefault="00674025" w:rsidP="00996A67">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996A67">
            <w:pPr>
              <w:rPr>
                <w:b/>
                <w:bCs/>
              </w:rPr>
            </w:pPr>
            <w:r w:rsidRPr="003C0B26">
              <w:rPr>
                <w:b/>
                <w:bCs/>
              </w:rPr>
              <w:t>V7</w:t>
            </w:r>
          </w:p>
        </w:tc>
        <w:tc>
          <w:tcPr>
            <w:tcW w:w="932" w:type="dxa"/>
          </w:tcPr>
          <w:p w14:paraId="048FB521" w14:textId="2D3A814C" w:rsidR="00674025" w:rsidRDefault="00674025" w:rsidP="00996A67"/>
        </w:tc>
        <w:tc>
          <w:tcPr>
            <w:tcW w:w="1165" w:type="dxa"/>
          </w:tcPr>
          <w:p w14:paraId="182476BA" w14:textId="77777777" w:rsidR="00674025" w:rsidRDefault="00674025" w:rsidP="00996A67">
            <w:r>
              <w:t>PAC</w:t>
            </w:r>
          </w:p>
        </w:tc>
        <w:tc>
          <w:tcPr>
            <w:tcW w:w="1288" w:type="dxa"/>
          </w:tcPr>
          <w:p w14:paraId="49EB78D7" w14:textId="77777777" w:rsidR="00674025" w:rsidRDefault="00674025" w:rsidP="00996A67">
            <w:r>
              <w:t>IAC</w:t>
            </w:r>
          </w:p>
        </w:tc>
        <w:tc>
          <w:tcPr>
            <w:tcW w:w="1191" w:type="dxa"/>
          </w:tcPr>
          <w:p w14:paraId="12B52FEE" w14:textId="77777777" w:rsidR="00674025" w:rsidRDefault="00674025" w:rsidP="00996A67">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996A67">
            <w:pPr>
              <w:rPr>
                <w:b/>
                <w:bCs/>
              </w:rPr>
            </w:pPr>
            <w:r w:rsidRPr="003C0B26">
              <w:rPr>
                <w:b/>
                <w:bCs/>
              </w:rPr>
              <w:t>IV</w:t>
            </w:r>
          </w:p>
        </w:tc>
        <w:tc>
          <w:tcPr>
            <w:tcW w:w="932" w:type="dxa"/>
          </w:tcPr>
          <w:p w14:paraId="57A78986" w14:textId="387F02D9" w:rsidR="00674025" w:rsidRDefault="00674025" w:rsidP="00996A67"/>
        </w:tc>
        <w:tc>
          <w:tcPr>
            <w:tcW w:w="1165" w:type="dxa"/>
          </w:tcPr>
          <w:p w14:paraId="5153C1FB" w14:textId="77777777" w:rsidR="00674025" w:rsidRDefault="00674025" w:rsidP="00996A67">
            <w:r>
              <w:t>PC</w:t>
            </w:r>
          </w:p>
        </w:tc>
        <w:tc>
          <w:tcPr>
            <w:tcW w:w="1288" w:type="dxa"/>
          </w:tcPr>
          <w:p w14:paraId="15458E08" w14:textId="77777777" w:rsidR="00674025" w:rsidRDefault="00674025" w:rsidP="00996A67">
            <w:r>
              <w:t>PC</w:t>
            </w:r>
          </w:p>
        </w:tc>
        <w:tc>
          <w:tcPr>
            <w:tcW w:w="1191" w:type="dxa"/>
          </w:tcPr>
          <w:p w14:paraId="00371C56" w14:textId="77777777" w:rsidR="00674025" w:rsidRDefault="00674025" w:rsidP="00996A67"/>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996A67">
            <w:pPr>
              <w:rPr>
                <w:b/>
                <w:bCs/>
              </w:rPr>
            </w:pPr>
            <w:r w:rsidRPr="003C0B26">
              <w:rPr>
                <w:b/>
                <w:bCs/>
              </w:rPr>
              <w:t>II6</w:t>
            </w:r>
          </w:p>
        </w:tc>
        <w:tc>
          <w:tcPr>
            <w:tcW w:w="932" w:type="dxa"/>
          </w:tcPr>
          <w:p w14:paraId="6ECA9E0F" w14:textId="77777777" w:rsidR="00674025" w:rsidRDefault="00674025" w:rsidP="00996A67"/>
        </w:tc>
        <w:tc>
          <w:tcPr>
            <w:tcW w:w="1165" w:type="dxa"/>
          </w:tcPr>
          <w:p w14:paraId="6E1E904B" w14:textId="638FB3AE" w:rsidR="00674025" w:rsidRDefault="00674025" w:rsidP="00996A67">
            <w:r>
              <w:t>(PC)</w:t>
            </w:r>
          </w:p>
        </w:tc>
        <w:tc>
          <w:tcPr>
            <w:tcW w:w="1288" w:type="dxa"/>
          </w:tcPr>
          <w:p w14:paraId="25928E59" w14:textId="77777777" w:rsidR="00674025" w:rsidRDefault="00674025" w:rsidP="00996A67"/>
        </w:tc>
        <w:tc>
          <w:tcPr>
            <w:tcW w:w="1191" w:type="dxa"/>
          </w:tcPr>
          <w:p w14:paraId="7B7059B9" w14:textId="77777777" w:rsidR="00674025" w:rsidRDefault="00674025" w:rsidP="00996A67"/>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996A67">
            <w:pPr>
              <w:rPr>
                <w:b/>
                <w:bCs/>
              </w:rPr>
            </w:pPr>
            <w:r w:rsidRPr="003C0B26">
              <w:rPr>
                <w:b/>
                <w:bCs/>
              </w:rPr>
              <w:t>II65</w:t>
            </w:r>
          </w:p>
        </w:tc>
        <w:tc>
          <w:tcPr>
            <w:tcW w:w="932" w:type="dxa"/>
          </w:tcPr>
          <w:p w14:paraId="2735BAD3" w14:textId="77777777" w:rsidR="00674025" w:rsidRDefault="00674025" w:rsidP="00996A67"/>
        </w:tc>
        <w:tc>
          <w:tcPr>
            <w:tcW w:w="1165" w:type="dxa"/>
          </w:tcPr>
          <w:p w14:paraId="534CF1B0" w14:textId="1277A493" w:rsidR="00674025" w:rsidRDefault="00674025" w:rsidP="00996A67">
            <w:r>
              <w:t>(PC)</w:t>
            </w:r>
          </w:p>
        </w:tc>
        <w:tc>
          <w:tcPr>
            <w:tcW w:w="1288" w:type="dxa"/>
          </w:tcPr>
          <w:p w14:paraId="49E0E040" w14:textId="77777777" w:rsidR="00674025" w:rsidRDefault="00674025" w:rsidP="00996A67"/>
        </w:tc>
        <w:tc>
          <w:tcPr>
            <w:tcW w:w="1191" w:type="dxa"/>
          </w:tcPr>
          <w:p w14:paraId="710F2CF1" w14:textId="77777777" w:rsidR="00674025" w:rsidRDefault="00674025" w:rsidP="00996A67"/>
        </w:tc>
      </w:tr>
    </w:tbl>
    <w:p w14:paraId="6964A066" w14:textId="77777777" w:rsidR="0066006E" w:rsidRPr="0066006E" w:rsidRDefault="0066006E" w:rsidP="0066006E"/>
    <w:p w14:paraId="2BAE9E85" w14:textId="03F03F07" w:rsidR="00D17F7A" w:rsidRDefault="00D17F7A" w:rsidP="00D17F7A">
      <w:pPr>
        <w:pStyle w:val="Heading3"/>
        <w:numPr>
          <w:ilvl w:val="0"/>
          <w:numId w:val="0"/>
        </w:numPr>
        <w:rPr>
          <w:lang w:val="en-US"/>
        </w:rPr>
      </w:pPr>
      <w:bookmarkStart w:id="51" w:name="_Toc32961101"/>
      <w:r>
        <w:rPr>
          <w:lang w:val="en-US"/>
        </w:rPr>
        <w:t>Perfect authentic cadence</w:t>
      </w:r>
      <w:bookmarkEnd w:id="51"/>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2" w:name="_Toc32961102"/>
      <w:r w:rsidRPr="00D17F7A">
        <w:rPr>
          <w:lang w:val="en-US"/>
        </w:rPr>
        <w:t>I</w:t>
      </w:r>
      <w:r>
        <w:rPr>
          <w:lang w:val="en-US"/>
        </w:rPr>
        <w:t>mperfect</w:t>
      </w:r>
      <w:r w:rsidRPr="00D17F7A">
        <w:rPr>
          <w:lang w:val="en-US"/>
        </w:rPr>
        <w:t xml:space="preserve"> authentic cadence</w:t>
      </w:r>
      <w:bookmarkEnd w:id="52"/>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3" w:name="_Toc32961103"/>
      <w:r w:rsidRPr="00D17F7A">
        <w:rPr>
          <w:lang w:val="en-US"/>
        </w:rPr>
        <w:t>Half cadence</w:t>
      </w:r>
      <w:bookmarkEnd w:id="53"/>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54" w:name="_Toc32961104"/>
      <w:r w:rsidRPr="00D17F7A">
        <w:rPr>
          <w:lang w:val="en-US"/>
        </w:rPr>
        <w:t>Plagal cadence</w:t>
      </w:r>
      <w:bookmarkEnd w:id="54"/>
    </w:p>
    <w:p w14:paraId="36EC34E2" w14:textId="6F2D2CC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55" w:name="_Toc32961105"/>
      <w:r w:rsidRPr="00D17F7A">
        <w:rPr>
          <w:lang w:val="en-US"/>
        </w:rPr>
        <w:t>Deceptive cadence</w:t>
      </w:r>
      <w:bookmarkEnd w:id="55"/>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56"/>
      <w:r>
        <w:t>root position</w:t>
      </w:r>
      <w:commentRangeEnd w:id="56"/>
      <w:r w:rsidR="00A75942">
        <w:rPr>
          <w:rStyle w:val="CommentReference"/>
        </w:rPr>
        <w:commentReference w:id="56"/>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57" w:name="_Toc32961106"/>
      <w:r>
        <w:rPr>
          <w:lang w:val="en-US"/>
        </w:rPr>
        <w:t>Auxiliary</w:t>
      </w:r>
      <w:r w:rsidRPr="00D17F7A">
        <w:rPr>
          <w:lang w:val="en-US"/>
        </w:rPr>
        <w:t xml:space="preserve"> cadence</w:t>
      </w:r>
      <w:bookmarkEnd w:id="57"/>
    </w:p>
    <w:p w14:paraId="08D94735" w14:textId="3EC6BE4A" w:rsidR="00953833" w:rsidRPr="00E33081" w:rsidRDefault="00953833" w:rsidP="004E5273">
      <w:pPr>
        <w:ind w:firstLine="720"/>
      </w:pPr>
      <w:r>
        <w:t>After tonic chord of a</w:t>
      </w:r>
      <w:r w:rsidR="00E33081">
        <w:t xml:space="preserve">n authentic </w:t>
      </w:r>
      <w:r>
        <w:t xml:space="preserve">cadence </w:t>
      </w:r>
      <w:r w:rsidR="004E5273">
        <w:t xml:space="preserve">(PAC or IAC) </w:t>
      </w:r>
      <w:r>
        <w:t xml:space="preserve">there can be </w:t>
      </w:r>
      <w:r w:rsidR="00172331">
        <w:t>any chord with return to a tonic chord</w:t>
      </w:r>
      <w:r w:rsidR="002E3066" w:rsidRPr="002E3066">
        <w:t xml:space="preserve"> </w:t>
      </w:r>
      <w:r w:rsidR="002E3066">
        <w:t>in root position</w:t>
      </w:r>
      <w:r w:rsidR="004E5273">
        <w:t>.</w:t>
      </w:r>
    </w:p>
    <w:bookmarkEnd w:id="5"/>
    <w:bookmarkEnd w:id="6"/>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ualark" w:date="2020-01-17T23:00:00Z" w:initials="R">
    <w:p w14:paraId="7F75568F" w14:textId="7CDBADAA" w:rsidR="00C5270B" w:rsidRPr="003E3982" w:rsidRDefault="00C5270B">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4" w:author="Rualark" w:date="2019-12-25T23:20:00Z" w:initials="R">
    <w:p w14:paraId="13C4332A" w14:textId="0D47680D" w:rsidR="00C5270B" w:rsidRPr="00FF0076" w:rsidRDefault="00C5270B">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2" w:author="Rualark" w:date="2019-12-26T00:10:00Z" w:initials="R">
    <w:p w14:paraId="1FCF6F5B" w14:textId="057525F6" w:rsidR="00C5270B" w:rsidRPr="007F0D6C" w:rsidRDefault="00C5270B">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C5270B" w:rsidRPr="007F0D6C" w:rsidRDefault="00C5270B">
      <w:pPr>
        <w:pStyle w:val="CommentText"/>
        <w:rPr>
          <w:color w:val="FF0000"/>
          <w:lang w:val="ru-RU"/>
        </w:rPr>
      </w:pPr>
    </w:p>
    <w:p w14:paraId="10CFD50C" w14:textId="5C8FB193" w:rsidR="00C5270B" w:rsidRPr="007F0D6C" w:rsidRDefault="00C5270B">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3" w:author="Rualark" w:date="2020-02-18T15:21:00Z" w:initials="R">
    <w:p w14:paraId="77559FE0" w14:textId="6F7407EB" w:rsidR="00C73D4D" w:rsidRPr="00C73D4D" w:rsidRDefault="00C73D4D">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6" w:author="Rualark" w:date="2020-02-18T23:35:00Z" w:initials="R">
    <w:p w14:paraId="182FEDA6" w14:textId="5982BFBC" w:rsidR="00030F9C" w:rsidRPr="00030F9C" w:rsidRDefault="00030F9C">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28" w:author="Rualark" w:date="2019-12-23T00:23:00Z" w:initials="R">
    <w:p w14:paraId="5045A14B" w14:textId="5DE0FBBC" w:rsidR="00C5270B" w:rsidRPr="00D9295D" w:rsidRDefault="00C5270B">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w:t>
      </w:r>
      <w:r w:rsidR="00D9295D" w:rsidRPr="00D9295D">
        <w:rPr>
          <w:color w:val="5B9BD5" w:themeColor="accent1"/>
          <w:lang w:val="ru-RU"/>
        </w:rPr>
        <w:t xml:space="preserve"> </w:t>
      </w:r>
      <w:r w:rsidR="00D9295D" w:rsidRPr="00D9295D">
        <w:rPr>
          <w:b/>
          <w:bCs/>
          <w:color w:val="5B9BD5" w:themeColor="accent1"/>
          <w:lang w:val="ru-RU"/>
        </w:rPr>
        <w:t xml:space="preserve">Нужно разрешить, но не при разрешении, а всегда в </w:t>
      </w:r>
      <w:r w:rsidR="00D9295D" w:rsidRPr="00D9295D">
        <w:rPr>
          <w:b/>
          <w:bCs/>
          <w:color w:val="5B9BD5" w:themeColor="accent1"/>
        </w:rPr>
        <w:t>II</w:t>
      </w:r>
      <w:r w:rsidR="00D9295D" w:rsidRPr="00D9295D">
        <w:rPr>
          <w:b/>
          <w:bCs/>
          <w:color w:val="5B9BD5" w:themeColor="accent1"/>
          <w:lang w:val="ru-RU"/>
        </w:rPr>
        <w:t>6 удваивается терция независимо от дальнейшего разрешения.</w:t>
      </w:r>
      <w:r w:rsidR="009C175C">
        <w:rPr>
          <w:b/>
          <w:bCs/>
          <w:color w:val="5B9BD5" w:themeColor="accent1"/>
          <w:lang w:val="ru-RU"/>
        </w:rPr>
        <w:t xml:space="preserve"> </w:t>
      </w:r>
      <w:r w:rsidR="009C175C" w:rsidRPr="009C175C">
        <w:rPr>
          <w:color w:val="FF0000"/>
          <w:lang w:val="ru-RU"/>
        </w:rPr>
        <w:t>Не понятно, зачем ее удваивать</w:t>
      </w:r>
      <w:r w:rsidR="009C175C">
        <w:rPr>
          <w:color w:val="FF0000"/>
          <w:lang w:val="ru-RU"/>
        </w:rPr>
        <w:t>: написал пример без удвоения</w:t>
      </w:r>
      <w:r w:rsidR="009C175C" w:rsidRPr="009C175C">
        <w:rPr>
          <w:color w:val="FF0000"/>
          <w:lang w:val="ru-RU"/>
        </w:rPr>
        <w:t>.</w:t>
      </w:r>
    </w:p>
  </w:comment>
  <w:comment w:id="30" w:author="Rualark" w:date="2019-12-25T01:39:00Z" w:initials="R">
    <w:p w14:paraId="2CBE441D" w14:textId="252A800B" w:rsidR="00095438" w:rsidRPr="00910338" w:rsidRDefault="00C5270B">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34" w:author="Rualark" w:date="2019-12-23T22:55:00Z" w:initials="R">
    <w:p w14:paraId="7B4BF327" w14:textId="1FA3E702" w:rsidR="00C5270B" w:rsidRPr="003A54D0" w:rsidRDefault="00C5270B">
      <w:pPr>
        <w:pStyle w:val="CommentText"/>
        <w:rPr>
          <w:lang w:val="ru-RU"/>
        </w:rPr>
      </w:pPr>
      <w:r>
        <w:rPr>
          <w:rStyle w:val="CommentReference"/>
        </w:rPr>
        <w:annotationRef/>
      </w:r>
      <w:r w:rsidRPr="00D30BFA">
        <w:rPr>
          <w:rStyle w:val="CommentReference"/>
          <w:color w:val="5B9BD5" w:themeColor="accent1"/>
          <w:lang w:val="ru-RU"/>
        </w:rPr>
        <w:t>А если уже есть тоника, терция и септима – квинта нужна?</w:t>
      </w:r>
      <w:r w:rsidR="00095438" w:rsidRPr="00D30BFA">
        <w:rPr>
          <w:rStyle w:val="CommentReference"/>
          <w:color w:val="5B9BD5" w:themeColor="accent1"/>
          <w:lang w:val="ru-RU"/>
        </w:rPr>
        <w:t xml:space="preserve"> </w:t>
      </w:r>
      <w:r w:rsidR="00095438" w:rsidRPr="00095438">
        <w:rPr>
          <w:rStyle w:val="CommentReference"/>
          <w:b/>
          <w:bCs/>
          <w:color w:val="5B9BD5" w:themeColor="accent1"/>
          <w:lang w:val="ru-RU"/>
        </w:rPr>
        <w:t>Да, не нужна квинта, если есть септима.</w:t>
      </w:r>
      <w:r w:rsidR="00FC7E04">
        <w:rPr>
          <w:rStyle w:val="CommentReference"/>
          <w:b/>
          <w:bCs/>
          <w:color w:val="5B9BD5" w:themeColor="accent1"/>
          <w:lang w:val="ru-RU"/>
        </w:rPr>
        <w:t xml:space="preserve"> </w:t>
      </w:r>
      <w:r w:rsidR="00FC7E04" w:rsidRPr="00FC7E04">
        <w:rPr>
          <w:rStyle w:val="CommentReference"/>
          <w:color w:val="FF0000"/>
          <w:lang w:val="ru-RU"/>
        </w:rPr>
        <w:t>А для нонаккорда?</w:t>
      </w:r>
    </w:p>
  </w:comment>
  <w:comment w:id="35" w:author="Rualark" w:date="2019-12-23T23:01:00Z" w:initials="R">
    <w:p w14:paraId="37CE863D" w14:textId="2F1DBFEF" w:rsidR="00C5270B" w:rsidRPr="004812DB" w:rsidRDefault="00C5270B">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8" w:author="Rualark" w:date="2019-12-23T22:21:00Z" w:initials="R">
    <w:p w14:paraId="76606A1A" w14:textId="1281B9B7" w:rsidR="00C5270B" w:rsidRPr="00274049" w:rsidRDefault="00C5270B">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0" w:author="Rualark" w:date="2019-12-23T22:31:00Z" w:initials="R">
    <w:p w14:paraId="5015BB09" w14:textId="5667C9B1" w:rsidR="00C5270B" w:rsidRPr="00E66739" w:rsidRDefault="00C5270B">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2" w:author="Rualark" w:date="2019-12-23T22:26:00Z" w:initials="R">
    <w:p w14:paraId="5C694551" w14:textId="0D58EFFE" w:rsidR="00C5270B" w:rsidRPr="000A6593" w:rsidRDefault="00C5270B">
      <w:pPr>
        <w:pStyle w:val="CommentText"/>
        <w:rPr>
          <w:lang w:val="ru-RU"/>
        </w:rPr>
      </w:pPr>
      <w:r>
        <w:rPr>
          <w:rStyle w:val="CommentReference"/>
        </w:rPr>
        <w:annotationRef/>
      </w:r>
      <w:r w:rsidRPr="009535BA">
        <w:rPr>
          <w:color w:val="FF0000"/>
          <w:lang w:val="ru-RU"/>
        </w:rPr>
        <w:t>А если седьмая ступень не доходит до конца аккорда? А если разрешение будет не сразу а в середине следующего аккорда? А если в другом голосе это разрешение происходит?</w:t>
      </w:r>
    </w:p>
  </w:comment>
  <w:comment w:id="45" w:author="Rualark" w:date="2019-12-24T23:06:00Z" w:initials="R">
    <w:p w14:paraId="74378722" w14:textId="77777777" w:rsidR="00C5270B" w:rsidRPr="00A517E2" w:rsidRDefault="00C5270B"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46" w:author="Rualark" w:date="2019-12-23T00:58:00Z" w:initials="R">
    <w:p w14:paraId="114807E9" w14:textId="77777777" w:rsidR="00C5270B" w:rsidRPr="002D3E7C" w:rsidRDefault="00C5270B"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47" w:author="Rualark" w:date="2019-12-23T00:59:00Z" w:initials="R">
    <w:p w14:paraId="13642022" w14:textId="77777777" w:rsidR="00C5270B" w:rsidRPr="007D5DFD" w:rsidRDefault="00C5270B"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48" w:author="Rualark" w:date="2019-12-23T01:00:00Z" w:initials="R">
    <w:p w14:paraId="03316B75" w14:textId="77777777" w:rsidR="00C5270B" w:rsidRPr="007D5DFD" w:rsidRDefault="00C5270B"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49" w:author="Rualark" w:date="2019-12-23T01:07:00Z" w:initials="R">
    <w:p w14:paraId="19F41656" w14:textId="77777777" w:rsidR="00C5270B" w:rsidRPr="00947F74" w:rsidRDefault="00C5270B"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56" w:author="Rualark" w:date="2020-02-18T20:54:00Z" w:initials="R">
    <w:p w14:paraId="28CEF3E2" w14:textId="23BC09B1" w:rsidR="00A75942" w:rsidRPr="00A75942" w:rsidRDefault="00A75942">
      <w:pPr>
        <w:pStyle w:val="CommentText"/>
        <w:rPr>
          <w:lang w:val="ru-RU"/>
        </w:rPr>
      </w:pPr>
      <w:r w:rsidRPr="00A75942">
        <w:rPr>
          <w:rStyle w:val="CommentReference"/>
          <w:color w:val="FF0000"/>
        </w:rPr>
        <w:annotationRef/>
      </w:r>
      <w:r w:rsidRPr="00A75942">
        <w:rPr>
          <w:color w:val="FF0000"/>
          <w:lang w:val="ru-RU"/>
        </w:rPr>
        <w:t>Почему?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75568F" w15:done="0"/>
  <w15:commentEx w15:paraId="13C4332A" w15:done="0"/>
  <w15:commentEx w15:paraId="10CFD50C" w15:done="0"/>
  <w15:commentEx w15:paraId="77559FE0" w15:done="0"/>
  <w15:commentEx w15:paraId="182FEDA6"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74378722" w15:done="0"/>
  <w15:commentEx w15:paraId="114807E9" w15:done="0"/>
  <w15:commentEx w15:paraId="13642022" w15:done="0"/>
  <w15:commentEx w15:paraId="03316B75" w15:done="0"/>
  <w15:commentEx w15:paraId="19F41656" w15:done="0"/>
  <w15:commentEx w15:paraId="28CEF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5568F" w16cid:durableId="21CCBB17"/>
  <w16cid:commentId w16cid:paraId="13C4332A" w16cid:durableId="21AE6D2B"/>
  <w16cid:commentId w16cid:paraId="10CFD50C" w16cid:durableId="21AE790A"/>
  <w16cid:commentId w16cid:paraId="77559FE0" w16cid:durableId="21F67F8E"/>
  <w16cid:commentId w16cid:paraId="182FEDA6" w16cid:durableId="21F6F324"/>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C5270B" w:rsidRDefault="00C5270B" w:rsidP="00F7102B">
      <w:pPr>
        <w:spacing w:after="0" w:line="240" w:lineRule="auto"/>
      </w:pPr>
      <w:r>
        <w:separator/>
      </w:r>
    </w:p>
  </w:endnote>
  <w:endnote w:type="continuationSeparator" w:id="0">
    <w:p w14:paraId="0EEAC551" w14:textId="77777777" w:rsidR="00C5270B" w:rsidRDefault="00C5270B" w:rsidP="00F7102B">
      <w:pPr>
        <w:spacing w:after="0" w:line="240" w:lineRule="auto"/>
      </w:pPr>
      <w:r>
        <w:continuationSeparator/>
      </w:r>
    </w:p>
  </w:endnote>
  <w:endnote w:type="continuationNotice" w:id="1">
    <w:p w14:paraId="262C6CB3" w14:textId="77777777" w:rsidR="00C5270B" w:rsidRDefault="00C52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C5270B" w:rsidRDefault="00C5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C5270B" w:rsidRDefault="00C5270B" w:rsidP="00F7102B">
      <w:pPr>
        <w:spacing w:after="0" w:line="240" w:lineRule="auto"/>
      </w:pPr>
      <w:r>
        <w:separator/>
      </w:r>
    </w:p>
  </w:footnote>
  <w:footnote w:type="continuationSeparator" w:id="0">
    <w:p w14:paraId="55E61DE7" w14:textId="77777777" w:rsidR="00C5270B" w:rsidRDefault="00C5270B" w:rsidP="00F7102B">
      <w:pPr>
        <w:spacing w:after="0" w:line="240" w:lineRule="auto"/>
      </w:pPr>
      <w:r>
        <w:continuationSeparator/>
      </w:r>
    </w:p>
  </w:footnote>
  <w:footnote w:type="continuationNotice" w:id="1">
    <w:p w14:paraId="025B364C" w14:textId="77777777" w:rsidR="00C5270B" w:rsidRDefault="00C5270B">
      <w:pPr>
        <w:spacing w:after="0" w:line="240" w:lineRule="auto"/>
      </w:pPr>
    </w:p>
  </w:footnote>
  <w:footnote w:id="2">
    <w:p w14:paraId="032E1984" w14:textId="14C7B61B" w:rsidR="00C5270B" w:rsidRDefault="00C5270B">
      <w:pPr>
        <w:pStyle w:val="FootnoteText"/>
      </w:pPr>
      <w:r>
        <w:rPr>
          <w:rStyle w:val="FootnoteReference"/>
        </w:rPr>
        <w:footnoteRef/>
      </w:r>
      <w:r>
        <w:t xml:space="preserve"> Octave leap in bass does not break syncope.</w:t>
      </w:r>
    </w:p>
  </w:footnote>
  <w:footnote w:id="3">
    <w:p w14:paraId="6DF16BEC" w14:textId="77777777" w:rsidR="00C5270B" w:rsidRPr="007340FB" w:rsidRDefault="00C5270B"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4">
    <w:p w14:paraId="3A39479A" w14:textId="77777777" w:rsidR="00AD35A0" w:rsidRDefault="00AD35A0" w:rsidP="00AD35A0">
      <w:pPr>
        <w:pStyle w:val="FootnoteText"/>
      </w:pPr>
      <w:r>
        <w:rPr>
          <w:rStyle w:val="FootnoteReference"/>
        </w:rPr>
        <w:footnoteRef/>
      </w:r>
      <w:r>
        <w:t xml:space="preserve"> Each of the first and the second chords in the table can be in root position or first inversion.</w:t>
      </w:r>
    </w:p>
  </w:footnote>
  <w:footnote w:id="5">
    <w:p w14:paraId="4BA3C847" w14:textId="77777777" w:rsidR="00C5270B" w:rsidRDefault="00C5270B" w:rsidP="009E5F74">
      <w:pPr>
        <w:pStyle w:val="FootnoteText"/>
      </w:pPr>
      <w:r>
        <w:rPr>
          <w:rStyle w:val="FootnoteReference"/>
        </w:rPr>
        <w:footnoteRef/>
      </w:r>
      <w:r>
        <w:t xml:space="preserve"> Doubled notes do not have to begin or end together, but have to sound simultaneously to be prohibited.</w:t>
      </w:r>
    </w:p>
  </w:footnote>
  <w:footnote w:id="6">
    <w:p w14:paraId="65472E52" w14:textId="77777777" w:rsidR="00C5270B" w:rsidRDefault="00C5270B"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7">
    <w:p w14:paraId="18D35E12" w14:textId="33DF99A0" w:rsidR="00C5270B" w:rsidRPr="001224B6" w:rsidRDefault="00C5270B">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8">
    <w:p w14:paraId="5737B319" w14:textId="1294E097" w:rsidR="00C5270B" w:rsidRPr="003506A0" w:rsidRDefault="00C5270B">
      <w:pPr>
        <w:pStyle w:val="FootnoteText"/>
      </w:pPr>
      <w:r>
        <w:rPr>
          <w:rStyle w:val="FootnoteReference"/>
        </w:rPr>
        <w:footnoteRef/>
      </w:r>
      <w:r>
        <w:t xml:space="preserve"> Second inversion of a 7th chord is allowed outside cadence.</w:t>
      </w:r>
    </w:p>
  </w:footnote>
  <w:footnote w:id="9">
    <w:p w14:paraId="36FAB104" w14:textId="1D42A207" w:rsidR="00C5270B" w:rsidRDefault="00C5270B" w:rsidP="00603188">
      <w:pPr>
        <w:pStyle w:val="FootnoteText"/>
      </w:pPr>
      <w:r>
        <w:rPr>
          <w:rStyle w:val="FootnoteReference"/>
        </w:rPr>
        <w:footnoteRef/>
      </w:r>
      <w:r>
        <w:t xml:space="preserve"> This means that at least one voice should not have non-chord tone on the first beat of the chord.</w:t>
      </w:r>
    </w:p>
  </w:footnote>
  <w:footnote w:id="10">
    <w:p w14:paraId="629B5530" w14:textId="3D1BA8F2" w:rsidR="00C5270B" w:rsidRDefault="00C5270B"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11">
    <w:p w14:paraId="4409A8E0" w14:textId="77777777" w:rsidR="00C5270B" w:rsidRDefault="00C5270B"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C5270B" w:rsidRDefault="00C52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 w:numId="8">
    <w:abstractNumId w:val="0"/>
  </w:num>
  <w:num w:numId="9">
    <w:abstractNumId w:val="0"/>
  </w:num>
  <w:num w:numId="1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331"/>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6AB"/>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5700"/>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3F"/>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8FA"/>
    <w:rsid w:val="00504A0F"/>
    <w:rsid w:val="00505162"/>
    <w:rsid w:val="005055AB"/>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64D"/>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4203"/>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3CB8"/>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2001"/>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C12"/>
    <w:rsid w:val="00966EE9"/>
    <w:rsid w:val="00967CAE"/>
    <w:rsid w:val="00970E0C"/>
    <w:rsid w:val="00971F2A"/>
    <w:rsid w:val="0097368F"/>
    <w:rsid w:val="00973A81"/>
    <w:rsid w:val="00973E81"/>
    <w:rsid w:val="009744D3"/>
    <w:rsid w:val="0097453A"/>
    <w:rsid w:val="009763DB"/>
    <w:rsid w:val="00976426"/>
    <w:rsid w:val="0097654F"/>
    <w:rsid w:val="009770E7"/>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F74"/>
    <w:rsid w:val="009E6EB6"/>
    <w:rsid w:val="009E7425"/>
    <w:rsid w:val="009E790E"/>
    <w:rsid w:val="009E79E1"/>
    <w:rsid w:val="009E7F8C"/>
    <w:rsid w:val="009F04E7"/>
    <w:rsid w:val="009F08DB"/>
    <w:rsid w:val="009F187C"/>
    <w:rsid w:val="009F1966"/>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531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5FE"/>
    <w:rsid w:val="00E527F4"/>
    <w:rsid w:val="00E53A82"/>
    <w:rsid w:val="00E55CF2"/>
    <w:rsid w:val="00E564A6"/>
    <w:rsid w:val="00E5669B"/>
    <w:rsid w:val="00E5785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067"/>
    <w:rsid w:val="00FB14F6"/>
    <w:rsid w:val="00FB169B"/>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A5A7-BAF2-4783-A603-2F0842D3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12726</TotalTime>
  <Pages>9</Pages>
  <Words>2724</Words>
  <Characters>15532</Characters>
  <Application>Microsoft Office Word</Application>
  <DocSecurity>0</DocSecurity>
  <Lines>129</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295</cp:revision>
  <cp:lastPrinted>2019-10-20T21:48:00Z</cp:lastPrinted>
  <dcterms:created xsi:type="dcterms:W3CDTF">2019-12-22T17:26:00Z</dcterms:created>
  <dcterms:modified xsi:type="dcterms:W3CDTF">2020-02-27T20:12:00Z</dcterms:modified>
</cp:coreProperties>
</file>