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87" w:rsidRDefault="004F1887">
      <w:pPr>
        <w:pStyle w:val="a3"/>
        <w:rPr>
          <w:rFonts w:hint="eastAsia"/>
        </w:rPr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>目前由于催得较紧</w:t>
      </w:r>
      <w:r>
        <w:rPr>
          <w:rFonts w:hint="eastAsia"/>
        </w:rPr>
        <w:t xml:space="preserve">, </w:t>
      </w:r>
      <w:r>
        <w:rPr>
          <w:rFonts w:hint="eastAsia"/>
        </w:rPr>
        <w:t>赶工完成基本功能</w:t>
      </w:r>
      <w:r>
        <w:rPr>
          <w:rFonts w:hint="eastAsia"/>
        </w:rPr>
        <w:t xml:space="preserve">. </w:t>
      </w:r>
      <w:r>
        <w:rPr>
          <w:rFonts w:hint="eastAsia"/>
        </w:rPr>
        <w:t>只作了驱动</w:t>
      </w:r>
      <w:proofErr w:type="gramStart"/>
      <w:r>
        <w:rPr>
          <w:rFonts w:hint="eastAsia"/>
        </w:rPr>
        <w:t>及设置</w:t>
      </w:r>
      <w:proofErr w:type="gramEnd"/>
      <w:r>
        <w:rPr>
          <w:rFonts w:hint="eastAsia"/>
        </w:rPr>
        <w:t>客户端</w:t>
      </w:r>
      <w:r>
        <w:rPr>
          <w:rFonts w:hint="eastAsia"/>
        </w:rPr>
        <w:t xml:space="preserve">. </w:t>
      </w:r>
      <w:r>
        <w:rPr>
          <w:rFonts w:hint="eastAsia"/>
        </w:rPr>
        <w:t>工作于</w:t>
      </w:r>
      <w:r>
        <w:rPr>
          <w:rFonts w:hint="eastAsia"/>
        </w:rPr>
        <w:t>WINXP32</w:t>
      </w:r>
      <w:r>
        <w:rPr>
          <w:rFonts w:hint="eastAsia"/>
        </w:rPr>
        <w:t>系统</w:t>
      </w:r>
      <w:r>
        <w:rPr>
          <w:rFonts w:hint="eastAsia"/>
        </w:rPr>
        <w:t>.</w:t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驱动安装</w:t>
      </w:r>
      <w:r>
        <w:rPr>
          <w:rFonts w:hint="eastAsia"/>
        </w:rPr>
        <w:t>:</w:t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ab/>
      </w:r>
      <w:r>
        <w:rPr>
          <w:rFonts w:hint="eastAsia"/>
        </w:rPr>
        <w:t>找到目录下的</w:t>
      </w:r>
      <w:r>
        <w:rPr>
          <w:rFonts w:hint="eastAsia"/>
        </w:rPr>
        <w:t>FSFILTER.INF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右键点击</w:t>
      </w:r>
      <w:r>
        <w:rPr>
          <w:rFonts w:hint="eastAsia"/>
        </w:rPr>
        <w:t>-&gt;</w:t>
      </w:r>
      <w:r>
        <w:rPr>
          <w:rFonts w:hint="eastAsia"/>
        </w:rPr>
        <w:t>安装</w:t>
      </w:r>
      <w:r>
        <w:rPr>
          <w:rFonts w:hint="eastAsia"/>
        </w:rPr>
        <w:t>.</w:t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ab/>
      </w:r>
      <w:r>
        <w:rPr>
          <w:rFonts w:hint="eastAsia"/>
        </w:rPr>
        <w:t>重新启动</w:t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ab/>
        <w:t>(</w:t>
      </w:r>
      <w:r>
        <w:rPr>
          <w:rFonts w:hint="eastAsia"/>
        </w:rPr>
        <w:t>部份机器可能要检查</w:t>
      </w:r>
    </w:p>
    <w:p w:rsidR="004F1887" w:rsidRDefault="007F6218">
      <w:pPr>
        <w:pStyle w:val="a3"/>
      </w:pPr>
      <w:r>
        <w:rPr>
          <w:rFonts w:hint="eastAsia"/>
        </w:rPr>
        <w:t xml:space="preserve"> HKEY_LOCAL_MACHINE\SYSTEM\CurrentControlSet\Services\FltMgr\Start</w:t>
      </w:r>
    </w:p>
    <w:p w:rsidR="004F1887" w:rsidRDefault="007F6218">
      <w:pPr>
        <w:pStyle w:val="a3"/>
      </w:pPr>
      <w:r>
        <w:rPr>
          <w:rFonts w:hint="eastAsia"/>
        </w:rPr>
        <w:t xml:space="preserve">　　　值</w:t>
      </w:r>
      <w:r>
        <w:rPr>
          <w:rFonts w:hint="eastAsia"/>
        </w:rPr>
        <w:t xml:space="preserve">, </w:t>
      </w:r>
      <w:r>
        <w:rPr>
          <w:rFonts w:hint="eastAsia"/>
        </w:rPr>
        <w:t>将它设为</w:t>
      </w:r>
      <w:r>
        <w:rPr>
          <w:rFonts w:hint="eastAsia"/>
        </w:rPr>
        <w:t>0)</w:t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客户端应用</w:t>
      </w:r>
      <w:r>
        <w:rPr>
          <w:rFonts w:hint="eastAsia"/>
        </w:rPr>
        <w:t>:</w:t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ab/>
      </w:r>
      <w:r>
        <w:rPr>
          <w:rFonts w:hint="eastAsia"/>
        </w:rPr>
        <w:t>打开目录中的</w:t>
      </w:r>
      <w:r>
        <w:rPr>
          <w:rFonts w:hint="eastAsia"/>
        </w:rPr>
        <w:t>CLI.EXE</w:t>
      </w:r>
      <w:r>
        <w:rPr>
          <w:rFonts w:hint="eastAsia"/>
        </w:rPr>
        <w:t>程序</w:t>
      </w:r>
      <w:r>
        <w:rPr>
          <w:rFonts w:hint="eastAsia"/>
        </w:rPr>
        <w:t xml:space="preserve">. </w:t>
      </w:r>
      <w:r>
        <w:rPr>
          <w:rFonts w:hint="eastAsia"/>
        </w:rPr>
        <w:t>会进入日志</w:t>
      </w:r>
      <w:proofErr w:type="gramStart"/>
      <w:r>
        <w:rPr>
          <w:rFonts w:hint="eastAsia"/>
        </w:rPr>
        <w:t>屏显模式</w:t>
      </w:r>
      <w:proofErr w:type="gramEnd"/>
      <w:r>
        <w:rPr>
          <w:rFonts w:hint="eastAsia"/>
        </w:rPr>
        <w:t>,</w:t>
      </w:r>
      <w:r>
        <w:rPr>
          <w:rFonts w:hint="eastAsia"/>
        </w:rPr>
        <w:t>打印当前对保护文件夹目录的修改</w:t>
      </w:r>
      <w:r>
        <w:rPr>
          <w:rFonts w:hint="eastAsia"/>
        </w:rPr>
        <w:t xml:space="preserve">, </w:t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>删除</w:t>
      </w:r>
      <w:r>
        <w:rPr>
          <w:rFonts w:hint="eastAsia"/>
        </w:rPr>
        <w:t xml:space="preserve">,  </w:t>
      </w:r>
      <w:r>
        <w:rPr>
          <w:rFonts w:hint="eastAsia"/>
        </w:rPr>
        <w:t>重命名的日志</w:t>
      </w:r>
      <w:r>
        <w:rPr>
          <w:rFonts w:hint="eastAsia"/>
        </w:rPr>
        <w:t>.</w:t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ab/>
      </w:r>
      <w:r>
        <w:rPr>
          <w:rFonts w:hint="eastAsia"/>
        </w:rPr>
        <w:t>按回车键</w:t>
      </w:r>
      <w:r>
        <w:rPr>
          <w:rFonts w:hint="eastAsia"/>
        </w:rPr>
        <w:t>,</w:t>
      </w:r>
      <w:r>
        <w:rPr>
          <w:rFonts w:hint="eastAsia"/>
        </w:rPr>
        <w:t>进入设置模式</w:t>
      </w:r>
      <w:r>
        <w:rPr>
          <w:rFonts w:hint="eastAsia"/>
        </w:rPr>
        <w:t>.</w:t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>设置功能如下</w:t>
      </w:r>
      <w:r>
        <w:rPr>
          <w:rFonts w:hint="eastAsia"/>
        </w:rPr>
        <w:t>:</w:t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 xml:space="preserve">1. </w:t>
      </w:r>
      <w:r>
        <w:rPr>
          <w:rFonts w:hint="eastAsia"/>
        </w:rPr>
        <w:t>列表计算机中的文件设备</w:t>
      </w:r>
      <w:r>
        <w:rPr>
          <w:rFonts w:hint="eastAsia"/>
        </w:rPr>
        <w:t xml:space="preserve">  /l</w:t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5481955" cy="14389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87" w:rsidRDefault="007F6218">
      <w:pPr>
        <w:pStyle w:val="a3"/>
      </w:pPr>
      <w:r>
        <w:rPr>
          <w:rFonts w:hint="eastAsia"/>
        </w:rPr>
        <w:t xml:space="preserve">　　　</w:t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ab/>
        <w:t xml:space="preserve"> </w:t>
      </w:r>
    </w:p>
    <w:p w:rsidR="004F1887" w:rsidRDefault="007F6218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连接驱动到指定设备</w:t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noProof/>
        </w:rPr>
        <w:drawing>
          <wp:inline distT="0" distB="0" distL="114300" distR="114300">
            <wp:extent cx="5482590" cy="810260"/>
            <wp:effectExtent l="0" t="0" r="381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反安装指定设备的过滤驱动</w:t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noProof/>
        </w:rPr>
        <w:drawing>
          <wp:inline distT="0" distB="0" distL="114300" distR="114300">
            <wp:extent cx="3600450" cy="5905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>4.</w:t>
      </w:r>
      <w:r>
        <w:rPr>
          <w:rFonts w:hint="eastAsia"/>
        </w:rPr>
        <w:t>设置保护文件夹目录</w:t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noProof/>
        </w:rPr>
        <w:drawing>
          <wp:inline distT="0" distB="0" distL="114300" distR="114300">
            <wp:extent cx="5480050" cy="908685"/>
            <wp:effectExtent l="0" t="0" r="635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 xml:space="preserve">     </w:t>
      </w:r>
      <w:r>
        <w:rPr>
          <w:rFonts w:hint="eastAsia"/>
        </w:rPr>
        <w:t>注</w:t>
      </w:r>
      <w:r>
        <w:rPr>
          <w:rFonts w:hint="eastAsia"/>
        </w:rPr>
        <w:t xml:space="preserve">:     </w:t>
      </w:r>
      <w:r>
        <w:rPr>
          <w:rFonts w:hint="eastAsia"/>
        </w:rPr>
        <w:t>目录以</w:t>
      </w:r>
      <w:proofErr w:type="gramStart"/>
      <w:r>
        <w:t>”</w:t>
      </w:r>
      <w:proofErr w:type="gramEnd"/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>号开始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proofErr w:type="gramStart"/>
      <w:r>
        <w:t>”</w:t>
      </w:r>
      <w:proofErr w:type="gramEnd"/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>结尾</w:t>
      </w:r>
      <w:r>
        <w:rPr>
          <w:rFonts w:hint="eastAsia"/>
        </w:rPr>
        <w:t xml:space="preserve">.  </w:t>
      </w:r>
      <w:r>
        <w:rPr>
          <w:rFonts w:hint="eastAsia"/>
        </w:rPr>
        <w:t>目录字串应</w:t>
      </w:r>
      <w:r>
        <w:rPr>
          <w:rFonts w:hint="eastAsia"/>
        </w:rPr>
        <w:t>&lt;260</w:t>
      </w:r>
      <w:r>
        <w:rPr>
          <w:rFonts w:hint="eastAsia"/>
        </w:rPr>
        <w:t>字节</w:t>
      </w:r>
      <w:r>
        <w:rPr>
          <w:rFonts w:hint="eastAsia"/>
        </w:rPr>
        <w:t>.</w:t>
      </w:r>
    </w:p>
    <w:p w:rsidR="004F1887" w:rsidRDefault="007F6218">
      <w:pPr>
        <w:pStyle w:val="a3"/>
      </w:pPr>
      <w:r>
        <w:rPr>
          <w:rFonts w:hint="eastAsia"/>
        </w:rPr>
        <w:tab/>
      </w:r>
    </w:p>
    <w:p w:rsidR="004F1887" w:rsidRDefault="007F6218">
      <w:pPr>
        <w:pStyle w:val="a3"/>
      </w:pPr>
      <w:r>
        <w:rPr>
          <w:rFonts w:hint="eastAsia"/>
        </w:rPr>
        <w:t>5.</w:t>
      </w:r>
      <w:r>
        <w:rPr>
          <w:rFonts w:hint="eastAsia"/>
        </w:rPr>
        <w:t>查看当前的保护文件夹目录</w:t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noProof/>
        </w:rPr>
        <w:drawing>
          <wp:inline distT="0" distB="0" distL="114300" distR="114300">
            <wp:extent cx="5481320" cy="1513205"/>
            <wp:effectExtent l="0" t="0" r="508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设置程序可以存取保护文件夹</w:t>
      </w:r>
    </w:p>
    <w:p w:rsidR="007F6218" w:rsidRDefault="007F6218" w:rsidP="007F6218">
      <w:pPr>
        <w:pStyle w:val="a3"/>
        <w:tabs>
          <w:tab w:val="left" w:pos="312"/>
        </w:tabs>
      </w:pPr>
    </w:p>
    <w:p w:rsidR="004F1887" w:rsidRDefault="004F1887">
      <w:pPr>
        <w:pStyle w:val="a3"/>
      </w:pPr>
    </w:p>
    <w:p w:rsidR="004F1887" w:rsidRDefault="004F1887">
      <w:pPr>
        <w:pStyle w:val="a3"/>
        <w:rPr>
          <w:rFonts w:hint="eastAsia"/>
        </w:rPr>
      </w:pPr>
    </w:p>
    <w:p w:rsidR="007F6218" w:rsidRDefault="007F6218">
      <w:pPr>
        <w:pStyle w:val="a3"/>
        <w:rPr>
          <w:rFonts w:hint="eastAsia"/>
        </w:rPr>
      </w:pPr>
    </w:p>
    <w:p w:rsidR="007F6218" w:rsidRDefault="007F6218">
      <w:pPr>
        <w:pStyle w:val="a3"/>
      </w:pPr>
    </w:p>
    <w:p w:rsidR="004F1887" w:rsidRDefault="007F6218">
      <w:pPr>
        <w:pStyle w:val="a3"/>
      </w:pPr>
      <w:r>
        <w:rPr>
          <w:noProof/>
        </w:rPr>
        <w:drawing>
          <wp:inline distT="0" distB="0" distL="114300" distR="114300">
            <wp:extent cx="5481320" cy="959485"/>
            <wp:effectExtent l="0" t="0" r="508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87" w:rsidRDefault="004F1887">
      <w:pPr>
        <w:pStyle w:val="a3"/>
      </w:pPr>
    </w:p>
    <w:p w:rsidR="004F1887" w:rsidRDefault="007F6218">
      <w:pPr>
        <w:pStyle w:val="a3"/>
        <w:ind w:firstLineChars="400" w:firstLine="840"/>
      </w:pPr>
      <w:r>
        <w:rPr>
          <w:rFonts w:hint="eastAsia"/>
        </w:rPr>
        <w:t>输入为程序名称</w:t>
      </w:r>
      <w:r>
        <w:rPr>
          <w:rFonts w:hint="eastAsia"/>
        </w:rPr>
        <w:t xml:space="preserve">.  </w:t>
      </w:r>
      <w:r>
        <w:rPr>
          <w:rFonts w:hint="eastAsia"/>
        </w:rPr>
        <w:t>带扩展</w:t>
      </w:r>
      <w:r>
        <w:rPr>
          <w:rFonts w:hint="eastAsia"/>
        </w:rPr>
        <w:t xml:space="preserve">.exe  </w:t>
      </w:r>
      <w:r>
        <w:rPr>
          <w:rFonts w:hint="eastAsia"/>
        </w:rPr>
        <w:t>区分大小写</w:t>
      </w:r>
      <w:r>
        <w:rPr>
          <w:rFonts w:hint="eastAsia"/>
        </w:rPr>
        <w:t>.</w:t>
      </w:r>
    </w:p>
    <w:p w:rsidR="004F1887" w:rsidRDefault="004F1887">
      <w:pPr>
        <w:pStyle w:val="a3"/>
      </w:pPr>
    </w:p>
    <w:p w:rsidR="004F1887" w:rsidRDefault="007F6218">
      <w:pPr>
        <w:pStyle w:val="a3"/>
        <w:numPr>
          <w:ilvl w:val="0"/>
          <w:numId w:val="1"/>
        </w:numPr>
      </w:pPr>
      <w:r>
        <w:rPr>
          <w:rFonts w:hint="eastAsia"/>
        </w:rPr>
        <w:t>设置保存操作日志文件</w:t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noProof/>
        </w:rPr>
        <w:drawing>
          <wp:inline distT="0" distB="0" distL="114300" distR="114300">
            <wp:extent cx="5481320" cy="838835"/>
            <wp:effectExtent l="0" t="0" r="5080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887" w:rsidRDefault="004F1887">
      <w:pPr>
        <w:pStyle w:val="a3"/>
      </w:pPr>
    </w:p>
    <w:p w:rsidR="004F1887" w:rsidRDefault="007F6218">
      <w:pPr>
        <w:pStyle w:val="a3"/>
      </w:pPr>
      <w:r>
        <w:rPr>
          <w:rFonts w:hint="eastAsia"/>
        </w:rPr>
        <w:t xml:space="preserve">     </w:t>
      </w:r>
      <w:r>
        <w:rPr>
          <w:rFonts w:hint="eastAsia"/>
        </w:rPr>
        <w:t>这将保存日志到</w:t>
      </w:r>
      <w:r>
        <w:rPr>
          <w:rFonts w:hint="eastAsia"/>
        </w:rPr>
        <w:t>out.txt</w:t>
      </w:r>
      <w:r>
        <w:rPr>
          <w:rFonts w:hint="eastAsia"/>
        </w:rPr>
        <w:t>的当前目录文件中</w:t>
      </w:r>
      <w:r>
        <w:rPr>
          <w:rFonts w:hint="eastAsia"/>
        </w:rPr>
        <w:t>.</w:t>
      </w:r>
    </w:p>
    <w:p w:rsidR="004F1887" w:rsidRDefault="004F1887">
      <w:pPr>
        <w:pStyle w:val="a3"/>
      </w:pPr>
    </w:p>
    <w:p w:rsidR="004F1887" w:rsidRDefault="004F1887">
      <w:pPr>
        <w:pStyle w:val="a3"/>
      </w:pPr>
    </w:p>
    <w:p w:rsidR="004F1887" w:rsidRDefault="007F6218">
      <w:pPr>
        <w:pStyle w:val="a3"/>
        <w:numPr>
          <w:ilvl w:val="0"/>
          <w:numId w:val="1"/>
        </w:numPr>
      </w:pPr>
      <w:r>
        <w:rPr>
          <w:rFonts w:hint="eastAsia"/>
        </w:rPr>
        <w:t>进出日志显示模式</w:t>
      </w:r>
    </w:p>
    <w:p w:rsidR="004F1887" w:rsidRDefault="004F1887">
      <w:pPr>
        <w:pStyle w:val="a3"/>
        <w:ind w:left="500"/>
      </w:pPr>
    </w:p>
    <w:p w:rsidR="004F1887" w:rsidRDefault="007F6218">
      <w:pPr>
        <w:pStyle w:val="a3"/>
        <w:ind w:left="500"/>
      </w:pPr>
      <w:r>
        <w:rPr>
          <w:rFonts w:hint="eastAsia"/>
        </w:rPr>
        <w:t>在设置模式下</w:t>
      </w:r>
      <w:r>
        <w:rPr>
          <w:rFonts w:hint="eastAsia"/>
        </w:rPr>
        <w:t xml:space="preserve">, </w:t>
      </w:r>
      <w:r>
        <w:rPr>
          <w:rFonts w:hint="eastAsia"/>
        </w:rPr>
        <w:t>输入</w:t>
      </w:r>
      <w:r>
        <w:rPr>
          <w:rFonts w:hint="eastAsia"/>
        </w:rPr>
        <w:t xml:space="preserve">go, </w:t>
      </w:r>
      <w:r>
        <w:rPr>
          <w:rFonts w:hint="eastAsia"/>
        </w:rPr>
        <w:t>进入日志</w:t>
      </w:r>
      <w:proofErr w:type="gramStart"/>
      <w:r>
        <w:rPr>
          <w:rFonts w:hint="eastAsia"/>
        </w:rPr>
        <w:t>屏显模式</w:t>
      </w:r>
      <w:proofErr w:type="gramEnd"/>
      <w:r>
        <w:rPr>
          <w:rFonts w:hint="eastAsia"/>
        </w:rPr>
        <w:t>.</w:t>
      </w:r>
    </w:p>
    <w:p w:rsidR="004F1887" w:rsidRDefault="004F1887">
      <w:pPr>
        <w:pStyle w:val="a3"/>
        <w:ind w:left="500"/>
      </w:pPr>
    </w:p>
    <w:p w:rsidR="004F1887" w:rsidRDefault="007F6218">
      <w:pPr>
        <w:pStyle w:val="a3"/>
        <w:ind w:left="500"/>
      </w:pPr>
      <w:r>
        <w:rPr>
          <w:rFonts w:hint="eastAsia"/>
        </w:rPr>
        <w:t>在日志</w:t>
      </w:r>
      <w:proofErr w:type="gramStart"/>
      <w:r>
        <w:rPr>
          <w:rFonts w:hint="eastAsia"/>
        </w:rPr>
        <w:t>屏显模式</w:t>
      </w:r>
      <w:proofErr w:type="gramEnd"/>
      <w:r>
        <w:rPr>
          <w:rFonts w:hint="eastAsia"/>
        </w:rPr>
        <w:t>下</w:t>
      </w:r>
      <w:r>
        <w:rPr>
          <w:rFonts w:hint="eastAsia"/>
        </w:rPr>
        <w:t xml:space="preserve">, </w:t>
      </w:r>
      <w:r>
        <w:rPr>
          <w:rFonts w:hint="eastAsia"/>
        </w:rPr>
        <w:t>输入回车</w:t>
      </w:r>
      <w:r>
        <w:rPr>
          <w:rFonts w:hint="eastAsia"/>
        </w:rPr>
        <w:t xml:space="preserve">, </w:t>
      </w:r>
      <w:r>
        <w:rPr>
          <w:rFonts w:hint="eastAsia"/>
        </w:rPr>
        <w:t>进入设置模式</w:t>
      </w:r>
      <w:r>
        <w:rPr>
          <w:rFonts w:hint="eastAsia"/>
        </w:rPr>
        <w:t>.</w:t>
      </w:r>
    </w:p>
    <w:p w:rsidR="004F1887" w:rsidRDefault="004F1887">
      <w:pPr>
        <w:pStyle w:val="a3"/>
      </w:pPr>
    </w:p>
    <w:p w:rsidR="004F1887" w:rsidRDefault="007F6218">
      <w:pPr>
        <w:pStyle w:val="a3"/>
        <w:numPr>
          <w:ilvl w:val="0"/>
          <w:numId w:val="1"/>
        </w:numPr>
      </w:pPr>
      <w:r>
        <w:rPr>
          <w:rFonts w:hint="eastAsia"/>
        </w:rPr>
        <w:t>退出</w:t>
      </w:r>
      <w:r>
        <w:rPr>
          <w:rFonts w:hint="eastAsia"/>
        </w:rPr>
        <w:t xml:space="preserve">  </w:t>
      </w:r>
    </w:p>
    <w:p w:rsidR="004F1887" w:rsidRDefault="004F1887">
      <w:pPr>
        <w:pStyle w:val="a3"/>
      </w:pPr>
    </w:p>
    <w:p w:rsidR="004F1887" w:rsidRDefault="007F6218">
      <w:pPr>
        <w:pStyle w:val="a3"/>
        <w:ind w:left="500" w:firstLine="500"/>
        <w:rPr>
          <w:rFonts w:hint="eastAsia"/>
        </w:rPr>
      </w:pPr>
      <w:r>
        <w:rPr>
          <w:rFonts w:hint="eastAsia"/>
        </w:rPr>
        <w:t>在设置模式下</w:t>
      </w:r>
      <w:r>
        <w:rPr>
          <w:rFonts w:hint="eastAsia"/>
        </w:rPr>
        <w:t xml:space="preserve">, </w:t>
      </w:r>
      <w:r>
        <w:rPr>
          <w:rFonts w:hint="eastAsia"/>
        </w:rPr>
        <w:t>输入</w:t>
      </w:r>
      <w:r>
        <w:rPr>
          <w:rFonts w:hint="eastAsia"/>
        </w:rPr>
        <w:t>exit.</w:t>
      </w: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  <w:rPr>
          <w:rFonts w:hint="eastAsia"/>
        </w:rPr>
      </w:pPr>
    </w:p>
    <w:p w:rsidR="007F6218" w:rsidRDefault="007F6218">
      <w:pPr>
        <w:pStyle w:val="a3"/>
        <w:ind w:left="500" w:firstLine="500"/>
      </w:pPr>
      <w:bookmarkStart w:id="0" w:name="_GoBack"/>
      <w:bookmarkEnd w:id="0"/>
    </w:p>
    <w:sectPr w:rsidR="007F6218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5BEC1"/>
    <w:multiLevelType w:val="singleLevel"/>
    <w:tmpl w:val="8B85BEC1"/>
    <w:lvl w:ilvl="0">
      <w:start w:val="6"/>
      <w:numFmt w:val="decimal"/>
      <w:lvlText w:val="%1."/>
      <w:lvlJc w:val="left"/>
      <w:pPr>
        <w:tabs>
          <w:tab w:val="left" w:pos="312"/>
        </w:tabs>
        <w:ind w:left="5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4F1887"/>
    <w:rsid w:val="004F1887"/>
    <w:rsid w:val="007F6218"/>
    <w:rsid w:val="0F6B2EA0"/>
    <w:rsid w:val="1828110E"/>
    <w:rsid w:val="1B2E3620"/>
    <w:rsid w:val="1C66560E"/>
    <w:rsid w:val="24807D07"/>
    <w:rsid w:val="26B35952"/>
    <w:rsid w:val="2B594C4B"/>
    <w:rsid w:val="35374CDC"/>
    <w:rsid w:val="3D873009"/>
    <w:rsid w:val="400774CB"/>
    <w:rsid w:val="45BE1D24"/>
    <w:rsid w:val="4BAE17EA"/>
    <w:rsid w:val="58643E44"/>
    <w:rsid w:val="679B5D0B"/>
    <w:rsid w:val="6D3D0C87"/>
    <w:rsid w:val="711D1702"/>
    <w:rsid w:val="75875E4D"/>
    <w:rsid w:val="7DDD1D92"/>
    <w:rsid w:val="7F68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paragraph" w:styleId="a4">
    <w:name w:val="Balloon Text"/>
    <w:basedOn w:val="a"/>
    <w:link w:val="Char"/>
    <w:rsid w:val="007F6218"/>
    <w:rPr>
      <w:sz w:val="18"/>
      <w:szCs w:val="18"/>
    </w:rPr>
  </w:style>
  <w:style w:type="character" w:customStyle="1" w:styleId="Char">
    <w:name w:val="批注框文本 Char"/>
    <w:basedOn w:val="a0"/>
    <w:link w:val="a4"/>
    <w:rsid w:val="007F62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MR_Ren</dc:creator>
  <cp:lastModifiedBy>. victor.thrifts</cp:lastModifiedBy>
  <cp:revision>3</cp:revision>
  <dcterms:created xsi:type="dcterms:W3CDTF">2019-10-29T09:13:00Z</dcterms:created>
  <dcterms:modified xsi:type="dcterms:W3CDTF">2020-04-23T07:54:00Z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