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18.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0"/>
        <w:gridCol w:w="3827"/>
        <w:gridCol w:w="3441"/>
        <w:tblGridChange w:id="0">
          <w:tblGrid>
            <w:gridCol w:w="1550"/>
            <w:gridCol w:w="3827"/>
            <w:gridCol w:w="3441"/>
          </w:tblGrid>
        </w:tblGridChange>
      </w:tblGrid>
      <w:tr>
        <w:trPr>
          <w:cantSplit w:val="0"/>
          <w:trHeight w:val="863" w:hRule="atLeast"/>
          <w:tblHeader w:val="0"/>
        </w:trPr>
        <w:tc>
          <w:tcPr>
            <w:gridSpan w:val="3"/>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pStyle w:val="Heading2"/>
              <w:spacing w:after="0" w:before="0" w:lineRule="auto"/>
              <w:rPr>
                <w:rFonts w:ascii="Arial Black" w:cs="Arial Black" w:eastAsia="Arial Black" w:hAnsi="Arial Black"/>
                <w:color w:val="ffc000"/>
              </w:rPr>
            </w:pPr>
            <w:r w:rsidDel="00000000" w:rsidR="00000000" w:rsidRPr="00000000">
              <w:rPr>
                <w:rFonts w:ascii="Arial Black" w:cs="Arial Black" w:eastAsia="Arial Black" w:hAnsi="Arial Black"/>
                <w:color w:val="b4c6e7"/>
                <w:rtl w:val="0"/>
              </w:rPr>
              <w:t xml:space="preserve">|</w:t>
            </w:r>
            <w:r w:rsidDel="00000000" w:rsidR="00000000" w:rsidRPr="00000000">
              <w:rPr>
                <w:rFonts w:ascii="Arial" w:cs="Arial" w:eastAsia="Arial" w:hAnsi="Arial"/>
                <w:color w:val="b4c6e7"/>
                <w:sz w:val="32"/>
                <w:szCs w:val="32"/>
                <w:rtl w:val="0"/>
              </w:rPr>
              <w:t xml:space="preserve"> </w:t>
            </w:r>
            <w:r w:rsidDel="00000000" w:rsidR="00000000" w:rsidRPr="00000000">
              <w:rPr>
                <w:rFonts w:ascii="Arial" w:cs="Arial" w:eastAsia="Arial" w:hAnsi="Arial"/>
                <w:color w:val="000000"/>
                <w:sz w:val="32"/>
                <w:szCs w:val="32"/>
                <w:rtl w:val="0"/>
              </w:rPr>
              <w:t xml:space="preserve">GUÍA 1</w:t>
            </w:r>
            <w:r w:rsidDel="00000000" w:rsidR="00000000" w:rsidRPr="00000000">
              <w:rPr>
                <w:rFonts w:ascii="Arial" w:cs="Arial" w:eastAsia="Arial" w:hAnsi="Arial"/>
                <w:color w:val="b4c6e7"/>
                <w:sz w:val="32"/>
                <w:szCs w:val="32"/>
                <w:rtl w:val="0"/>
              </w:rPr>
              <w:t xml:space="preserve">:</w:t>
            </w:r>
            <w:r w:rsidDel="00000000" w:rsidR="00000000" w:rsidRPr="00000000">
              <w:rPr>
                <w:rtl w:val="0"/>
              </w:rPr>
            </w:r>
          </w:p>
          <w:p w:rsidR="00000000" w:rsidDel="00000000" w:rsidP="00000000" w:rsidRDefault="00000000" w:rsidRPr="00000000" w14:paraId="00000003">
            <w:pPr>
              <w:pStyle w:val="Heading2"/>
              <w:spacing w:after="0" w:before="0" w:line="259" w:lineRule="auto"/>
              <w:rPr/>
            </w:pPr>
            <w:r w:rsidDel="00000000" w:rsidR="00000000" w:rsidRPr="00000000">
              <w:rPr>
                <w:rFonts w:ascii="Arial" w:cs="Arial" w:eastAsia="Arial" w:hAnsi="Arial"/>
                <w:b w:val="0"/>
                <w:bCs w:val="0"/>
                <w:color w:val="404040"/>
                <w:rtl w:val="0"/>
              </w:rPr>
              <w:t xml:space="preserve">Registro de antecedentes de proyecto</w:t>
            </w:r>
            <w:r w:rsidDel="00000000" w:rsidR="00000000" w:rsidRPr="00000000">
              <w:rPr>
                <w:rtl w:val="0"/>
              </w:rPr>
            </w:r>
          </w:p>
          <w:p w:rsidR="00000000" w:rsidDel="00000000" w:rsidP="00000000" w:rsidRDefault="00000000" w:rsidRPr="00000000" w14:paraId="00000004">
            <w:pPr>
              <w:pStyle w:val="Heading2"/>
              <w:spacing w:after="0" w:before="0" w:lineRule="auto"/>
              <w:rPr>
                <w:rFonts w:ascii="Calibri" w:cs="Calibri" w:eastAsia="Calibri" w:hAnsi="Calibri"/>
                <w:color w:val="595959"/>
                <w:sz w:val="28"/>
                <w:szCs w:val="28"/>
              </w:rPr>
            </w:pPr>
            <w:r w:rsidDel="00000000" w:rsidR="00000000" w:rsidRPr="00000000">
              <w:rPr>
                <w:rtl w:val="0"/>
              </w:rPr>
            </w:r>
          </w:p>
        </w:tc>
      </w:tr>
      <w:tr>
        <w:trPr>
          <w:cantSplit w:val="0"/>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7">
            <w:pPr>
              <w:pStyle w:val="Heading2"/>
              <w:spacing w:after="0" w:before="0" w:lineRule="auto"/>
              <w:jc w:val="center"/>
              <w:rPr>
                <w:rFonts w:ascii="Arial" w:cs="Arial" w:eastAsia="Arial" w:hAnsi="Arial"/>
                <w:b w:val="0"/>
                <w:bCs w:val="0"/>
                <w:color w:val="ffffff"/>
                <w:sz w:val="22"/>
                <w:szCs w:val="22"/>
              </w:rPr>
            </w:pPr>
            <w:bookmarkStart w:colFirst="0" w:colLast="0" w:name="_heading=h.2ta252d2863d" w:id="0"/>
            <w:bookmarkEnd w:id="0"/>
            <w:r w:rsidDel="00000000" w:rsidR="00000000" w:rsidRPr="00000000">
              <w:rPr>
                <w:rtl w:val="0"/>
              </w:rPr>
            </w:r>
          </w:p>
          <w:p w:rsidR="00000000" w:rsidDel="00000000" w:rsidP="00000000" w:rsidRDefault="00000000" w:rsidRPr="00000000" w14:paraId="00000008">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Sigla</w:t>
            </w:r>
          </w:p>
          <w:p w:rsidR="00000000" w:rsidDel="00000000" w:rsidP="00000000" w:rsidRDefault="00000000" w:rsidRPr="00000000" w14:paraId="00000009">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A">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B">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Asignatura</w:t>
            </w:r>
          </w:p>
          <w:p w:rsidR="00000000" w:rsidDel="00000000" w:rsidP="00000000" w:rsidRDefault="00000000" w:rsidRPr="00000000" w14:paraId="0000000C">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D">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E">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Experiencia de Aprendizaje</w:t>
            </w:r>
          </w:p>
          <w:p w:rsidR="00000000" w:rsidDel="00000000" w:rsidP="00000000" w:rsidRDefault="00000000" w:rsidRPr="00000000" w14:paraId="0000000F">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r>
      <w:tr>
        <w:trPr>
          <w:cantSplit w:val="0"/>
          <w:trHeight w:val="510"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0">
            <w:pPr>
              <w:pStyle w:val="Heading2"/>
              <w:spacing w:after="0" w:before="0" w:line="259" w:lineRule="auto"/>
              <w:jc w:val="center"/>
              <w:rPr/>
            </w:pPr>
            <w:bookmarkStart w:colFirst="0" w:colLast="0" w:name="_heading=h.hlqdxrwnlgmt" w:id="1"/>
            <w:bookmarkEnd w:id="1"/>
            <w:r w:rsidDel="00000000" w:rsidR="00000000" w:rsidRPr="00000000">
              <w:rPr>
                <w:rFonts w:ascii="Arial" w:cs="Arial" w:eastAsia="Arial" w:hAnsi="Arial"/>
                <w:b w:val="0"/>
                <w:bCs w:val="0"/>
                <w:sz w:val="22"/>
                <w:szCs w:val="22"/>
                <w:rtl w:val="0"/>
              </w:rPr>
              <w:t xml:space="preserve">TPY 1101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1">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Taller Aplicado de Programación</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2">
            <w:pPr>
              <w:spacing w:line="259" w:lineRule="auto"/>
              <w:rPr>
                <w:rFonts w:ascii="Arial" w:cs="Arial" w:eastAsia="Arial" w:hAnsi="Arial"/>
              </w:rPr>
            </w:pPr>
            <w:r w:rsidDel="00000000" w:rsidR="00000000" w:rsidRPr="00000000">
              <w:rPr>
                <w:rFonts w:ascii="Arial" w:cs="Arial" w:eastAsia="Arial" w:hAnsi="Arial"/>
                <w:color w:val="000000"/>
                <w:sz w:val="20"/>
                <w:szCs w:val="20"/>
                <w:rtl w:val="0"/>
              </w:rPr>
              <w:t xml:space="preserve">Determinación y planificación de proyecto</w:t>
            </w:r>
            <w:r w:rsidDel="00000000" w:rsidR="00000000" w:rsidRPr="00000000">
              <w:rPr>
                <w:rtl w:val="0"/>
              </w:rPr>
            </w:r>
          </w:p>
        </w:tc>
      </w:tr>
      <w:tr>
        <w:trPr>
          <w:cantSplit w:val="0"/>
          <w:trHeight w:val="330" w:hRule="atLeast"/>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3">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Tiempo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4">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Modalidad de Trabajo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5">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Indicadores de logro </w:t>
            </w:r>
          </w:p>
        </w:tc>
      </w:tr>
      <w:tr>
        <w:trPr>
          <w:cantSplit w:val="0"/>
          <w:trHeight w:val="458"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6">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3 semanas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7">
            <w:pPr>
              <w:pStyle w:val="Heading2"/>
              <w:spacing w:after="0" w:before="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Equipos de 3 integrantes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8">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IL 1.1 , 1.2, 1.3, 1.4 y 1.5</w:t>
            </w:r>
          </w:p>
        </w:tc>
      </w:tr>
    </w:tbl>
    <w:p w:rsidR="00000000" w:rsidDel="00000000" w:rsidP="00000000" w:rsidRDefault="00000000" w:rsidRPr="00000000" w14:paraId="00000019">
      <w:pPr>
        <w:tabs>
          <w:tab w:val="center" w:leader="none" w:pos="4419"/>
          <w:tab w:val="right" w:leader="none" w:pos="8838"/>
        </w:tabs>
        <w:spacing w:after="80" w:lineRule="auto"/>
        <w:rPr>
          <w:rFonts w:ascii="Calibri" w:cs="Calibri" w:eastAsia="Calibri" w:hAnsi="Calibri"/>
          <w:b w:val="1"/>
          <w:bCs w:val="1"/>
          <w:sz w:val="22"/>
          <w:szCs w:val="22"/>
        </w:rPr>
      </w:pPr>
      <w:r w:rsidDel="00000000" w:rsidR="00000000" w:rsidRPr="00000000">
        <w:rPr>
          <w:rtl w:val="0"/>
        </w:rPr>
      </w:r>
    </w:p>
    <w:tbl>
      <w:tblPr>
        <w:tblStyle w:val="Table2"/>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597"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A">
            <w:pPr>
              <w:rPr>
                <w:rFonts w:ascii="Arial" w:cs="Arial" w:eastAsia="Arial" w:hAnsi="Arial"/>
                <w:b w:val="1"/>
                <w:bCs w:val="1"/>
                <w:color w:val="ffc000"/>
                <w:sz w:val="32"/>
                <w:szCs w:val="3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-113664</wp:posOffset>
                  </wp:positionH>
                  <wp:positionV relativeFrom="paragraph">
                    <wp:posOffset>102235</wp:posOffset>
                  </wp:positionV>
                  <wp:extent cx="502920" cy="502920"/>
                  <wp:effectExtent b="0" l="0" r="0" t="0"/>
                  <wp:wrapNone/>
                  <wp:docPr descr="Código QR con relleno sólido" id="5" name="image9.png"/>
                  <a:graphic>
                    <a:graphicData uri="http://schemas.openxmlformats.org/drawingml/2006/picture">
                      <pic:pic>
                        <pic:nvPicPr>
                          <pic:cNvPr descr="Código QR con relleno sólido" id="0" name="image9.png"/>
                          <pic:cNvPicPr preferRelativeResize="0"/>
                        </pic:nvPicPr>
                        <pic:blipFill>
                          <a:blip r:embed="rId7"/>
                          <a:srcRect b="0" l="0" r="0" t="0"/>
                          <a:stretch>
                            <a:fillRect/>
                          </a:stretch>
                        </pic:blipFill>
                        <pic:spPr>
                          <a:xfrm>
                            <a:off x="0" y="0"/>
                            <a:ext cx="502920" cy="502920"/>
                          </a:xfrm>
                          <a:prstGeom prst="rect"/>
                          <a:ln/>
                        </pic:spPr>
                      </pic:pic>
                    </a:graphicData>
                  </a:graphic>
                </wp:anchor>
              </w:drawing>
            </w:r>
          </w:p>
          <w:p w:rsidR="00000000" w:rsidDel="00000000" w:rsidP="00000000" w:rsidRDefault="00000000" w:rsidRPr="00000000" w14:paraId="0000001B">
            <w:pP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        Antecedentes generales</w:t>
            </w:r>
          </w:p>
        </w:tc>
      </w:tr>
    </w:tbl>
    <w:p w:rsidR="00000000" w:rsidDel="00000000" w:rsidP="00000000" w:rsidRDefault="00000000" w:rsidRPr="00000000" w14:paraId="0000001C">
      <w:pPr>
        <w:pStyle w:val="Heading2"/>
        <w:spacing w:after="0" w:before="0" w:lineRule="auto"/>
        <w:jc w:val="both"/>
        <w:rPr>
          <w:rFonts w:ascii="Calibri" w:cs="Calibri" w:eastAsia="Calibri" w:hAnsi="Calibri"/>
          <w:b w:val="0"/>
          <w:bCs w:val="0"/>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5579745" cy="12700"/>
                <wp:effectExtent b="0" l="0" r="0" t="0"/>
                <wp:wrapNone/>
                <wp:docPr id="1" name=""/>
                <a:graphic>
                  <a:graphicData uri="http://schemas.microsoft.com/office/word/2010/wordprocessingShape">
                    <wps:wsp>
                      <wps:cNvCnPr/>
                      <wps:spPr>
                        <a:xfrm>
                          <a:off x="2556128" y="3780000"/>
                          <a:ext cx="557974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5579745" cy="12700"/>
                <wp:effectExtent b="0" l="0" r="0" t="0"/>
                <wp:wrapNone/>
                <wp:docPr id="1"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5579745" cy="12700"/>
                        </a:xfrm>
                        <a:prstGeom prst="rect"/>
                        <a:ln/>
                      </pic:spPr>
                    </pic:pic>
                  </a:graphicData>
                </a:graphic>
              </wp:anchor>
            </w:drawing>
          </mc:Fallback>
        </mc:AlternateContent>
      </w:r>
    </w:p>
    <w:p w:rsidR="00000000" w:rsidDel="00000000" w:rsidP="00000000" w:rsidRDefault="00000000" w:rsidRPr="00000000" w14:paraId="0000001D">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 guía tiene como propósito registrar todos los antecedentes del proyecto a realizar durante el presente semestre.</w:t>
      </w:r>
    </w:p>
    <w:p w:rsidR="00000000" w:rsidDel="00000000" w:rsidP="00000000" w:rsidRDefault="00000000" w:rsidRPr="00000000" w14:paraId="0000001E">
      <w:pPr>
        <w:rPr>
          <w:rFonts w:ascii="Calibri" w:cs="Calibri" w:eastAsia="Calibri" w:hAnsi="Calibri"/>
          <w:sz w:val="22"/>
          <w:szCs w:val="22"/>
        </w:rPr>
      </w:pPr>
      <w:r w:rsidDel="00000000" w:rsidR="00000000" w:rsidRPr="00000000">
        <w:rPr>
          <w:rtl w:val="0"/>
        </w:rPr>
      </w:r>
    </w:p>
    <w:tbl>
      <w:tblPr>
        <w:tblStyle w:val="Table3"/>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823"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F">
            <w:pPr>
              <w:ind w:hanging="284"/>
              <w:rPr>
                <w:rFonts w:ascii="Calibri" w:cs="Calibri" w:eastAsia="Calibri" w:hAnsi="Calibri"/>
                <w:b w:val="1"/>
                <w:bCs w:val="1"/>
                <w:color w:val="ffffff"/>
                <w:sz w:val="22"/>
                <w:szCs w:val="22"/>
              </w:rPr>
            </w:pPr>
            <w:r w:rsidDel="00000000" w:rsidR="00000000" w:rsidRPr="00000000">
              <w:rPr>
                <w:rFonts w:ascii="Arial" w:cs="Arial" w:eastAsia="Arial" w:hAnsi="Arial"/>
                <w:b w:val="1"/>
                <w:bCs w:val="1"/>
                <w:color w:val="000000"/>
                <w:sz w:val="32"/>
                <w:szCs w:val="32"/>
                <w:rtl w:val="0"/>
              </w:rPr>
              <w:t xml:space="preserve"> </w:t>
            </w:r>
            <w:r w:rsidDel="00000000" w:rsidR="00000000" w:rsidRPr="00000000">
              <w:rPr>
                <w:rFonts w:ascii="Arial" w:cs="Arial" w:eastAsia="Arial" w:hAnsi="Arial"/>
                <w:b w:val="1"/>
                <w:bCs w:val="1"/>
                <w:color w:val="000000"/>
                <w:sz w:val="32"/>
                <w:szCs w:val="32"/>
              </w:rPr>
              <w:drawing>
                <wp:inline distB="0" distT="0" distL="0" distR="0">
                  <wp:extent cx="503555" cy="503555"/>
                  <wp:effectExtent b="0" l="0" r="0" t="0"/>
                  <wp:docPr descr="Lista con relleno sólido" id="8" name="image1.png"/>
                  <a:graphic>
                    <a:graphicData uri="http://schemas.openxmlformats.org/drawingml/2006/picture">
                      <pic:pic>
                        <pic:nvPicPr>
                          <pic:cNvPr descr="Lista con relleno sólido" id="0" name="image1.png"/>
                          <pic:cNvPicPr preferRelativeResize="0"/>
                        </pic:nvPicPr>
                        <pic:blipFill>
                          <a:blip r:embed="rId9"/>
                          <a:srcRect b="0" l="0" r="0" t="0"/>
                          <a:stretch>
                            <a:fillRect/>
                          </a:stretch>
                        </pic:blipFill>
                        <pic:spPr>
                          <a:xfrm>
                            <a:off x="0" y="0"/>
                            <a:ext cx="503555" cy="503555"/>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 Requerimientos para esta actividad</w:t>
            </w:r>
            <w:r w:rsidDel="00000000" w:rsidR="00000000" w:rsidRPr="00000000">
              <w:rPr>
                <w:rtl w:val="0"/>
              </w:rPr>
            </w:r>
          </w:p>
        </w:tc>
      </w:tr>
    </w:tbl>
    <w:p w:rsidR="00000000" w:rsidDel="00000000" w:rsidP="00000000" w:rsidRDefault="00000000" w:rsidRPr="00000000" w14:paraId="00000020">
      <w:pPr>
        <w:rPr>
          <w:rFonts w:ascii="Calibri" w:cs="Calibri" w:eastAsia="Calibri" w:hAnsi="Calibri"/>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5589905" cy="12700"/>
                <wp:effectExtent b="0" l="0" r="0" t="0"/>
                <wp:wrapNone/>
                <wp:docPr id="3"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5589905" cy="12700"/>
                <wp:effectExtent b="0" l="0" r="0" t="0"/>
                <wp:wrapNone/>
                <wp:docPr id="3"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5589905" cy="12700"/>
                        </a:xfrm>
                        <a:prstGeom prst="rect"/>
                        <a:ln/>
                      </pic:spPr>
                    </pic:pic>
                  </a:graphicData>
                </a:graphic>
              </wp:anchor>
            </w:drawing>
          </mc:Fallback>
        </mc:AlternateContent>
      </w:r>
    </w:p>
    <w:p w:rsidR="00000000" w:rsidDel="00000000" w:rsidP="00000000" w:rsidRDefault="00000000" w:rsidRPr="00000000" w14:paraId="00000021">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Para el desarrollo de esta actividad los/las estudiantes deberán formar equipos de 3 integrantes, de acuerdo con lo determinado por el/la docente a cargo de la asignatura.</w:t>
      </w:r>
    </w:p>
    <w:p w:rsidR="00000000" w:rsidDel="00000000" w:rsidP="00000000" w:rsidRDefault="00000000" w:rsidRPr="00000000" w14:paraId="00000022">
      <w:pPr>
        <w:rPr>
          <w:rFonts w:ascii="Arial" w:cs="Arial" w:eastAsia="Arial" w:hAnsi="Arial"/>
          <w:b w:val="1"/>
          <w:bCs w:val="1"/>
          <w:sz w:val="22"/>
          <w:szCs w:val="22"/>
        </w:rPr>
      </w:pPr>
      <w:r w:rsidDel="00000000" w:rsidR="00000000" w:rsidRPr="00000000">
        <w:rPr>
          <w:rtl w:val="0"/>
        </w:rPr>
      </w:r>
    </w:p>
    <w:tbl>
      <w:tblPr>
        <w:tblStyle w:val="Table4"/>
        <w:tblW w:w="176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gridCol w:w="8818"/>
        <w:tblGridChange w:id="0">
          <w:tblGrid>
            <w:gridCol w:w="8818"/>
            <w:gridCol w:w="8818"/>
          </w:tblGrid>
        </w:tblGridChange>
      </w:tblGrid>
      <w:tr>
        <w:trPr>
          <w:cantSplit w:val="0"/>
          <w:trHeight w:val="329"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3">
            <w:pPr>
              <w:rPr>
                <w:rFonts w:ascii="Arial" w:cs="Arial" w:eastAsia="Arial" w:hAnsi="Arial"/>
                <w:color w:val="ffc000"/>
                <w:sz w:val="32"/>
                <w:szCs w:val="32"/>
              </w:rPr>
            </w:pPr>
            <w:r w:rsidDel="00000000" w:rsidR="00000000" w:rsidRPr="00000000">
              <w:rPr>
                <w:rFonts w:ascii="Arial" w:cs="Arial" w:eastAsia="Arial" w:hAnsi="Arial"/>
                <w:b w:val="1"/>
                <w:bCs w:val="1"/>
                <w:color w:val="000000"/>
                <w:sz w:val="32"/>
                <w:szCs w:val="32"/>
              </w:rPr>
              <w:drawing>
                <wp:inline distB="0" distT="0" distL="0" distR="0">
                  <wp:extent cx="432019" cy="432019"/>
                  <wp:effectExtent b="0" l="0" r="0" t="0"/>
                  <wp:docPr descr="Inteligencia artificial con relleno sólido" id="7" name="image2.png"/>
                  <a:graphic>
                    <a:graphicData uri="http://schemas.openxmlformats.org/drawingml/2006/picture">
                      <pic:pic>
                        <pic:nvPicPr>
                          <pic:cNvPr descr="Inteligencia artificial con relleno sólido" id="0" name="image2.png"/>
                          <pic:cNvPicPr preferRelativeResize="0"/>
                        </pic:nvPicPr>
                        <pic:blipFill>
                          <a:blip r:embed="rId10"/>
                          <a:srcRect b="0" l="0" r="0" t="0"/>
                          <a:stretch>
                            <a:fillRect/>
                          </a:stretch>
                        </pic:blipFill>
                        <pic:spPr>
                          <a:xfrm>
                            <a:off x="0" y="0"/>
                            <a:ext cx="432019" cy="432019"/>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Actividad  </w:t>
            </w:r>
            <w:r w:rsidDel="00000000" w:rsidR="00000000" w:rsidRPr="00000000">
              <w:rPr>
                <w:rtl w:val="0"/>
              </w:rPr>
            </w:r>
          </w:p>
        </w:tc>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4">
            <w:pPr>
              <w:pStyle w:val="Heading2"/>
              <w:spacing w:after="0" w:before="0" w:lineRule="auto"/>
              <w:rPr>
                <w:rFonts w:ascii="Arial" w:cs="Arial" w:eastAsia="Arial" w:hAnsi="Arial"/>
                <w:color w:val="ffc000"/>
                <w:sz w:val="32"/>
                <w:szCs w:val="32"/>
              </w:rPr>
            </w:pPr>
            <w:r w:rsidDel="00000000" w:rsidR="00000000" w:rsidRPr="00000000">
              <w:rPr>
                <w:rtl w:val="0"/>
              </w:rPr>
            </w:r>
          </w:p>
          <w:p w:rsidR="00000000" w:rsidDel="00000000" w:rsidP="00000000" w:rsidRDefault="00000000" w:rsidRPr="00000000" w14:paraId="00000025">
            <w:pPr>
              <w:pStyle w:val="Heading2"/>
              <w:spacing w:after="0" w:before="0" w:lineRule="auto"/>
              <w:rPr>
                <w:rFonts w:ascii="Arial" w:cs="Arial" w:eastAsia="Arial" w:hAnsi="Arial"/>
                <w:color w:val="ffc000"/>
                <w:sz w:val="32"/>
                <w:szCs w:val="32"/>
              </w:rPr>
            </w:pPr>
            <w:r w:rsidDel="00000000" w:rsidR="00000000" w:rsidRPr="00000000">
              <w:rPr>
                <w:rtl w:val="0"/>
              </w:rPr>
            </w:r>
          </w:p>
        </w:tc>
      </w:tr>
    </w:tbl>
    <w:p w:rsidR="00000000" w:rsidDel="00000000" w:rsidP="00000000" w:rsidRDefault="00000000" w:rsidRPr="00000000" w14:paraId="00000026">
      <w:pPr>
        <w:rPr>
          <w:rFonts w:ascii="Calibri" w:cs="Calibri" w:eastAsia="Calibri" w:hAnsi="Calibri"/>
          <w:b w:val="1"/>
          <w:bCs w:val="1"/>
          <w:i w:val="1"/>
          <w:iCs w:val="1"/>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5589905" cy="12700"/>
                <wp:effectExtent b="0" l="0" r="0" t="0"/>
                <wp:wrapNone/>
                <wp:docPr id="4"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5589905" cy="12700"/>
                <wp:effectExtent b="0" l="0" r="0" t="0"/>
                <wp:wrapNone/>
                <wp:docPr id="4"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5589905" cy="12700"/>
                        </a:xfrm>
                        <a:prstGeom prst="rect"/>
                        <a:ln/>
                      </pic:spPr>
                    </pic:pic>
                  </a:graphicData>
                </a:graphic>
              </wp:anchor>
            </w:drawing>
          </mc:Fallback>
        </mc:AlternateContent>
      </w:r>
    </w:p>
    <w:p w:rsidR="00000000" w:rsidDel="00000000" w:rsidP="00000000" w:rsidRDefault="00000000" w:rsidRPr="00000000" w14:paraId="00000027">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actividad tiene como propósito recopilar y organizar información esencial para el proyecto a realizar. </w:t>
      </w:r>
    </w:p>
    <w:p w:rsidR="00000000" w:rsidDel="00000000" w:rsidP="00000000" w:rsidRDefault="00000000" w:rsidRPr="00000000" w14:paraId="00000029">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Principalmente, se tendrá que completar los datos que permitan identificar los roles de los integrantes del equipo, la problemática a solucionar, la metodología a implementar, las tecnologías y/o herramientas que utilizaran para el desarrollo de la solución propuesta por el proyecto, las evidencias a construir que respaldaran el trabajo a realizar, la planificación de las tareas a realizar por cada integrante del equipo de trabajo, entre otros antecedentes que apoyen el desarrollo y evidencie los conocimientos adquiridos durante el periodo de formación.</w:t>
      </w:r>
    </w:p>
    <w:p w:rsidR="00000000" w:rsidDel="00000000" w:rsidP="00000000" w:rsidRDefault="00000000" w:rsidRPr="00000000" w14:paraId="0000002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C">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D">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E">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F">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0">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1">
      <w:pPr>
        <w:spacing w:after="160" w:line="259" w:lineRule="auto"/>
        <w:rPr>
          <w:rFonts w:ascii="Calibri" w:cs="Calibri" w:eastAsia="Calibri" w:hAnsi="Calibri"/>
          <w:color w:val="5b9bd5"/>
          <w:sz w:val="32"/>
          <w:szCs w:val="32"/>
        </w:rPr>
      </w:pPr>
      <w:r w:rsidDel="00000000" w:rsidR="00000000" w:rsidRPr="00000000">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1. Antecedentes Personales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Ingresar la información solicitada de cada integrante del grupo de trabajo</w:t>
            </w:r>
          </w:p>
        </w:tc>
      </w:tr>
    </w:tbl>
    <w:p w:rsidR="00000000" w:rsidDel="00000000" w:rsidP="00000000" w:rsidRDefault="00000000" w:rsidRPr="00000000" w14:paraId="00000034">
      <w:pPr>
        <w:spacing w:after="160" w:line="259" w:lineRule="auto"/>
        <w:rPr>
          <w:rFonts w:ascii="Calibri" w:cs="Calibri" w:eastAsia="Calibri" w:hAnsi="Calibri"/>
          <w:color w:val="5b9bd5"/>
        </w:rPr>
      </w:pPr>
      <w:r w:rsidDel="00000000" w:rsidR="00000000" w:rsidRPr="00000000">
        <w:rPr>
          <w:rtl w:val="0"/>
        </w:rPr>
      </w:r>
    </w:p>
    <w:tbl>
      <w:tblPr>
        <w:tblStyle w:val="Table6"/>
        <w:tblW w:w="629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tblGridChange w:id="0">
          <w:tblGrid>
            <w:gridCol w:w="1217"/>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5">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6">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7">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2</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8">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9">
            <w:pPr>
              <w:rPr/>
            </w:pPr>
            <w:r w:rsidDel="00000000" w:rsidR="00000000" w:rsidRPr="00000000">
              <w:rPr>
                <w:rtl w:val="0"/>
              </w:rPr>
              <w:t xml:space="preserve">17.753.940-6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A">
            <w:pPr>
              <w:rPr/>
            </w:pPr>
            <w:r w:rsidDel="00000000" w:rsidR="00000000" w:rsidRPr="00000000">
              <w:rPr>
                <w:rtl w:val="0"/>
              </w:rPr>
              <w:t xml:space="preserve">20.458.065-0</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B">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C">
            <w:pPr>
              <w:rPr/>
            </w:pPr>
            <w:r w:rsidDel="00000000" w:rsidR="00000000" w:rsidRPr="00000000">
              <w:rPr>
                <w:rtl w:val="0"/>
              </w:rPr>
              <w:t xml:space="preserve">Sebastián Andres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D">
            <w:pPr>
              <w:rPr/>
            </w:pPr>
            <w:r w:rsidDel="00000000" w:rsidR="00000000" w:rsidRPr="00000000">
              <w:rPr>
                <w:rtl w:val="0"/>
              </w:rPr>
              <w:t xml:space="preserve">Paula Patricia Belén</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E">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F">
            <w:pPr>
              <w:rPr/>
            </w:pPr>
            <w:r w:rsidDel="00000000" w:rsidR="00000000" w:rsidRPr="00000000">
              <w:rPr>
                <w:rtl w:val="0"/>
              </w:rPr>
              <w:t xml:space="preserve">Valdivia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0">
            <w:pPr>
              <w:rPr/>
            </w:pPr>
            <w:r w:rsidDel="00000000" w:rsidR="00000000" w:rsidRPr="00000000">
              <w:rPr>
                <w:rtl w:val="0"/>
              </w:rPr>
              <w:t xml:space="preserve">Frías</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2">
            <w:pPr>
              <w:rPr/>
            </w:pPr>
            <w:r w:rsidDel="00000000" w:rsidR="00000000" w:rsidRPr="00000000">
              <w:rPr>
                <w:rtl w:val="0"/>
              </w:rPr>
              <w:t xml:space="preserve">Analista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3">
            <w:pPr>
              <w:rPr/>
            </w:pPr>
            <w:r w:rsidDel="00000000" w:rsidR="00000000" w:rsidRPr="00000000">
              <w:rPr>
                <w:rtl w:val="0"/>
              </w:rPr>
              <w:t xml:space="preserve">Analista</w:t>
            </w:r>
          </w:p>
        </w:tc>
      </w:tr>
    </w:tbl>
    <w:p w:rsidR="00000000" w:rsidDel="00000000" w:rsidP="00000000" w:rsidRDefault="00000000" w:rsidRPr="00000000" w14:paraId="00000044">
      <w:pPr>
        <w:spacing w:after="160" w:line="259" w:lineRule="auto"/>
        <w:rPr>
          <w:rFonts w:ascii="Calibri" w:cs="Calibri" w:eastAsia="Calibri" w:hAnsi="Calibri"/>
          <w:color w:val="5b9bd5"/>
        </w:rPr>
      </w:pPr>
      <w:r w:rsidDel="00000000" w:rsidR="00000000" w:rsidRPr="00000000">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5">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2. Descripción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En la descripción debes señalar brevemente el nombre, descripción, objetivos y alcance del proyecto</w:t>
            </w:r>
          </w:p>
        </w:tc>
      </w:tr>
    </w:tbl>
    <w:p w:rsidR="00000000" w:rsidDel="00000000" w:rsidP="00000000" w:rsidRDefault="00000000" w:rsidRPr="00000000" w14:paraId="00000047">
      <w:pPr>
        <w:spacing w:after="160" w:line="259" w:lineRule="auto"/>
        <w:rPr>
          <w:rFonts w:ascii="Calibri" w:cs="Calibri" w:eastAsia="Calibri" w:hAnsi="Calibri"/>
          <w:color w:val="000000"/>
        </w:rPr>
      </w:pPr>
      <w:r w:rsidDel="00000000" w:rsidR="00000000" w:rsidRPr="00000000">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8">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9">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Algoritmo Predictivo</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A">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B">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Optimizar la predicción mediante la identificación de patrones estables y el filtrado de ruido</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C">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D">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Algoritmos que aprenden ruido en vez de patrones</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E">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Solución esperada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F">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sz w:val="20"/>
                <w:szCs w:val="20"/>
                <w:rtl w:val="0"/>
              </w:rPr>
              <w:t xml:space="preserve">Algoritmo capaz de identificar patrones estables </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0">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1">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Desarrollar un algoritmo</w:t>
            </w:r>
            <w:r w:rsidDel="00000000" w:rsidR="00000000" w:rsidRPr="00000000">
              <w:rPr>
                <w:rtl w:val="0"/>
              </w:rPr>
              <w:t xml:space="preserve"> </w:t>
            </w:r>
            <w:r w:rsidDel="00000000" w:rsidR="00000000" w:rsidRPr="00000000">
              <w:rPr>
                <w:rFonts w:ascii="Calibri" w:cs="Calibri" w:eastAsia="Calibri" w:hAnsi="Calibri"/>
                <w:sz w:val="20"/>
                <w:szCs w:val="20"/>
                <w:rtl w:val="0"/>
              </w:rPr>
              <w:t xml:space="preserve">optimice el desempeño predictivo y la estabilidad de los modelos en entornos de alta variabilidad</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2">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3">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Diseñar un sistema de reconocimiento de patrones basado en espacios vectoriales múltiples mediante medianas</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4">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5">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Dividido en 3 fases: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Fase 1: Desarrollo de algoritmo y creación de la librería</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Fase 2: Optimización de </w:t>
            </w:r>
            <w:r w:rsidDel="00000000" w:rsidR="00000000" w:rsidRPr="00000000">
              <w:rPr>
                <w:rFonts w:ascii="Calibri" w:cs="Calibri" w:eastAsia="Calibri" w:hAnsi="Calibri"/>
                <w:sz w:val="20"/>
                <w:szCs w:val="20"/>
                <w:rtl w:val="0"/>
              </w:rPr>
              <w:t xml:space="preserve">ésta</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mediante pruebas de rendimiento</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Fase 3: Entrega de librería definitiva</w:t>
            </w:r>
          </w:p>
        </w:tc>
      </w:tr>
    </w:tbl>
    <w:p w:rsidR="00000000" w:rsidDel="00000000" w:rsidP="00000000" w:rsidRDefault="00000000" w:rsidRPr="00000000" w14:paraId="00000059">
      <w:pPr>
        <w:spacing w:after="160" w:line="259" w:lineRule="auto"/>
        <w:rPr>
          <w:rFonts w:ascii="Calibri" w:cs="Calibri" w:eastAsia="Calibri" w:hAnsi="Calibri"/>
          <w:color w:val="000000"/>
        </w:rPr>
      </w:pPr>
      <w:r w:rsidDel="00000000" w:rsidR="00000000" w:rsidRPr="00000000">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3. Contexto del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Especificar los antecedentes y motivación para el desarrollo del proyecto, </w:t>
            </w:r>
            <w:r w:rsidDel="00000000" w:rsidR="00000000" w:rsidRPr="00000000">
              <w:rPr>
                <w:rFonts w:ascii="Calibri" w:cs="Calibri" w:eastAsia="Calibri" w:hAnsi="Calibri"/>
                <w:color w:val="1f4e79"/>
                <w:sz w:val="22"/>
                <w:szCs w:val="22"/>
                <w:rtl w:val="0"/>
              </w:rPr>
              <w:t xml:space="preserve">público</w:t>
            </w: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 objetivo, estado del arte, origen de la problemática y descripción del </w:t>
            </w:r>
            <w:r w:rsidDel="00000000" w:rsidR="00000000" w:rsidRPr="00000000">
              <w:rPr>
                <w:rFonts w:ascii="Calibri" w:cs="Calibri" w:eastAsia="Calibri" w:hAnsi="Calibri"/>
                <w:color w:val="1f4e79"/>
                <w:sz w:val="22"/>
                <w:szCs w:val="22"/>
                <w:rtl w:val="0"/>
              </w:rPr>
              <w:t xml:space="preserve">problema a resolver</w:t>
            </w: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w:t>
            </w:r>
          </w:p>
        </w:tc>
      </w:tr>
      <w:tr>
        <w:trPr>
          <w:cantSplit w:val="0"/>
          <w:trHeight w:val="1644"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empresas modernas diseñan su capacidad operativa para una demanda promedio, quedando vulnerables ante picos de actividad inesperados. La motivación de este proyecto radica en optimizar la toma de decisiones financieras, evitando costos excesivos por servicios de contingencia o arriendos de infraestructura innecesarios derivados de predicciones de mercado erróneas.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público objetivo son las empresas con alta volatilidad operativa y equipos de Data Science que buscan estabilidad sobre modelos convencionales.</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Estado del Arte: Las soluciones actuales (modelos autorregresivos o redes neuronales) tienden al sobreajuste (overfitting) al tratar el ruido y los outliers como patrones cíclicos, fallando en entornos de alta incertidumbre.</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del Problema</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problema central es la ineficiencia en la discriminación de señales técnicas: los modelos actuales no logran separar patrones estables de eventos esporádicos. Esto genera predicciones de alta demanda que no se materializan, provocando gastos operativos injustificados. El objetivo es desarrollar un algoritmo que identifique sectores de estabilidad (cubos vectoriales) para garantizar una precisión cercana al 100% en segmentos críticos, descartando el ruido estructural.</w:t>
            </w:r>
            <w:r w:rsidDel="00000000" w:rsidR="00000000" w:rsidRPr="00000000">
              <w:rPr>
                <w:rtl w:val="0"/>
              </w:rPr>
            </w:r>
          </w:p>
        </w:tc>
      </w:tr>
    </w:tbl>
    <w:p w:rsidR="00000000" w:rsidDel="00000000" w:rsidP="00000000" w:rsidRDefault="00000000" w:rsidRPr="00000000" w14:paraId="00000065">
      <w:pPr>
        <w:spacing w:after="160" w:line="259" w:lineRule="auto"/>
        <w:rPr>
          <w:rFonts w:ascii="Calibri" w:cs="Calibri" w:eastAsia="Calibri" w:hAnsi="Calibri"/>
          <w:color w:val="000000"/>
        </w:rPr>
      </w:pPr>
      <w:r w:rsidDel="00000000" w:rsidR="00000000" w:rsidRPr="00000000">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6">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4. Metodología</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la metodología a utilizar para el desarrollo del proyecto y justificar su uso.</w:t>
            </w:r>
          </w:p>
        </w:tc>
      </w:tr>
    </w:tbl>
    <w:p w:rsidR="00000000" w:rsidDel="00000000" w:rsidP="00000000" w:rsidRDefault="00000000" w:rsidRPr="00000000" w14:paraId="00000068">
      <w:pPr>
        <w:spacing w:line="360" w:lineRule="auto"/>
        <w:jc w:val="both"/>
        <w:rPr>
          <w:rFonts w:ascii="Calibri" w:cs="Calibri" w:eastAsia="Calibri" w:hAnsi="Calibri"/>
          <w:color w:val="000000"/>
        </w:rPr>
      </w:pPr>
      <w:r w:rsidDel="00000000" w:rsidR="00000000" w:rsidRPr="00000000">
        <w:rPr>
          <w:rtl w:val="0"/>
        </w:rPr>
      </w:r>
    </w:p>
    <w:tbl>
      <w:tblPr>
        <w:tblStyle w:val="Table1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9">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A">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 metodología se divide en tres fases críticas orientadas a la obtención, análisis y procesamiento de la información:</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Fase I: Obtención y “Preparación” de Datos: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Método: Se trabajará con datasets provistos por el cliente que contienen 24 meses de histórico.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Procedimiento: Se </w:t>
            </w:r>
            <w:r w:rsidDel="00000000" w:rsidR="00000000" w:rsidRPr="00000000">
              <w:rPr>
                <w:rFonts w:ascii="Calibri" w:cs="Calibri" w:eastAsia="Calibri" w:hAnsi="Calibri"/>
                <w:sz w:val="20"/>
                <w:szCs w:val="20"/>
                <w:rtl w:val="0"/>
              </w:rPr>
              <w:t xml:space="preserve">utilizará</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NumPy y Pandas para asegurar la consistencia de los datos. Estos se dividirán en "dominios" (periodos de tiempo específicos) para evaluar la estabilidad del patrón a través del tiempo.</w:t>
            </w:r>
          </w:p>
          <w:p w:rsidR="00000000" w:rsidDel="00000000" w:rsidP="00000000" w:rsidRDefault="00000000" w:rsidRPr="00000000" w14:paraId="0000006F">
            <w:pPr>
              <w:spacing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Fase II: Procedimientos de Análisis y Modelamiento (Núcleo Técnico):</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Particionamiento: Se empleará el método de Partición Recursiva por Medianas para segmentar el espacio vectorial en "cubos". Esto permite analizar grupos con densidades de datos similares, reduciendo el impacto de los outliers.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Selección de Estabilidad: Se analizará la coherencia entre dominios. Solo se seleccionarán aquellos cubos donde el promedio de la variable objetivo sea consistente (baja varianza) entre distintos periodos, descartando el ruido esporádico.</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Fase III: Procesamiento e Inferencia:</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Implementación: Se utilizará la librería creada para que esta procese nuevos datos y solo entregue una predicción si estos caen dentro de los "cubos estables" identificados.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Evaluación: El éxito se medirá comparando el rendimiento frente a modelos estándar (Random Forest/Redes Neuronales), buscando superar el benchmark del 86% de precisión en los segmentos críticos.</w:t>
            </w:r>
          </w:p>
          <w:p w:rsidR="00000000" w:rsidDel="00000000" w:rsidP="00000000" w:rsidRDefault="00000000" w:rsidRPr="00000000" w14:paraId="0000007A">
            <w:pPr>
              <w:spacing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B">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Los roles son compartidos entre ambos integrantes:</w:t>
            </w:r>
          </w:p>
          <w:p w:rsidR="00000000" w:rsidDel="00000000" w:rsidP="00000000" w:rsidRDefault="00000000" w:rsidRPr="00000000" w14:paraId="0000007C">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Sebastián Valdivia – Analista y Coordinador</w:t>
            </w:r>
          </w:p>
          <w:p w:rsidR="00000000" w:rsidDel="00000000" w:rsidP="00000000" w:rsidRDefault="00000000" w:rsidRPr="00000000" w14:paraId="0000007D">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Paula Frías – Analista y Documentadora</w:t>
            </w:r>
          </w:p>
          <w:p w:rsidR="00000000" w:rsidDel="00000000" w:rsidP="00000000" w:rsidRDefault="00000000" w:rsidRPr="00000000" w14:paraId="0000007E">
            <w:pPr>
              <w:spacing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F">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sz w:val="20"/>
                <w:szCs w:val="20"/>
                <w:rtl w:val="0"/>
              </w:rPr>
              <w:t xml:space="preserve">Responsabilidades Compartidas: Ambos integrantes participan activamente en las pruebas de rendimiento, el ajuste de parámetros del algoritmo y la defensa de los estados de avance ante la comisión docente.</w:t>
            </w:r>
            <w:r w:rsidDel="00000000" w:rsidR="00000000" w:rsidRPr="00000000">
              <w:rPr>
                <w:rtl w:val="0"/>
              </w:rPr>
            </w:r>
          </w:p>
        </w:tc>
      </w:tr>
    </w:tbl>
    <w:p w:rsidR="00000000" w:rsidDel="00000000" w:rsidP="00000000" w:rsidRDefault="00000000" w:rsidRPr="00000000" w14:paraId="00000080">
      <w:pPr>
        <w:spacing w:after="160" w:line="360" w:lineRule="auto"/>
        <w:jc w:val="both"/>
        <w:rPr>
          <w:rFonts w:ascii="Calibri" w:cs="Calibri" w:eastAsia="Calibri" w:hAnsi="Calibri"/>
          <w:color w:val="000000"/>
        </w:rPr>
      </w:pPr>
      <w:r w:rsidDel="00000000" w:rsidR="00000000" w:rsidRPr="00000000">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81">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5. Descripción técnica de la solución</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los detalles técnicos del producto a desarrollar</w:t>
            </w:r>
          </w:p>
        </w:tc>
      </w:tr>
    </w:tbl>
    <w:p w:rsidR="00000000" w:rsidDel="00000000" w:rsidP="00000000" w:rsidRDefault="00000000" w:rsidRPr="00000000" w14:paraId="00000083">
      <w:pPr>
        <w:spacing w:line="360" w:lineRule="auto"/>
        <w:jc w:val="both"/>
        <w:rPr>
          <w:rFonts w:ascii="Calibri" w:cs="Calibri" w:eastAsia="Calibri" w:hAnsi="Calibri"/>
          <w:color w:val="000000"/>
        </w:rPr>
      </w:pPr>
      <w:r w:rsidDel="00000000" w:rsidR="00000000" w:rsidRPr="00000000">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84">
            <w:pPr>
              <w:spacing w:line="259" w:lineRule="auto"/>
              <w:jc w:val="center"/>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Especificaciones técnicas de la solución a desarrollar</w:t>
            </w: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85">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Infraestructura por utilizar:</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Equipos con CPU de alto rendimiento en procesos mononúcleo y un mínimo de 8GB de RAM.</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 utilizará Anaconda 3 para la gestión de entornos aislados.</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Linux (Ubuntu 24.04.2 LTS), aunque compatible con Windows mediante entornos Conda.</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Conexión por ssh para trabajo colaborativo.</w:t>
            </w:r>
          </w:p>
          <w:p w:rsidR="00000000" w:rsidDel="00000000" w:rsidP="00000000" w:rsidRDefault="00000000" w:rsidRPr="00000000" w14:paraId="0000008A">
            <w:pPr>
              <w:spacing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B">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Arquitectura: </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El software se estructurará en tres módulos independientes: Particionamiento, Selección de Estabilidad e Inferencia.</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 desarrollará como un paquete de Python instalable, siguiendo el patrón de diseño de Scikit-Learn (métodos .fit() para entrenamiento y .predict() para inferencia).</w:t>
            </w:r>
          </w:p>
          <w:p w:rsidR="00000000" w:rsidDel="00000000" w:rsidP="00000000" w:rsidRDefault="00000000" w:rsidRPr="00000000" w14:paraId="0000008E">
            <w:pPr>
              <w:spacing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F">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Lenguajes de programación:</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Python 3.8.10: Seleccionado por su estabilidad.</w:t>
            </w:r>
          </w:p>
          <w:p w:rsidR="00000000" w:rsidDel="00000000" w:rsidP="00000000" w:rsidRDefault="00000000" w:rsidRPr="00000000" w14:paraId="00000091">
            <w:pPr>
              <w:spacing w:line="259" w:lineRule="auto"/>
              <w:ind w:left="360" w:firstLine="0"/>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2">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Librerías por utilizar:</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NumPy (v1.24.4)</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Pandas (v2.0.3)</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Scikit-Learn (v1.3.2)</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Joblib (v1.4.2)</w:t>
            </w:r>
          </w:p>
          <w:p w:rsidR="00000000" w:rsidDel="00000000" w:rsidP="00000000" w:rsidRDefault="00000000" w:rsidRPr="00000000" w14:paraId="00000097">
            <w:pPr>
              <w:spacing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8">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Base de datos:</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 data por utilizar corresponde </w:t>
            </w:r>
            <w:r w:rsidDel="00000000" w:rsidR="00000000" w:rsidRPr="00000000">
              <w:rPr>
                <w:rFonts w:ascii="Calibri" w:cs="Calibri" w:eastAsia="Calibri" w:hAnsi="Calibri"/>
                <w:sz w:val="20"/>
                <w:szCs w:val="20"/>
                <w:rtl w:val="0"/>
              </w:rPr>
              <w:t xml:space="preserve">a archivos</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planos de datasets.</w:t>
            </w:r>
          </w:p>
          <w:p w:rsidR="00000000" w:rsidDel="00000000" w:rsidP="00000000" w:rsidRDefault="00000000" w:rsidRPr="00000000" w14:paraId="0000009A">
            <w:pPr>
              <w:spacing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B">
            <w:pPr>
              <w:spacing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Repositorio: </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Git/Github para </w:t>
            </w:r>
            <w:r w:rsidDel="00000000" w:rsidR="00000000" w:rsidRPr="00000000">
              <w:rPr>
                <w:rFonts w:ascii="Calibri" w:cs="Calibri" w:eastAsia="Calibri" w:hAnsi="Calibri"/>
                <w:sz w:val="20"/>
                <w:szCs w:val="20"/>
                <w:rtl w:val="0"/>
              </w:rPr>
              <w:t xml:space="preserve">control</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de versiones</w:t>
            </w:r>
          </w:p>
          <w:p w:rsidR="00000000" w:rsidDel="00000000" w:rsidP="00000000" w:rsidRDefault="00000000" w:rsidRPr="00000000" w14:paraId="0000009D">
            <w:pPr>
              <w:spacing w:line="259" w:lineRule="auto"/>
              <w:jc w:val="both"/>
              <w:rPr>
                <w:rFonts w:ascii="Calibri" w:cs="Calibri" w:eastAsia="Calibri" w:hAnsi="Calibri"/>
                <w:color w:val="ff0000"/>
                <w:sz w:val="18"/>
                <w:szCs w:val="18"/>
              </w:rPr>
            </w:pPr>
            <w:r w:rsidDel="00000000" w:rsidR="00000000" w:rsidRPr="00000000">
              <w:rPr>
                <w:rtl w:val="0"/>
              </w:rPr>
            </w:r>
          </w:p>
        </w:tc>
      </w:tr>
    </w:tbl>
    <w:p w:rsidR="00000000" w:rsidDel="00000000" w:rsidP="00000000" w:rsidRDefault="00000000" w:rsidRPr="00000000" w14:paraId="0000009E">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F">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A0">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A1">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A2">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A3">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A4">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A5">
      <w:pPr>
        <w:spacing w:line="360" w:lineRule="auto"/>
        <w:jc w:val="both"/>
        <w:rPr>
          <w:rFonts w:ascii="Calibri" w:cs="Calibri" w:eastAsia="Calibri" w:hAnsi="Calibri"/>
          <w:color w:val="000000"/>
        </w:rPr>
      </w:pPr>
      <w:r w:rsidDel="00000000" w:rsidR="00000000" w:rsidRPr="00000000">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6">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6. Plan de Trabajo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A7">
            <w:pPr>
              <w:spacing w:line="259" w:lineRule="auto"/>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Define la planificación de tu Proyecto de a las evidencias a realizar durante el semestre.</w:t>
            </w:r>
          </w:p>
        </w:tc>
      </w:tr>
    </w:tbl>
    <w:p w:rsidR="00000000" w:rsidDel="00000000" w:rsidP="00000000" w:rsidRDefault="00000000" w:rsidRPr="00000000" w14:paraId="000000A8">
      <w:pPr>
        <w:spacing w:line="360" w:lineRule="auto"/>
        <w:jc w:val="both"/>
        <w:rPr>
          <w:rFonts w:ascii="Calibri" w:cs="Calibri" w:eastAsia="Calibri" w:hAnsi="Calibri"/>
          <w:color w:val="000000"/>
        </w:rPr>
      </w:pPr>
      <w:r w:rsidDel="00000000" w:rsidR="00000000" w:rsidRPr="00000000">
        <w:rPr>
          <w:rtl w:val="0"/>
        </w:rPr>
      </w:r>
    </w:p>
    <w:tbl>
      <w:tblPr>
        <w:tblStyle w:val="Table15"/>
        <w:tblW w:w="8836.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54"/>
        <w:gridCol w:w="1962"/>
        <w:gridCol w:w="1264"/>
        <w:gridCol w:w="1264"/>
        <w:gridCol w:w="1264"/>
        <w:gridCol w:w="1264"/>
        <w:gridCol w:w="1264"/>
        <w:tblGridChange w:id="0">
          <w:tblGrid>
            <w:gridCol w:w="554"/>
            <w:gridCol w:w="1962"/>
            <w:gridCol w:w="1264"/>
            <w:gridCol w:w="1264"/>
            <w:gridCol w:w="1264"/>
            <w:gridCol w:w="1264"/>
            <w:gridCol w:w="1264"/>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9">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A">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Nombre de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B">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Descripción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C">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Recursos</w:t>
            </w:r>
            <w:r w:rsidDel="00000000" w:rsidR="00000000" w:rsidRPr="00000000">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AD">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Duración de la actividad</w:t>
            </w:r>
            <w:r w:rsidDel="00000000" w:rsidR="00000000" w:rsidRPr="00000000">
              <w:rPr>
                <w:rtl w:val="0"/>
              </w:rPr>
            </w:r>
          </w:p>
          <w:p w:rsidR="00000000" w:rsidDel="00000000" w:rsidP="00000000" w:rsidRDefault="00000000" w:rsidRPr="00000000" w14:paraId="000000AE">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F">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Responsable</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0">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Observaciones</w:t>
            </w: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1">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2">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Definición del problema y levantamiento de requerimientos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3">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Análisis del problema planteado por el cliente, identificación de requerimientos y comprensión del contexto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4">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Documentación entregada por el cliente, reuniones, herramientas de análisis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B5">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semana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6">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Paula Frías / Sebastián Valdivia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7">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Validación inicial con el cliente</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8">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9">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Investigación de tecnologías y metodología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A">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Estudio de herramientas de Data Science, librerías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B">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Internet, documentación técnica, tutoriales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BC">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 semana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D">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Internet, documentación técnica, tutoriales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E">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Definir stack tecnológico final y entorno trabajo</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F">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0">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Definición de arquitectura de la librería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1">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Diseño de la estructura modular de la librería, definición de componentes principales y organización del código.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2">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Documentación técnica</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C3">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 semana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4">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Paula Frías / Sebastián Valdivia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5">
            <w:pPr>
              <w:spacing w:line="259" w:lineRule="auto"/>
              <w:jc w:val="both"/>
              <w:rPr>
                <w:rFonts w:ascii="Calibri" w:cs="Calibri" w:eastAsia="Calibri" w:hAnsi="Calibri"/>
                <w:sz w:val="18"/>
                <w:szCs w:val="18"/>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6">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7">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Desarrollo del modelo predictivo Robus-Predictor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8">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Desarrollo del algoritmo principal (Robust Predictor) y creación de la librería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9">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Python, numpy, pandas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CA">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8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B">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Paula Frías / Sebastián Valdivia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C">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Desarrollo evolutivo</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D">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E">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Integración y uso de la librería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F">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Integración y uso de la librería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0">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Python, dataset cliente</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D1">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8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2">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Paula Frías / Sebastián Valdivia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3">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Desarrollo evolutivo</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4">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5">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Evaluación del modelo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6">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Medición del rendimiento del algoritmo mediante métricas de error y comparación con modelos existentes.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7">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Python, scikit-learn</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D8">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9">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Paula Frías / Sebastián Valdivia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A">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Enfoque en rendimiento</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B">
            <w:pPr>
              <w:spacing w:line="259" w:lineRule="auto"/>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7</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C">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Documentación y presentación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D">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Elaboración del informe, README, resultados y preparación de defensa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E">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Word, PowerPoint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DF">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 semana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0">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Paula Frías / Sebastián Valdivia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1">
            <w:pPr>
              <w:spacing w:line="259" w:lineRule="auto"/>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Entrega final</w:t>
            </w:r>
          </w:p>
        </w:tc>
      </w:tr>
    </w:tbl>
    <w:p w:rsidR="00000000" w:rsidDel="00000000" w:rsidP="00000000" w:rsidRDefault="00000000" w:rsidRPr="00000000" w14:paraId="000000E2">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E3">
      <w:pPr>
        <w:spacing w:line="360" w:lineRule="auto"/>
        <w:jc w:val="both"/>
        <w:rPr>
          <w:rFonts w:ascii="Calibri" w:cs="Calibri" w:eastAsia="Calibri" w:hAnsi="Calibri"/>
          <w:color w:val="000000"/>
        </w:rPr>
      </w:pPr>
      <w:r w:rsidDel="00000000" w:rsidR="00000000" w:rsidRPr="00000000">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4">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7. Evidencias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Declarar las evidencias a diseñar para el proyecto. Estas evidencias deben ser acordadas con el docente, dependiendo de la dimensión del proyecto. Todas las evidencias deben estar en formato .pdf, .xls, .xlsx, .doc o .docx, según corresponda y deben ser legibles para el docente.</w:t>
            </w:r>
          </w:p>
        </w:tc>
      </w:tr>
    </w:tbl>
    <w:p w:rsidR="00000000" w:rsidDel="00000000" w:rsidP="00000000" w:rsidRDefault="00000000" w:rsidRPr="00000000" w14:paraId="000000E6">
      <w:pPr>
        <w:spacing w:line="360" w:lineRule="auto"/>
        <w:jc w:val="both"/>
        <w:rPr>
          <w:rFonts w:ascii="Calibri" w:cs="Calibri" w:eastAsia="Calibri" w:hAnsi="Calibri"/>
          <w:color w:val="000000"/>
        </w:rPr>
      </w:pPr>
      <w:r w:rsidDel="00000000" w:rsidR="00000000" w:rsidRPr="00000000">
        <w:rPr>
          <w:rtl w:val="0"/>
        </w:rPr>
      </w:r>
    </w:p>
    <w:tbl>
      <w:tblPr>
        <w:tblStyle w:val="Table1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1"/>
        <w:gridCol w:w="3679"/>
        <w:gridCol w:w="2413"/>
        <w:gridCol w:w="2202"/>
        <w:tblGridChange w:id="0">
          <w:tblGrid>
            <w:gridCol w:w="541"/>
            <w:gridCol w:w="3679"/>
            <w:gridCol w:w="2413"/>
            <w:gridCol w:w="2202"/>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24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Nombre de evidencia</w:t>
            </w:r>
            <w:r w:rsidDel="00000000" w:rsidR="00000000" w:rsidRPr="00000000">
              <w:rPr>
                <w:rtl w:val="0"/>
              </w:rPr>
            </w:r>
          </w:p>
          <w:p w:rsidR="00000000" w:rsidDel="00000000" w:rsidP="00000000" w:rsidRDefault="00000000" w:rsidRPr="00000000" w14:paraId="000000E9">
            <w:pPr>
              <w:tabs>
                <w:tab w:val="center" w:leader="none" w:pos="4419"/>
                <w:tab w:val="right" w:leader="none" w:pos="8838"/>
              </w:tabs>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Descripción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Link para acceder (repositorio)</w:t>
            </w: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Informe_Estado_avance_1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Documento que incluye la definición del problema, objetivos, alcance, metodología y planificación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F">
            <w:pPr>
              <w:tabs>
                <w:tab w:val="center" w:leader="none" w:pos="4419"/>
                <w:tab w:val="right" w:leader="none" w:pos="8838"/>
              </w:tabs>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https://drive.google.com/drive/u/1/folders/1LMxjRhyGL2KdmwJfrb5PJDsrfeiczZzy</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1">
            <w:pPr>
              <w:tabs>
                <w:tab w:val="center" w:leader="none" w:pos="4419"/>
                <w:tab w:val="right" w:leader="none" w:pos="8838"/>
              </w:tabs>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Github</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2">
            <w:pPr>
              <w:tabs>
                <w:tab w:val="center" w:leader="none" w:pos="4419"/>
                <w:tab w:val="right" w:leader="none" w:pos="8838"/>
              </w:tabs>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Implementación del algoritmo predictivo como librería en Python, incluye su documentación técnica y los resultados obtenidos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3">
            <w:pPr>
              <w:tabs>
                <w:tab w:val="center" w:leader="none" w:pos="4419"/>
                <w:tab w:val="right" w:leader="none" w:pos="8838"/>
              </w:tabs>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https://github.com/paufriasest/Robus-Predictor</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5">
            <w:pPr>
              <w:tabs>
                <w:tab w:val="center" w:leader="none" w:pos="4419"/>
                <w:tab w:val="right" w:leader="none" w:pos="8838"/>
              </w:tabs>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Presentación final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6">
            <w:pPr>
              <w:tabs>
                <w:tab w:val="center" w:leader="none" w:pos="4419"/>
                <w:tab w:val="right" w:leader="none" w:pos="8838"/>
              </w:tabs>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Presentación utilizada para exponer el proyecto, incluyendo problema, solución, resultados y conclusiones.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7">
            <w:pPr>
              <w:tabs>
                <w:tab w:val="center" w:leader="none" w:pos="4419"/>
                <w:tab w:val="right" w:leader="none" w:pos="8838"/>
              </w:tabs>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https://drive.google.com/drive/u/1/folders/1LMxjRhyGL2KdmwJfrb5PJDsrfeiczZzy</w:t>
            </w:r>
          </w:p>
        </w:tc>
      </w:tr>
    </w:tbl>
    <w:p w:rsidR="00000000" w:rsidDel="00000000" w:rsidP="00000000" w:rsidRDefault="00000000" w:rsidRPr="00000000" w14:paraId="000000F8">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F9">
      <w:pPr>
        <w:spacing w:line="360" w:lineRule="auto"/>
        <w:jc w:val="both"/>
        <w:rPr>
          <w:rFonts w:ascii="Calibri" w:cs="Calibri" w:eastAsia="Calibri" w:hAnsi="Calibri"/>
          <w:color w:val="000000"/>
        </w:rPr>
      </w:pPr>
      <w:r w:rsidDel="00000000" w:rsidR="00000000" w:rsidRPr="00000000">
        <w:rPr>
          <w:rtl w:val="0"/>
        </w:rPr>
      </w:r>
    </w:p>
    <w:tbl>
      <w:tblPr>
        <w:tblStyle w:val="Table1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8. Planificación semestral</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todas las tareas a realizar durante el semestre, considerando los hitos de entregas en cada una de las fases. </w:t>
            </w:r>
          </w:p>
        </w:tc>
      </w:tr>
    </w:tbl>
    <w:p w:rsidR="00000000" w:rsidDel="00000000" w:rsidP="00000000" w:rsidRDefault="00000000" w:rsidRPr="00000000" w14:paraId="000000FC">
      <w:pPr>
        <w:spacing w:line="360" w:lineRule="auto"/>
        <w:jc w:val="both"/>
        <w:rPr>
          <w:rFonts w:ascii="Calibri" w:cs="Calibri" w:eastAsia="Calibri" w:hAnsi="Calibri"/>
          <w:color w:val="000000"/>
        </w:rPr>
      </w:pPr>
      <w:r w:rsidDel="00000000" w:rsidR="00000000" w:rsidRPr="00000000">
        <w:rPr>
          <w:rtl w:val="0"/>
        </w:rPr>
      </w:r>
    </w:p>
    <w:tbl>
      <w:tblPr>
        <w:tblStyle w:val="Table19"/>
        <w:tblW w:w="894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90"/>
        <w:gridCol w:w="425"/>
        <w:gridCol w:w="425"/>
        <w:gridCol w:w="425"/>
        <w:gridCol w:w="425"/>
        <w:gridCol w:w="425"/>
        <w:gridCol w:w="425"/>
        <w:gridCol w:w="425"/>
        <w:gridCol w:w="425"/>
        <w:gridCol w:w="425"/>
        <w:gridCol w:w="425"/>
        <w:gridCol w:w="425"/>
        <w:gridCol w:w="425"/>
        <w:gridCol w:w="425"/>
        <w:gridCol w:w="425"/>
        <w:gridCol w:w="425"/>
        <w:gridCol w:w="425"/>
        <w:gridCol w:w="425"/>
        <w:gridCol w:w="425"/>
        <w:tblGridChange w:id="0">
          <w:tblGrid>
            <w:gridCol w:w="1290"/>
            <w:gridCol w:w="425"/>
            <w:gridCol w:w="425"/>
            <w:gridCol w:w="425"/>
            <w:gridCol w:w="425"/>
            <w:gridCol w:w="425"/>
            <w:gridCol w:w="425"/>
            <w:gridCol w:w="425"/>
            <w:gridCol w:w="425"/>
            <w:gridCol w:w="425"/>
            <w:gridCol w:w="425"/>
            <w:gridCol w:w="425"/>
            <w:gridCol w:w="425"/>
            <w:gridCol w:w="425"/>
            <w:gridCol w:w="425"/>
            <w:gridCol w:w="425"/>
            <w:gridCol w:w="425"/>
            <w:gridCol w:w="425"/>
            <w:gridCol w:w="425"/>
          </w:tblGrid>
        </w:tblGridChange>
      </w:tblGrid>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shd w:fill="93c47d" w:val="clear"/>
            <w:tcMar>
              <w:top w:w="0.0" w:type="dxa"/>
              <w:left w:w="40.0" w:type="dxa"/>
              <w:bottom w:w="0.0" w:type="dxa"/>
              <w:right w:w="40.0" w:type="dxa"/>
            </w:tcMar>
            <w:vAlign w:val="bottom"/>
          </w:tcPr>
          <w:p w:rsidR="00000000" w:rsidDel="00000000" w:rsidP="00000000" w:rsidRDefault="00000000" w:rsidRPr="00000000" w14:paraId="000000FD">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Actividad</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0FE">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0FF">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S2</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0">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S3</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1">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S4</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2">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S5</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3">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S6</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4">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S7</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5">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S8</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6">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S9</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7">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S10</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8">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S11</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9">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S12</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A">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S13</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B">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S14</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C">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S15</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D">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S16</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93c47d" w:val="clear"/>
            <w:tcMar>
              <w:top w:w="0.0" w:type="dxa"/>
              <w:left w:w="40.0" w:type="dxa"/>
              <w:bottom w:w="0.0" w:type="dxa"/>
              <w:right w:w="40.0" w:type="dxa"/>
            </w:tcMar>
            <w:vAlign w:val="bottom"/>
          </w:tcPr>
          <w:p w:rsidR="00000000" w:rsidDel="00000000" w:rsidP="00000000" w:rsidRDefault="00000000" w:rsidRPr="00000000" w14:paraId="0000010E">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S17</w:t>
            </w: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shd w:fill="93c47d" w:val="clear"/>
            <w:tcMar>
              <w:top w:w="0.0" w:type="dxa"/>
              <w:left w:w="40.0" w:type="dxa"/>
              <w:bottom w:w="0.0" w:type="dxa"/>
              <w:right w:w="40.0" w:type="dxa"/>
            </w:tcMar>
            <w:vAlign w:val="bottom"/>
          </w:tcPr>
          <w:p w:rsidR="00000000" w:rsidDel="00000000" w:rsidP="00000000" w:rsidRDefault="00000000" w:rsidRPr="00000000" w14:paraId="0000010F">
            <w:pPr>
              <w:widowControl w:val="0"/>
              <w:spacing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S18</w:t>
            </w: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110">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I: Inicio y Diagnóstico</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b7b7b7" w:val="clear"/>
            <w:tcMar>
              <w:top w:w="0.0" w:type="dxa"/>
              <w:left w:w="40.0" w:type="dxa"/>
              <w:bottom w:w="0.0" w:type="dxa"/>
              <w:right w:w="40.0" w:type="dxa"/>
            </w:tcMar>
            <w:vAlign w:val="bottom"/>
          </w:tcPr>
          <w:p w:rsidR="00000000" w:rsidDel="00000000" w:rsidP="00000000" w:rsidRDefault="00000000" w:rsidRPr="00000000" w14:paraId="00000111">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b7b7b7" w:val="clear"/>
            <w:tcMar>
              <w:top w:w="0.0" w:type="dxa"/>
              <w:left w:w="40.0" w:type="dxa"/>
              <w:bottom w:w="0.0" w:type="dxa"/>
              <w:right w:w="40.0" w:type="dxa"/>
            </w:tcMar>
            <w:vAlign w:val="bottom"/>
          </w:tcPr>
          <w:p w:rsidR="00000000" w:rsidDel="00000000" w:rsidP="00000000" w:rsidRDefault="00000000" w:rsidRPr="00000000" w14:paraId="00000112">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b7b7b7" w:val="clear"/>
            <w:tcMar>
              <w:top w:w="0.0" w:type="dxa"/>
              <w:left w:w="40.0" w:type="dxa"/>
              <w:bottom w:w="0.0" w:type="dxa"/>
              <w:right w:w="40.0" w:type="dxa"/>
            </w:tcMar>
            <w:vAlign w:val="bottom"/>
          </w:tcPr>
          <w:p w:rsidR="00000000" w:rsidDel="00000000" w:rsidP="00000000" w:rsidRDefault="00000000" w:rsidRPr="00000000" w14:paraId="00000113">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b7b7b7" w:val="clear"/>
            <w:tcMar>
              <w:top w:w="0.0" w:type="dxa"/>
              <w:left w:w="40.0" w:type="dxa"/>
              <w:bottom w:w="0.0" w:type="dxa"/>
              <w:right w:w="40.0" w:type="dxa"/>
            </w:tcMar>
            <w:vAlign w:val="bottom"/>
          </w:tcPr>
          <w:p w:rsidR="00000000" w:rsidDel="00000000" w:rsidP="00000000" w:rsidRDefault="00000000" w:rsidRPr="00000000" w14:paraId="00000114">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1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22">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23">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Levantamiento de contexto y requerimientos</w:t>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24">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25">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2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35">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36">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Investigación del estado del arte</w:t>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37">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38">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3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48">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49">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Establecimiento de objetivos y alcance</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4C">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4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5B">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5C">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Estudio de tecnologías y herramientas</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5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9daf8" w:val="clear"/>
            <w:tcMar>
              <w:top w:w="0.0" w:type="dxa"/>
              <w:left w:w="40.0" w:type="dxa"/>
              <w:bottom w:w="0.0" w:type="dxa"/>
              <w:right w:w="40.0" w:type="dxa"/>
            </w:tcMar>
            <w:vAlign w:val="bottom"/>
          </w:tcPr>
          <w:p w:rsidR="00000000" w:rsidDel="00000000" w:rsidP="00000000" w:rsidRDefault="00000000" w:rsidRPr="00000000" w14:paraId="00000160">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6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6E">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16F">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II: Desarrollo Evolutivo</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74">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75">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76">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77">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78">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79">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7A">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7B">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7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81">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82">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Prototipo 1: Módulo de Particionamiento</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87">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88">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8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94">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95">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Prototipo 2: Módulo de Selección Estable</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9C">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9D">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9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A7">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A8">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Prototipo 3: Módulo de Aplicación e Inferencia</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A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B1">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B2">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BA">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BB">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Calibración de parámetros y retroalimentación cliente</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B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C6">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d9d2e9" w:val="clear"/>
            <w:tcMar>
              <w:top w:w="0.0" w:type="dxa"/>
              <w:left w:w="40.0" w:type="dxa"/>
              <w:bottom w:w="0.0" w:type="dxa"/>
              <w:right w:w="40.0" w:type="dxa"/>
            </w:tcMar>
            <w:vAlign w:val="bottom"/>
          </w:tcPr>
          <w:p w:rsidR="00000000" w:rsidDel="00000000" w:rsidP="00000000" w:rsidRDefault="00000000" w:rsidRPr="00000000" w14:paraId="000001C7">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CD">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1CE">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III: Cierre y Validación</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C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DB">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DC">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DD">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1DE">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D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E0">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E1">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Ejecución comparativa modelos estándar</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ead1dc" w:val="clear"/>
            <w:tcMar>
              <w:top w:w="0.0" w:type="dxa"/>
              <w:left w:w="40.0" w:type="dxa"/>
              <w:bottom w:w="0.0" w:type="dxa"/>
              <w:right w:w="40.0" w:type="dxa"/>
            </w:tcMar>
            <w:vAlign w:val="bottom"/>
          </w:tcPr>
          <w:p w:rsidR="00000000" w:rsidDel="00000000" w:rsidP="00000000" w:rsidRDefault="00000000" w:rsidRPr="00000000" w14:paraId="000001EE">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E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F3">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1F4">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Documentación técnica (Fortalezas/Debilidades)</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1F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ead1dc" w:val="clear"/>
            <w:tcMar>
              <w:top w:w="0.0" w:type="dxa"/>
              <w:left w:w="40.0" w:type="dxa"/>
              <w:bottom w:w="0.0" w:type="dxa"/>
              <w:right w:w="40.0" w:type="dxa"/>
            </w:tcMar>
            <w:vAlign w:val="bottom"/>
          </w:tcPr>
          <w:p w:rsidR="00000000" w:rsidDel="00000000" w:rsidP="00000000" w:rsidRDefault="00000000" w:rsidRPr="00000000" w14:paraId="00000202">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206">
            <w:pPr>
              <w:widowControl w:val="0"/>
              <w:spacing w:line="276" w:lineRule="auto"/>
              <w:rPr>
                <w:rFonts w:ascii="Calibri" w:cs="Calibri" w:eastAsia="Calibri" w:hAnsi="Calibri"/>
                <w:sz w:val="16"/>
                <w:szCs w:val="16"/>
              </w:rPr>
            </w:pPr>
            <w:r w:rsidDel="00000000" w:rsidR="00000000" w:rsidRPr="00000000">
              <w:rPr>
                <w:rtl w:val="0"/>
              </w:rPr>
            </w:r>
          </w:p>
        </w:tc>
      </w:tr>
      <w:tr>
        <w:trPr>
          <w:cantSplit w:val="0"/>
          <w:trHeight w:val="898.4374999999999" w:hRule="atLeast"/>
          <w:tblHeader w:val="0"/>
        </w:trPr>
        <w:tc>
          <w:tcPr>
            <w:tcBorders>
              <w:top w:color="434343" w:space="0" w:sz="8" w:val="single"/>
              <w:left w:color="434343" w:space="0" w:sz="8" w:val="single"/>
              <w:bottom w:color="434343" w:space="0" w:sz="8" w:val="single"/>
              <w:right w:color="434343" w:space="0" w:sz="8" w:val="single"/>
            </w:tcBorders>
            <w:shd w:fill="d9ead3" w:val="clear"/>
            <w:tcMar>
              <w:top w:w="0.0" w:type="dxa"/>
              <w:left w:w="40.0" w:type="dxa"/>
              <w:bottom w:w="0.0" w:type="dxa"/>
              <w:right w:w="40.0" w:type="dxa"/>
            </w:tcMar>
            <w:vAlign w:val="bottom"/>
          </w:tcPr>
          <w:p w:rsidR="00000000" w:rsidDel="00000000" w:rsidP="00000000" w:rsidRDefault="00000000" w:rsidRPr="00000000" w14:paraId="00000207">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VI: Defensa</w:t>
            </w: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0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ffffff" w:val="clear"/>
            <w:tcMar>
              <w:top w:w="0.0" w:type="dxa"/>
              <w:left w:w="40.0" w:type="dxa"/>
              <w:bottom w:w="0.0" w:type="dxa"/>
              <w:right w:w="40.0" w:type="dxa"/>
            </w:tcMar>
            <w:vAlign w:val="bottom"/>
          </w:tcPr>
          <w:p w:rsidR="00000000" w:rsidDel="00000000" w:rsidP="00000000" w:rsidRDefault="00000000" w:rsidRPr="00000000" w14:paraId="0000021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cccccc" w:val="clear"/>
            <w:tcMar>
              <w:top w:w="0.0" w:type="dxa"/>
              <w:left w:w="40.0" w:type="dxa"/>
              <w:bottom w:w="0.0" w:type="dxa"/>
              <w:right w:w="40.0" w:type="dxa"/>
            </w:tcMar>
            <w:vAlign w:val="bottom"/>
          </w:tcPr>
          <w:p w:rsidR="00000000" w:rsidDel="00000000" w:rsidP="00000000" w:rsidRDefault="00000000" w:rsidRPr="00000000" w14:paraId="00000218">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434343" w:space="0" w:sz="8" w:val="single"/>
            </w:tcBorders>
            <w:shd w:fill="cccccc" w:val="clear"/>
            <w:tcMar>
              <w:top w:w="0.0" w:type="dxa"/>
              <w:left w:w="40.0" w:type="dxa"/>
              <w:bottom w:w="0.0" w:type="dxa"/>
              <w:right w:w="40.0" w:type="dxa"/>
            </w:tcMar>
            <w:vAlign w:val="bottom"/>
          </w:tcPr>
          <w:p w:rsidR="00000000" w:rsidDel="00000000" w:rsidP="00000000" w:rsidRDefault="00000000" w:rsidRPr="00000000" w14:paraId="00000219">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r>
      <w:tr>
        <w:trPr>
          <w:cantSplit w:val="0"/>
          <w:trHeight w:val="898.4374999999999" w:hRule="atLeast"/>
          <w:tblHeader w:val="0"/>
        </w:trPr>
        <w:tc>
          <w:tcPr>
            <w:tcBorders>
              <w:top w:color="cccccc" w:space="0" w:sz="8" w:val="single"/>
              <w:left w:color="434343" w:space="0" w:sz="8" w:val="single"/>
              <w:bottom w:color="434343" w:space="0" w:sz="8" w:val="single"/>
              <w:right w:color="434343" w:space="0" w:sz="8" w:val="single"/>
            </w:tcBorders>
            <w:tcMar>
              <w:top w:w="0.0" w:type="dxa"/>
              <w:left w:w="40.0" w:type="dxa"/>
              <w:bottom w:w="0.0" w:type="dxa"/>
              <w:right w:w="40.0" w:type="dxa"/>
            </w:tcMar>
            <w:vAlign w:val="bottom"/>
          </w:tcPr>
          <w:p w:rsidR="00000000" w:rsidDel="00000000" w:rsidP="00000000" w:rsidRDefault="00000000" w:rsidRPr="00000000" w14:paraId="0000021A">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Defensa y presentaciones comité</w:t>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B">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C">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D">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E">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1F">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0">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1">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2">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3">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4">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5">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6">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7">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ffffff" w:val="clear"/>
            <w:tcMar>
              <w:top w:w="0.0" w:type="dxa"/>
              <w:left w:w="40.0" w:type="dxa"/>
              <w:bottom w:w="0.0" w:type="dxa"/>
              <w:right w:w="40.0" w:type="dxa"/>
            </w:tcMar>
            <w:vAlign w:val="bottom"/>
          </w:tcPr>
          <w:p w:rsidR="00000000" w:rsidDel="00000000" w:rsidP="00000000" w:rsidRDefault="00000000" w:rsidRPr="00000000" w14:paraId="00000228">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9">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tcMar>
              <w:top w:w="0.0" w:type="dxa"/>
              <w:left w:w="40.0" w:type="dxa"/>
              <w:bottom w:w="0.0" w:type="dxa"/>
              <w:right w:w="40.0" w:type="dxa"/>
            </w:tcMar>
            <w:vAlign w:val="bottom"/>
          </w:tcPr>
          <w:p w:rsidR="00000000" w:rsidDel="00000000" w:rsidP="00000000" w:rsidRDefault="00000000" w:rsidRPr="00000000" w14:paraId="0000022A">
            <w:pPr>
              <w:widowControl w:val="0"/>
              <w:spacing w:line="276" w:lineRule="auto"/>
              <w:rPr>
                <w:rFonts w:ascii="Calibri" w:cs="Calibri" w:eastAsia="Calibri" w:hAnsi="Calibri"/>
                <w:sz w:val="16"/>
                <w:szCs w:val="16"/>
              </w:rPr>
            </w:pPr>
            <w:r w:rsidDel="00000000" w:rsidR="00000000" w:rsidRPr="00000000">
              <w:rPr>
                <w:rtl w:val="0"/>
              </w:rPr>
            </w:r>
          </w:p>
        </w:tc>
        <w:tc>
          <w:tcPr>
            <w:tcBorders>
              <w:top w:color="cccccc" w:space="0" w:sz="8" w:val="single"/>
              <w:left w:color="cccccc" w:space="0" w:sz="8" w:val="single"/>
              <w:bottom w:color="666666" w:space="0" w:sz="8" w:val="dashed"/>
              <w:right w:color="666666" w:space="0" w:sz="8" w:val="dashed"/>
            </w:tcBorders>
            <w:shd w:fill="e6b8af" w:val="clear"/>
            <w:tcMar>
              <w:top w:w="0.0" w:type="dxa"/>
              <w:left w:w="40.0" w:type="dxa"/>
              <w:bottom w:w="0.0" w:type="dxa"/>
              <w:right w:w="40.0" w:type="dxa"/>
            </w:tcMar>
            <w:vAlign w:val="bottom"/>
          </w:tcPr>
          <w:p w:rsidR="00000000" w:rsidDel="00000000" w:rsidP="00000000" w:rsidRDefault="00000000" w:rsidRPr="00000000" w14:paraId="0000022B">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cccccc" w:space="0" w:sz="8" w:val="single"/>
              <w:left w:color="cccccc" w:space="0" w:sz="8" w:val="single"/>
              <w:bottom w:color="666666" w:space="0" w:sz="8" w:val="dashed"/>
              <w:right w:color="434343" w:space="0" w:sz="8" w:val="single"/>
            </w:tcBorders>
            <w:shd w:fill="e6b8af" w:val="clear"/>
            <w:tcMar>
              <w:top w:w="0.0" w:type="dxa"/>
              <w:left w:w="40.0" w:type="dxa"/>
              <w:bottom w:w="0.0" w:type="dxa"/>
              <w:right w:w="40.0" w:type="dxa"/>
            </w:tcMar>
            <w:vAlign w:val="bottom"/>
          </w:tcPr>
          <w:p w:rsidR="00000000" w:rsidDel="00000000" w:rsidP="00000000" w:rsidRDefault="00000000" w:rsidRPr="00000000" w14:paraId="0000022C">
            <w:pPr>
              <w:widowControl w:val="0"/>
              <w:spacing w:line="276"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r>
    </w:tbl>
    <w:p w:rsidR="00000000" w:rsidDel="00000000" w:rsidP="00000000" w:rsidRDefault="00000000" w:rsidRPr="00000000" w14:paraId="0000022D">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E">
      <w:pPr>
        <w:spacing w:line="360" w:lineRule="auto"/>
        <w:jc w:val="both"/>
        <w:rPr>
          <w:rFonts w:ascii="Calibri" w:cs="Calibri" w:eastAsia="Calibri" w:hAnsi="Calibri"/>
          <w:color w:val="000000"/>
        </w:rPr>
      </w:pPr>
      <w:r w:rsidDel="00000000" w:rsidR="00000000" w:rsidRPr="00000000">
        <w:rPr>
          <w:rtl w:val="0"/>
        </w:rPr>
      </w:r>
    </w:p>
    <w:tbl>
      <w:tblPr>
        <w:tblStyle w:val="Table2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22F">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9. Otros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Detallar antecedentes adicionales que enriquezcan el presente proyecto o proporcionar evidencia adicional solicitada por el docente para respaldar el presente proyecto.</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231">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Cabe destacar que el proyecto se desarrollará bajo la metodología de desarrollo evolutivo ya que esta posee un enfoque iterativo donde el producto (en este caso la librería) se construye y perfecciona mediante versiones sucesivas basadas en la retroalimentación continua del usuario.</w:t>
            </w:r>
          </w:p>
          <w:p w:rsidR="00000000" w:rsidDel="00000000" w:rsidP="00000000" w:rsidRDefault="00000000" w:rsidRPr="00000000" w14:paraId="00000232">
            <w:pPr>
              <w:spacing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233">
            <w:pPr>
              <w:spacing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También que este proyecto presenta 2 grandes etapas, la primera que constituye el desarrollo del producto tiene un carácter más analista programador, enfocada en la  construcción de la arquitectura de la librería, asegurando que el código sea eficiente, escalable y esté correctamente documentado en Python. Y la segunda fase, enfocada en la selección de los módulos estable y la validación estadística de los resultados frente al ruido, más enfocado a las competencias de un data scientist.</w:t>
            </w:r>
          </w:p>
          <w:p w:rsidR="00000000" w:rsidDel="00000000" w:rsidP="00000000" w:rsidRDefault="00000000" w:rsidRPr="00000000" w14:paraId="00000234">
            <w:pPr>
              <w:spacing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235">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236">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38">
      <w:pPr>
        <w:spacing w:after="160" w:line="259" w:lineRule="auto"/>
        <w:rPr>
          <w:rFonts w:ascii="Calibri" w:cs="Calibri" w:eastAsia="Calibri" w:hAnsi="Calibri"/>
          <w:color w:val="000000"/>
        </w:rPr>
      </w:pPr>
      <w:r w:rsidDel="00000000" w:rsidR="00000000" w:rsidRPr="00000000">
        <w:rPr>
          <w:rtl w:val="0"/>
        </w:rPr>
      </w:r>
    </w:p>
    <w:sectPr>
      <w:headerReference r:id="rId11" w:type="default"/>
      <w:footerReference r:id="rId12"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395"/>
      </w:tabs>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2" name=""/>
              <a:graphic>
                <a:graphicData uri="http://schemas.microsoft.com/office/word/2010/wordprocessingShape">
                  <wps:wsp>
                    <wps:cNvSpPr/>
                    <wps:cNvPr id="3" name="Shape 3"/>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4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88595" cy="17589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69144" cy="498662"/>
          <wp:effectExtent b="0" l="0" r="0" t="0"/>
          <wp:docPr descr="Texto&#10;&#10;Descripción generada automáticamente con confianza media" id="9" name="image3.jpg"/>
          <a:graphic>
            <a:graphicData uri="http://schemas.openxmlformats.org/drawingml/2006/picture">
              <pic:pic>
                <pic:nvPicPr>
                  <pic:cNvPr descr="Texto&#10;&#10;Descripción generada automáticamente con confianza media" id="0" name="image3.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6"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0"/>
      <w:numFmt w:val="bullet"/>
      <w:lvlText w:val="-"/>
      <w:lvlJc w:val="left"/>
      <w:pPr>
        <w:ind w:left="720" w:hanging="360"/>
      </w:pPr>
      <w:rPr>
        <w:rFonts w:ascii="Calibri" w:cs="Calibri" w:eastAsia="Calibri" w:hAnsi="Calibri"/>
        <w:i w:val="1"/>
        <w:i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9.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Gdwv3nZ6x5LrczBZ+tXmU4QKNg==">CgMxLjAyDmguMnRhMjUyZDI4NjNkMg5oLmhscWR4cndubGdtdDgAciExZm1zOHdLdktiWFkxOUZkQnljWXFzdGdzS2E3YTZaRnU=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MediaServiceImageTags</vt:lpwstr>
  </property>
</Properties>
</file>