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37C01" w14:textId="23259A24" w:rsidR="00A2203D" w:rsidRDefault="008A0E99">
      <w:r>
        <w:t>Unusual Hardware</w:t>
      </w:r>
    </w:p>
    <w:p w14:paraId="74971052" w14:textId="625A114C" w:rsidR="008A0E99" w:rsidRDefault="008A0E99"/>
    <w:p w14:paraId="7DD6049B" w14:textId="517579B5" w:rsidR="008A0E99" w:rsidRDefault="008A0E99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F2C7E9D" wp14:editId="730DF959">
            <wp:simplePos x="0" y="0"/>
            <wp:positionH relativeFrom="column">
              <wp:posOffset>0</wp:posOffset>
            </wp:positionH>
            <wp:positionV relativeFrom="paragraph">
              <wp:posOffset>649</wp:posOffset>
            </wp:positionV>
            <wp:extent cx="3426488" cy="1926668"/>
            <wp:effectExtent l="0" t="0" r="0" b="0"/>
            <wp:wrapTight wrapText="bothSides">
              <wp:wrapPolygon edited="0">
                <wp:start x="0" y="0"/>
                <wp:lineTo x="0" y="21358"/>
                <wp:lineTo x="21496" y="21358"/>
                <wp:lineTo x="214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88" cy="192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68606" w14:textId="2D7BB4DB" w:rsidR="008A0E99" w:rsidRDefault="008A0E99">
      <w:r w:rsidRPr="008A0E99">
        <w:rPr>
          <w:u w:val="single"/>
        </w:rPr>
        <w:t>TRNG</w:t>
      </w:r>
      <w:r>
        <w:t xml:space="preserve"> – </w:t>
      </w:r>
      <w:r w:rsidRPr="008A0E99">
        <w:rPr>
          <w:u w:val="single"/>
        </w:rPr>
        <w:t>True Random Number Generator</w:t>
      </w:r>
      <w:r>
        <w:t xml:space="preserve"> (or Hardware Random Number Generator)</w:t>
      </w:r>
    </w:p>
    <w:p w14:paraId="559C7806" w14:textId="074F7837" w:rsidR="008A0E99" w:rsidRDefault="00A8130E" w:rsidP="008A0E99">
      <w:pPr>
        <w:pStyle w:val="ListParagraph"/>
        <w:numPr>
          <w:ilvl w:val="0"/>
          <w:numId w:val="1"/>
        </w:numPr>
      </w:pPr>
      <w:r>
        <w:t>A r</w:t>
      </w:r>
      <w:r w:rsidR="008A0E99">
        <w:t>andom number generator that relies on a physical process, rather than software (still needs software to represent the numbers).</w:t>
      </w:r>
    </w:p>
    <w:p w14:paraId="21A787A6" w14:textId="43A32AB8" w:rsidR="008A0E99" w:rsidRDefault="008A0E99" w:rsidP="008A0E99">
      <w:pPr>
        <w:pStyle w:val="ListParagraph"/>
        <w:numPr>
          <w:ilvl w:val="1"/>
          <w:numId w:val="1"/>
        </w:numPr>
      </w:pPr>
      <w:r>
        <w:t>Adaptor card or USB dongle</w:t>
      </w:r>
    </w:p>
    <w:p w14:paraId="63155C62" w14:textId="3E743C98" w:rsidR="008A0E99" w:rsidRDefault="008A0E99" w:rsidP="008A0E99">
      <w:pPr>
        <w:pStyle w:val="ListParagraph"/>
        <w:numPr>
          <w:ilvl w:val="1"/>
          <w:numId w:val="1"/>
        </w:numPr>
      </w:pPr>
      <w:r>
        <w:t xml:space="preserve">Relies on statistically random noise signals </w:t>
      </w:r>
      <w:r w:rsidR="00A8130E">
        <w:t>(a subatomic property of all matter)</w:t>
      </w:r>
    </w:p>
    <w:p w14:paraId="2E0969EB" w14:textId="429CEC76" w:rsidR="008A0E99" w:rsidRDefault="008A0E99" w:rsidP="008A0E99">
      <w:pPr>
        <w:pStyle w:val="ListParagraph"/>
        <w:numPr>
          <w:ilvl w:val="2"/>
          <w:numId w:val="1"/>
        </w:numPr>
      </w:pPr>
      <w:r>
        <w:t>Thermal noise (heat)</w:t>
      </w:r>
    </w:p>
    <w:p w14:paraId="2B67E13D" w14:textId="72841A7E" w:rsidR="008A0E99" w:rsidRDefault="008A0E99" w:rsidP="008A0E99">
      <w:pPr>
        <w:pStyle w:val="ListParagraph"/>
        <w:numPr>
          <w:ilvl w:val="2"/>
          <w:numId w:val="1"/>
        </w:numPr>
      </w:pPr>
      <w:r>
        <w:t>Photoelectric effect</w:t>
      </w:r>
    </w:p>
    <w:p w14:paraId="50F95387" w14:textId="47F3EDF5" w:rsidR="008A0E99" w:rsidRDefault="008A0E99" w:rsidP="008A0E99">
      <w:pPr>
        <w:pStyle w:val="ListParagraph"/>
        <w:numPr>
          <w:ilvl w:val="2"/>
          <w:numId w:val="1"/>
        </w:numPr>
      </w:pPr>
      <w:r>
        <w:t>Other quantum phenomena</w:t>
      </w:r>
    </w:p>
    <w:p w14:paraId="73FCB8AD" w14:textId="557F820E" w:rsidR="008A0E99" w:rsidRDefault="008A0E99" w:rsidP="008A0E99">
      <w:pPr>
        <w:pStyle w:val="ListParagraph"/>
        <w:numPr>
          <w:ilvl w:val="1"/>
          <w:numId w:val="1"/>
        </w:numPr>
      </w:pPr>
      <w:r>
        <w:t>Quantum phenomena are completely unpredictable</w:t>
      </w:r>
      <w:r w:rsidR="00A8130E">
        <w:t xml:space="preserve"> (and thus completely random), due to the Heisenberg Uncertainty Principle.</w:t>
      </w:r>
    </w:p>
    <w:p w14:paraId="259C5407" w14:textId="70344779" w:rsidR="00A8130E" w:rsidRDefault="008A0E99" w:rsidP="00A8130E">
      <w:pPr>
        <w:pStyle w:val="ListParagraph"/>
        <w:numPr>
          <w:ilvl w:val="1"/>
          <w:numId w:val="1"/>
        </w:numPr>
      </w:pPr>
      <w:r>
        <w:t xml:space="preserve">Some aspect of the quantum phenomena </w:t>
      </w:r>
      <w:proofErr w:type="gramStart"/>
      <w:r>
        <w:t>are</w:t>
      </w:r>
      <w:proofErr w:type="gramEnd"/>
      <w:r>
        <w:t xml:space="preserve"> amplified to a measurable level, then converted into an electrical signal or pulse</w:t>
      </w:r>
      <w:r w:rsidR="00A8130E">
        <w:t>.</w:t>
      </w:r>
    </w:p>
    <w:p w14:paraId="46F6A112" w14:textId="77777777" w:rsidR="00A8130E" w:rsidRDefault="00A8130E" w:rsidP="00A8130E">
      <w:pPr>
        <w:ind w:left="1080"/>
      </w:pPr>
    </w:p>
    <w:p w14:paraId="25F30408" w14:textId="5FDFB814" w:rsidR="007E6CE9" w:rsidRDefault="00A8130E" w:rsidP="007E6CE9">
      <w:pPr>
        <w:pStyle w:val="ListParagraph"/>
        <w:numPr>
          <w:ilvl w:val="0"/>
          <w:numId w:val="1"/>
        </w:numPr>
      </w:pPr>
      <w:r>
        <w:t>This next TRNG is non-patented hardware offered by the Free Software Foundation. (“Free” as in “freedom”, due to the lack of a patent, and a GPL3 License – it still costs 50 bucks).</w:t>
      </w:r>
    </w:p>
    <w:p w14:paraId="7743E765" w14:textId="24A5C989" w:rsidR="00A8130E" w:rsidRDefault="00A8130E" w:rsidP="00A8130E">
      <w:pPr>
        <w:tabs>
          <w:tab w:val="left" w:pos="411"/>
        </w:tabs>
      </w:pPr>
      <w:r>
        <w:rPr>
          <w:noProof/>
        </w:rPr>
        <w:drawing>
          <wp:anchor distT="0" distB="0" distL="114300" distR="114300" simplePos="0" relativeHeight="251668992" behindDoc="1" locked="0" layoutInCell="1" allowOverlap="1" wp14:anchorId="44E49A67" wp14:editId="1929C1E5">
            <wp:simplePos x="0" y="0"/>
            <wp:positionH relativeFrom="column">
              <wp:posOffset>-5715</wp:posOffset>
            </wp:positionH>
            <wp:positionV relativeFrom="paragraph">
              <wp:posOffset>63500</wp:posOffset>
            </wp:positionV>
            <wp:extent cx="3084830" cy="1764030"/>
            <wp:effectExtent l="0" t="0" r="0" b="0"/>
            <wp:wrapTight wrapText="bothSides">
              <wp:wrapPolygon edited="0">
                <wp:start x="0" y="0"/>
                <wp:lineTo x="0" y="21460"/>
                <wp:lineTo x="21476" y="21460"/>
                <wp:lineTo x="2147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07314053" w14:textId="6F4CCC7C" w:rsidR="007E6CE9" w:rsidRPr="00A8130E" w:rsidRDefault="007E6CE9" w:rsidP="007E6CE9">
      <w:pPr>
        <w:pStyle w:val="ListParagraph"/>
        <w:numPr>
          <w:ilvl w:val="0"/>
          <w:numId w:val="2"/>
        </w:numPr>
        <w:tabs>
          <w:tab w:val="left" w:pos="411"/>
        </w:tabs>
      </w:pPr>
      <w:r>
        <w:t>This is considered a complete computer with a random number generating program in its firmware.</w:t>
      </w:r>
      <w:bookmarkStart w:id="0" w:name="_GoBack"/>
      <w:bookmarkEnd w:id="0"/>
    </w:p>
    <w:sectPr w:rsidR="007E6CE9" w:rsidRPr="00A8130E" w:rsidSect="00A813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E1836" w14:textId="77777777" w:rsidR="00A8130E" w:rsidRDefault="00A8130E" w:rsidP="00A8130E">
      <w:r>
        <w:separator/>
      </w:r>
    </w:p>
  </w:endnote>
  <w:endnote w:type="continuationSeparator" w:id="0">
    <w:p w14:paraId="6FAFF7B7" w14:textId="77777777" w:rsidR="00A8130E" w:rsidRDefault="00A8130E" w:rsidP="00A81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6413A" w14:textId="77777777" w:rsidR="00A8130E" w:rsidRDefault="00A8130E" w:rsidP="00A8130E">
      <w:r>
        <w:separator/>
      </w:r>
    </w:p>
  </w:footnote>
  <w:footnote w:type="continuationSeparator" w:id="0">
    <w:p w14:paraId="0F44D9AA" w14:textId="77777777" w:rsidR="00A8130E" w:rsidRDefault="00A8130E" w:rsidP="00A81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D7035"/>
    <w:multiLevelType w:val="hybridMultilevel"/>
    <w:tmpl w:val="BF1ACCC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9B0917"/>
    <w:multiLevelType w:val="hybridMultilevel"/>
    <w:tmpl w:val="7EC84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A0E99"/>
    <w:rsid w:val="007E6CE9"/>
    <w:rsid w:val="008A0E99"/>
    <w:rsid w:val="00A2203D"/>
    <w:rsid w:val="00A8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17E32"/>
  <w15:chartTrackingRefBased/>
  <w15:docId w15:val="{46BD88DE-BB0D-4EC8-A36E-DC9898F5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2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E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3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30E"/>
  </w:style>
  <w:style w:type="paragraph" w:styleId="Footer">
    <w:name w:val="footer"/>
    <w:basedOn w:val="Normal"/>
    <w:link w:val="FooterChar"/>
    <w:uiPriority w:val="99"/>
    <w:unhideWhenUsed/>
    <w:rsid w:val="00A813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AF2A64683AC540B5656AD47DF15080" ma:contentTypeVersion="22" ma:contentTypeDescription="Create a new document." ma:contentTypeScope="" ma:versionID="2d381eb95d46a6a1cd77a230c2529c7d">
  <xsd:schema xmlns:xsd="http://www.w3.org/2001/XMLSchema" xmlns:xs="http://www.w3.org/2001/XMLSchema" xmlns:p="http://schemas.microsoft.com/office/2006/metadata/properties" xmlns:ns3="8990f4e1-b3f5-4dc2-a16e-f6c94d62d079" xmlns:ns4="40494239-0895-478b-8a18-ab4d902f9cb0" targetNamespace="http://schemas.microsoft.com/office/2006/metadata/properties" ma:root="true" ma:fieldsID="804d9df5422676cb227540599809f569" ns3:_="" ns4:_="">
    <xsd:import namespace="8990f4e1-b3f5-4dc2-a16e-f6c94d62d079"/>
    <xsd:import namespace="40494239-0895-478b-8a18-ab4d902f9cb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0f4e1-b3f5-4dc2-a16e-f6c94d62d0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94239-0895-478b-8a18-ab4d902f9c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Owner" ma:index="1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40494239-0895-478b-8a18-ab4d902f9cb0" xsi:nil="true"/>
    <Students xmlns="40494239-0895-478b-8a18-ab4d902f9cb0">
      <UserInfo>
        <DisplayName/>
        <AccountId xsi:nil="true"/>
        <AccountType/>
      </UserInfo>
    </Students>
    <AppVersion xmlns="40494239-0895-478b-8a18-ab4d902f9cb0" xsi:nil="true"/>
    <Is_Collaboration_Space_Locked xmlns="40494239-0895-478b-8a18-ab4d902f9cb0" xsi:nil="true"/>
    <Student_Groups xmlns="40494239-0895-478b-8a18-ab4d902f9cb0">
      <UserInfo>
        <DisplayName/>
        <AccountId xsi:nil="true"/>
        <AccountType/>
      </UserInfo>
    </Student_Groups>
    <Has_Teacher_Only_SectionGroup xmlns="40494239-0895-478b-8a18-ab4d902f9cb0" xsi:nil="true"/>
    <Owner xmlns="40494239-0895-478b-8a18-ab4d902f9cb0">
      <UserInfo>
        <DisplayName/>
        <AccountId xsi:nil="true"/>
        <AccountType/>
      </UserInfo>
    </Owner>
    <DefaultSectionNames xmlns="40494239-0895-478b-8a18-ab4d902f9cb0" xsi:nil="true"/>
    <Templates xmlns="40494239-0895-478b-8a18-ab4d902f9cb0" xsi:nil="true"/>
    <NotebookType xmlns="40494239-0895-478b-8a18-ab4d902f9cb0" xsi:nil="true"/>
    <Teachers xmlns="40494239-0895-478b-8a18-ab4d902f9cb0">
      <UserInfo>
        <DisplayName/>
        <AccountId xsi:nil="true"/>
        <AccountType/>
      </UserInfo>
    </Teachers>
    <Invited_Teachers xmlns="40494239-0895-478b-8a18-ab4d902f9cb0" xsi:nil="true"/>
    <Invited_Students xmlns="40494239-0895-478b-8a18-ab4d902f9cb0" xsi:nil="true"/>
    <Self_Registration_Enabled xmlns="40494239-0895-478b-8a18-ab4d902f9cb0" xsi:nil="true"/>
    <CultureName xmlns="40494239-0895-478b-8a18-ab4d902f9cb0" xsi:nil="true"/>
  </documentManagement>
</p:properties>
</file>

<file path=customXml/itemProps1.xml><?xml version="1.0" encoding="utf-8"?>
<ds:datastoreItem xmlns:ds="http://schemas.openxmlformats.org/officeDocument/2006/customXml" ds:itemID="{663DEB12-189D-43D3-9F17-6ADEE66F7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90f4e1-b3f5-4dc2-a16e-f6c94d62d079"/>
    <ds:schemaRef ds:uri="40494239-0895-478b-8a18-ab4d902f9c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6C977-6226-415F-BA18-7FD14D91E0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E4DCBB-1C62-4328-A651-3B5A6FCAF11B}">
  <ds:schemaRefs>
    <ds:schemaRef ds:uri="http://www.w3.org/XML/1998/namespace"/>
    <ds:schemaRef ds:uri="40494239-0895-478b-8a18-ab4d902f9cb0"/>
    <ds:schemaRef ds:uri="8990f4e1-b3f5-4dc2-a16e-f6c94d62d079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King</dc:creator>
  <cp:keywords/>
  <dc:description/>
  <cp:lastModifiedBy>King, Paul</cp:lastModifiedBy>
  <cp:revision>1</cp:revision>
  <dcterms:created xsi:type="dcterms:W3CDTF">2019-08-29T09:19:00Z</dcterms:created>
  <dcterms:modified xsi:type="dcterms:W3CDTF">2019-08-30T01:37:00Z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0x010100C9AF2A64683AC540B5656AD47DF15080</vt:lpwstr>
  </property>
</Properties>
</file>