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3AB5" w14:textId="77777777" w:rsidR="0087396E" w:rsidRDefault="0087396E" w:rsidP="0087396E">
      <w:p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SOAP-Based Web Services</w:t>
      </w:r>
    </w:p>
    <w:p w14:paraId="4EE70A3E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S</w:t>
      </w:r>
      <w:r>
        <w:rPr>
          <w:rFonts w:ascii="Arial" w:hAnsi="Arial"/>
          <w:color w:val="000000"/>
        </w:rPr>
        <w:t xml:space="preserve">imple </w:t>
      </w:r>
      <w:r>
        <w:rPr>
          <w:rFonts w:ascii="Arial" w:hAnsi="Arial"/>
          <w:b/>
          <w:bCs/>
          <w:color w:val="000000"/>
        </w:rPr>
        <w:t>O</w:t>
      </w:r>
      <w:r>
        <w:rPr>
          <w:rFonts w:ascii="Arial" w:hAnsi="Arial"/>
          <w:color w:val="000000"/>
        </w:rPr>
        <w:t xml:space="preserve">bject </w:t>
      </w:r>
      <w:r>
        <w:rPr>
          <w:rFonts w:ascii="Arial" w:hAnsi="Arial"/>
          <w:b/>
          <w:bCs/>
          <w:color w:val="000000"/>
        </w:rPr>
        <w:t>A</w:t>
      </w:r>
      <w:r>
        <w:rPr>
          <w:rFonts w:ascii="Arial" w:hAnsi="Arial"/>
          <w:color w:val="000000"/>
        </w:rPr>
        <w:t xml:space="preserve">ccess </w:t>
      </w:r>
      <w:r>
        <w:rPr>
          <w:rFonts w:ascii="Arial" w:hAnsi="Arial"/>
          <w:b/>
          <w:bCs/>
          <w:color w:val="000000"/>
        </w:rPr>
        <w:t>P</w:t>
      </w:r>
      <w:r>
        <w:rPr>
          <w:rFonts w:ascii="Arial" w:hAnsi="Arial"/>
          <w:color w:val="000000"/>
        </w:rPr>
        <w:t>rotocol - SOAP</w:t>
      </w:r>
    </w:p>
    <w:p w14:paraId="1080DA39" w14:textId="77777777" w:rsidR="0087396E" w:rsidRDefault="0087396E" w:rsidP="0087396E">
      <w:pPr>
        <w:rPr>
          <w:rFonts w:ascii="Arial" w:hAnsi="Arial"/>
          <w:color w:val="000000"/>
        </w:rPr>
      </w:pPr>
    </w:p>
    <w:p w14:paraId="3A406D30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most widely adopted technologies when building web services are SOAP and REST.</w:t>
      </w:r>
    </w:p>
    <w:p w14:paraId="54A991EB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These allow you to communicate with external applications in a standardized and scalable manner.</w:t>
      </w:r>
    </w:p>
    <w:p w14:paraId="084FC927" w14:textId="77777777" w:rsidR="0087396E" w:rsidRDefault="0087396E" w:rsidP="0087396E">
      <w:pPr>
        <w:rPr>
          <w:rFonts w:ascii="Arial" w:hAnsi="Arial"/>
          <w:color w:val="000000"/>
        </w:rPr>
      </w:pPr>
    </w:p>
    <w:p w14:paraId="77E49C68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To learn:</w:t>
      </w:r>
    </w:p>
    <w:p w14:paraId="18512750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Setup and use </w:t>
      </w:r>
      <w:r>
        <w:rPr>
          <w:rFonts w:ascii="Arial" w:hAnsi="Arial"/>
          <w:b/>
          <w:bCs/>
          <w:color w:val="000000"/>
        </w:rPr>
        <w:t>Apache Maven</w:t>
      </w:r>
      <w:r>
        <w:rPr>
          <w:rFonts w:ascii="Arial" w:hAnsi="Arial"/>
          <w:color w:val="000000"/>
        </w:rPr>
        <w:t xml:space="preserve"> to create a web service project</w:t>
      </w:r>
    </w:p>
    <w:p w14:paraId="7C5DE055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Use the </w:t>
      </w:r>
      <w:r>
        <w:rPr>
          <w:rFonts w:ascii="Arial" w:hAnsi="Arial"/>
          <w:b/>
          <w:bCs/>
          <w:color w:val="000000"/>
        </w:rPr>
        <w:t>JAX-WS</w:t>
      </w:r>
      <w:r>
        <w:rPr>
          <w:rFonts w:ascii="Arial" w:hAnsi="Arial"/>
          <w:color w:val="000000"/>
        </w:rPr>
        <w:t xml:space="preserve"> library</w:t>
      </w:r>
    </w:p>
    <w:p w14:paraId="38740687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Build a web service class and a method which can be invoked by a remote client application</w:t>
      </w:r>
    </w:p>
    <w:p w14:paraId="562B4760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Deploy the service to a URL endpoint where clients can access it</w:t>
      </w:r>
    </w:p>
    <w:p w14:paraId="555E2203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Glimpse into </w:t>
      </w:r>
      <w:proofErr w:type="gramStart"/>
      <w:r>
        <w:rPr>
          <w:rFonts w:ascii="Arial" w:hAnsi="Arial"/>
          <w:color w:val="000000"/>
        </w:rPr>
        <w:t>a number of</w:t>
      </w:r>
      <w:proofErr w:type="gramEnd"/>
      <w:r>
        <w:rPr>
          <w:rFonts w:ascii="Arial" w:hAnsi="Arial"/>
          <w:color w:val="000000"/>
        </w:rPr>
        <w:t xml:space="preserve"> artifacts which JAX-WS automatically generates, including the </w:t>
      </w:r>
      <w:r>
        <w:rPr>
          <w:rFonts w:ascii="Arial" w:hAnsi="Arial"/>
          <w:b/>
          <w:bCs/>
          <w:color w:val="000000"/>
        </w:rPr>
        <w:t>WSDL</w:t>
      </w:r>
      <w:r>
        <w:rPr>
          <w:rFonts w:ascii="Arial" w:hAnsi="Arial"/>
          <w:color w:val="000000"/>
        </w:rPr>
        <w:t xml:space="preserve"> file</w:t>
      </w:r>
    </w:p>
    <w:p w14:paraId="174BBBC3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User the WSDL file to build a client app, which you will then use to interact with the server-side web service</w:t>
      </w:r>
    </w:p>
    <w:p w14:paraId="4F6EE62E" w14:textId="77777777" w:rsidR="0087396E" w:rsidRDefault="0087396E" w:rsidP="0087396E">
      <w:pPr>
        <w:rPr>
          <w:rFonts w:ascii="Arial" w:hAnsi="Arial"/>
          <w:color w:val="000000"/>
        </w:rPr>
      </w:pPr>
    </w:p>
    <w:p w14:paraId="6C815158" w14:textId="77777777" w:rsidR="0087396E" w:rsidRDefault="0087396E" w:rsidP="0087396E">
      <w:pPr>
        <w:rPr>
          <w:rFonts w:ascii="Arial" w:hAnsi="Arial"/>
          <w:color w:val="000000"/>
        </w:rPr>
      </w:pPr>
    </w:p>
    <w:p w14:paraId="381A869E" w14:textId="77777777" w:rsidR="0087396E" w:rsidRDefault="0087396E" w:rsidP="0087396E">
      <w:p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Setting up Apache Maven and Configuring a Maven Webservice Project</w:t>
      </w:r>
    </w:p>
    <w:p w14:paraId="6CAB39BB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Apache Maven is a build automation and independence management tool.</w:t>
      </w:r>
    </w:p>
    <w:p w14:paraId="7FD2AF12" w14:textId="77777777" w:rsidR="0087396E" w:rsidRDefault="0087396E" w:rsidP="008739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It’s primarily used with Java project and can be used with C# and Scala as well.</w:t>
      </w:r>
    </w:p>
    <w:p w14:paraId="5093345B" w14:textId="77777777" w:rsidR="0087396E" w:rsidRDefault="0087396E" w:rsidP="0087396E">
      <w:pPr>
        <w:rPr>
          <w:rFonts w:ascii="Arial" w:hAnsi="Arial"/>
          <w:color w:val="000000"/>
        </w:rPr>
      </w:pPr>
    </w:p>
    <w:p w14:paraId="3A4C79C6" w14:textId="77777777" w:rsidR="0087396E" w:rsidRDefault="0087396E" w:rsidP="0087396E">
      <w:pPr>
        <w:rPr>
          <w:rFonts w:ascii="Arial" w:hAnsi="Arial"/>
          <w:color w:val="000000"/>
        </w:rPr>
      </w:pPr>
    </w:p>
    <w:p w14:paraId="22E87E4B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Download Apache Maven: </w:t>
      </w:r>
      <w:hyperlink r:id="rId11" w:history="1">
        <w:r>
          <w:rPr>
            <w:rStyle w:val="Hyperlink"/>
            <w:rFonts w:ascii="Arial" w:hAnsi="Arial"/>
          </w:rPr>
          <w:t>https://maven.apache.org/download.cgi</w:t>
        </w:r>
      </w:hyperlink>
    </w:p>
    <w:p w14:paraId="4C41C329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Place the downloaded Maven folder (unzipped) to a location of your preference</w:t>
      </w:r>
    </w:p>
    <w:p w14:paraId="11E8D36A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Set path and environment variable for Maven</w:t>
      </w:r>
    </w:p>
    <w:p w14:paraId="2C0342FB" w14:textId="39BC50E9" w:rsidR="0087396E" w:rsidRPr="0087396E" w:rsidRDefault="0087396E" w:rsidP="0087396E">
      <w:pPr>
        <w:ind w:left="720"/>
        <w:rPr>
          <w:rFonts w:ascii="Arial" w:hAnsi="Arial"/>
          <w:color w:val="000000"/>
        </w:rPr>
      </w:pPr>
      <w:r>
        <w:rPr>
          <w:noProof/>
        </w:rPr>
        <w:drawing>
          <wp:inline distT="0" distB="0" distL="0" distR="0" wp14:anchorId="09F3D323" wp14:editId="10EB9B95">
            <wp:extent cx="5731510" cy="548957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56E0" w14:textId="77777777" w:rsidR="0087396E" w:rsidRDefault="0087396E" w:rsidP="0087396E">
      <w:pPr>
        <w:rPr>
          <w:rFonts w:ascii="Arial" w:hAnsi="Arial"/>
          <w:color w:val="000000"/>
        </w:rPr>
      </w:pPr>
    </w:p>
    <w:p w14:paraId="2A6A91FD" w14:textId="66A31CD9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Run $ </w:t>
      </w:r>
      <w:proofErr w:type="spellStart"/>
      <w:r>
        <w:rPr>
          <w:rFonts w:ascii="Arial" w:hAnsi="Arial"/>
          <w:b/>
          <w:bCs/>
          <w:color w:val="000000"/>
        </w:rPr>
        <w:t>mvn</w:t>
      </w:r>
      <w:proofErr w:type="spellEnd"/>
      <w:r>
        <w:rPr>
          <w:rFonts w:ascii="Arial" w:hAnsi="Arial"/>
          <w:b/>
          <w:bCs/>
          <w:color w:val="000000"/>
        </w:rPr>
        <w:t xml:space="preserve"> –version</w:t>
      </w:r>
      <w:r>
        <w:rPr>
          <w:rFonts w:ascii="Arial" w:hAnsi="Arial"/>
          <w:color w:val="000000"/>
        </w:rPr>
        <w:t xml:space="preserve"> in a terminal to check if Maven is working fine</w:t>
      </w:r>
      <w:r>
        <w:rPr>
          <w:rFonts w:ascii="Arial" w:hAnsi="Arial"/>
          <w:color w:val="000000"/>
        </w:rPr>
        <w:br/>
      </w:r>
      <w:r>
        <w:rPr>
          <w:noProof/>
        </w:rPr>
        <w:drawing>
          <wp:inline distT="0" distB="0" distL="0" distR="0" wp14:anchorId="69F79751" wp14:editId="7B64D743">
            <wp:extent cx="5372100" cy="11080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mail signature"/>
      </w:tblPr>
      <w:tblGrid>
        <w:gridCol w:w="10260"/>
      </w:tblGrid>
      <w:tr w:rsidR="0087396E" w14:paraId="2A8E0353" w14:textId="77777777" w:rsidTr="0087396E">
        <w:tc>
          <w:tcPr>
            <w:tcW w:w="5000" w:type="pct"/>
            <w:vAlign w:val="center"/>
            <w:hideMark/>
          </w:tcPr>
          <w:tbl>
            <w:tblPr>
              <w:tblW w:w="7500" w:type="dxa"/>
              <w:tblCellSpacing w:w="7" w:type="dxa"/>
              <w:tblLook w:val="04A0" w:firstRow="1" w:lastRow="0" w:firstColumn="1" w:lastColumn="0" w:noHBand="0" w:noVBand="1"/>
            </w:tblPr>
            <w:tblGrid>
              <w:gridCol w:w="7500"/>
            </w:tblGrid>
            <w:tr w:rsidR="0087396E" w:rsidRPr="0087396E" w14:paraId="3A1F0128" w14:textId="77777777">
              <w:trPr>
                <w:tblCellSpacing w:w="7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56F5CBE" w14:textId="77777777" w:rsidR="0087396E" w:rsidRPr="0087396E" w:rsidRDefault="0087396E" w:rsidP="0087396E">
                  <w:pPr>
                    <w:pStyle w:val="ListParagraph"/>
                    <w:numPr>
                      <w:ilvl w:val="0"/>
                      <w:numId w:val="17"/>
                    </w:numPr>
                    <w:contextualSpacing w:val="0"/>
                    <w:rPr>
                      <w:rFonts w:ascii="Arial" w:hAnsi="Arial"/>
                      <w:b/>
                      <w:bCs/>
                      <w:color w:val="000000"/>
                    </w:rPr>
                  </w:pPr>
                  <w:bookmarkStart w:id="0" w:name="_MailAutoSig"/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>Create a maven webservice project using command line:</w:t>
                  </w:r>
                </w:p>
                <w:p w14:paraId="2C45C9F4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  <w:t xml:space="preserve">$ mvn archetype:generate -D groupId=com.paulchheang -D </w:t>
                  </w:r>
                </w:p>
                <w:p w14:paraId="0C6162D2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  <w:t xml:space="preserve">artifactId=soap-webservice -D archetypeArtifactId=maven-archetype-webapp -D archetypeVersion=1.4 -D </w:t>
                  </w:r>
                </w:p>
                <w:p w14:paraId="0F18C937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  <w:t>interactiveMode=false</w:t>
                  </w:r>
                </w:p>
                <w:p w14:paraId="44EBFBED" w14:textId="77777777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</w:p>
                <w:p w14:paraId="2C2C8EBD" w14:textId="77777777" w:rsidR="0087396E" w:rsidRPr="0087396E" w:rsidRDefault="0087396E" w:rsidP="0087396E">
                  <w:pPr>
                    <w:pStyle w:val="ListParagraph"/>
                    <w:numPr>
                      <w:ilvl w:val="0"/>
                      <w:numId w:val="17"/>
                    </w:numPr>
                    <w:contextualSpacing w:val="0"/>
                    <w:rPr>
                      <w:rFonts w:ascii="Arial" w:hAnsi="Arial"/>
                      <w:b/>
                      <w:bCs/>
                      <w:color w:val="000000"/>
                    </w:rPr>
                  </w:pPr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>Open Webapp project in IDE (</w:t>
                  </w:r>
                  <w:proofErr w:type="spellStart"/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>Intellij</w:t>
                  </w:r>
                  <w:proofErr w:type="spellEnd"/>
                  <w:r w:rsidRPr="0087396E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 IDEA)</w:t>
                  </w:r>
                </w:p>
                <w:p w14:paraId="446CA1C1" w14:textId="12B5F733" w:rsidR="0087396E" w:rsidRPr="0087396E" w:rsidRDefault="0087396E" w:rsidP="0087396E">
                  <w:pPr>
                    <w:ind w:left="720"/>
                    <w:rPr>
                      <w:rFonts w:ascii="Courier New" w:eastAsiaTheme="minorEastAsia" w:hAnsi="Courier New" w:cs="Courier New"/>
                      <w:b/>
                      <w:bCs/>
                      <w:noProof/>
                    </w:rPr>
                  </w:pPr>
                  <w:r w:rsidRPr="0087396E">
                    <w:rPr>
                      <w:noProof/>
                    </w:rPr>
                    <w:drawing>
                      <wp:inline distT="0" distB="0" distL="0" distR="0" wp14:anchorId="5A74E1B4" wp14:editId="75B097A1">
                        <wp:extent cx="3754120" cy="3516630"/>
                        <wp:effectExtent l="0" t="0" r="0" b="7620"/>
                        <wp:docPr id="4" name="Picture 4" descr="Graphical user interface, applicati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Graphical user interface, applicati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4120" cy="3516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8652B1" w14:textId="77777777" w:rsidR="0087396E" w:rsidRPr="0087396E" w:rsidRDefault="0087396E" w:rsidP="0087396E">
                  <w:pPr>
                    <w:rPr>
                      <w:rFonts w:ascii="Arial" w:eastAsiaTheme="minorEastAsia" w:hAnsi="Arial" w:cs="Arial"/>
                      <w:b/>
                      <w:bCs/>
                      <w:noProof/>
                      <w:color w:val="502E91"/>
                    </w:rPr>
                  </w:pPr>
                </w:p>
              </w:tc>
            </w:tr>
            <w:tr w:rsidR="0087396E" w:rsidRPr="0087396E" w14:paraId="7ED0F4F1" w14:textId="77777777">
              <w:trPr>
                <w:tblCellSpacing w:w="7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27C1F7E" w14:textId="77777777" w:rsidR="0087396E" w:rsidRPr="0087396E" w:rsidRDefault="0087396E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151CF64" w14:textId="77777777" w:rsidR="0087396E" w:rsidRPr="0087396E" w:rsidRDefault="0087396E">
            <w:pPr>
              <w:rPr>
                <w:b/>
                <w:bCs/>
              </w:rPr>
            </w:pPr>
          </w:p>
        </w:tc>
      </w:tr>
    </w:tbl>
    <w:bookmarkEnd w:id="0"/>
    <w:p w14:paraId="25225262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</w:pPr>
      <w:r>
        <w:rPr>
          <w:rFonts w:ascii="Arial" w:hAnsi="Arial"/>
          <w:color w:val="000000"/>
        </w:rPr>
        <w:t xml:space="preserve">Add </w:t>
      </w:r>
      <w:proofErr w:type="spellStart"/>
      <w:r>
        <w:rPr>
          <w:rFonts w:ascii="Arial" w:hAnsi="Arial"/>
          <w:b/>
          <w:bCs/>
          <w:color w:val="000000"/>
        </w:rPr>
        <w:t>jaxws</w:t>
      </w:r>
      <w:proofErr w:type="spellEnd"/>
      <w:r>
        <w:rPr>
          <w:rFonts w:ascii="Arial" w:hAnsi="Arial"/>
          <w:b/>
          <w:bCs/>
          <w:color w:val="000000"/>
        </w:rPr>
        <w:t>-rt</w:t>
      </w:r>
      <w:r>
        <w:rPr>
          <w:rFonts w:ascii="Arial" w:hAnsi="Arial"/>
          <w:color w:val="000000"/>
        </w:rPr>
        <w:t xml:space="preserve"> as dependency in the ‘pom.xml’ file:</w:t>
      </w:r>
    </w:p>
    <w:p w14:paraId="30BF3B2A" w14:textId="4E49E411" w:rsidR="0087396E" w:rsidRDefault="0087396E" w:rsidP="0087396E">
      <w:pPr>
        <w:ind w:left="720"/>
      </w:pPr>
      <w:r>
        <w:rPr>
          <w:noProof/>
        </w:rPr>
        <w:drawing>
          <wp:inline distT="0" distB="0" distL="0" distR="0" wp14:anchorId="5103AA14" wp14:editId="140CE8C1">
            <wp:extent cx="2892425" cy="756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91A0" w14:textId="77777777" w:rsidR="0087396E" w:rsidRDefault="0087396E" w:rsidP="0087396E"/>
    <w:p w14:paraId="41D87906" w14:textId="77777777" w:rsidR="0087396E" w:rsidRDefault="0087396E" w:rsidP="0087396E"/>
    <w:p w14:paraId="28A7A31D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Create a new folder named “java” in </w:t>
      </w:r>
      <w:proofErr w:type="spellStart"/>
      <w:r>
        <w:rPr>
          <w:rFonts w:ascii="Arial" w:hAnsi="Arial"/>
          <w:color w:val="000000"/>
        </w:rPr>
        <w:t>src</w:t>
      </w:r>
      <w:proofErr w:type="spellEnd"/>
      <w:r>
        <w:rPr>
          <w:rFonts w:ascii="Arial" w:hAnsi="Arial"/>
          <w:color w:val="000000"/>
        </w:rPr>
        <w:t>\main\</w:t>
      </w:r>
    </w:p>
    <w:p w14:paraId="42295166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Create a new package in the “java” folder, example name: </w:t>
      </w:r>
      <w:proofErr w:type="spellStart"/>
      <w:proofErr w:type="gramStart"/>
      <w:r>
        <w:rPr>
          <w:rFonts w:ascii="Arial" w:hAnsi="Arial"/>
          <w:color w:val="000000"/>
        </w:rPr>
        <w:t>com.jaxwsservice</w:t>
      </w:r>
      <w:proofErr w:type="spellEnd"/>
      <w:proofErr w:type="gramEnd"/>
    </w:p>
    <w:p w14:paraId="462482EE" w14:textId="77777777" w:rsidR="0087396E" w:rsidRDefault="0087396E" w:rsidP="0087396E">
      <w:pPr>
        <w:pStyle w:val="ListParagraph"/>
        <w:numPr>
          <w:ilvl w:val="0"/>
          <w:numId w:val="17"/>
        </w:numPr>
        <w:contextualSpacing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a java class in the newly created package</w:t>
      </w:r>
    </w:p>
    <w:p w14:paraId="01BFCC3E" w14:textId="3C348FC9" w:rsidR="0087396E" w:rsidRDefault="0087396E" w:rsidP="0087396E">
      <w:pPr>
        <w:ind w:left="720"/>
      </w:pPr>
      <w:r>
        <w:rPr>
          <w:noProof/>
        </w:rPr>
        <w:lastRenderedPageBreak/>
        <w:drawing>
          <wp:inline distT="0" distB="0" distL="0" distR="0" wp14:anchorId="14A0AC7E" wp14:editId="0338FC52">
            <wp:extent cx="3472815" cy="250571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0997" w14:textId="77777777" w:rsidR="0087396E" w:rsidRDefault="0087396E" w:rsidP="0087396E"/>
    <w:p w14:paraId="607BBFFF" w14:textId="77777777" w:rsidR="0087396E" w:rsidRDefault="0087396E" w:rsidP="0087396E">
      <w:pPr>
        <w:rPr>
          <w:b/>
          <w:bCs/>
        </w:rPr>
      </w:pPr>
      <w:r>
        <w:rPr>
          <w:b/>
          <w:bCs/>
        </w:rPr>
        <w:t>Defining Web Service Server App</w:t>
      </w:r>
    </w:p>
    <w:p w14:paraId="068177D3" w14:textId="77777777" w:rsidR="0087396E" w:rsidRDefault="0087396E" w:rsidP="0087396E">
      <w:r>
        <w:t>The server app will receive requests from clients and send back the responses in the form of SOAP message.</w:t>
      </w:r>
    </w:p>
    <w:p w14:paraId="2FDE997E" w14:textId="77777777" w:rsidR="0087396E" w:rsidRDefault="0087396E" w:rsidP="0087396E"/>
    <w:p w14:paraId="09B34753" w14:textId="77777777" w:rsidR="0087396E" w:rsidRDefault="0087396E" w:rsidP="0087396E">
      <w:r>
        <w:t>To create a SOAP web service:</w:t>
      </w:r>
    </w:p>
    <w:p w14:paraId="3DC3F8BE" w14:textId="77777777" w:rsidR="0087396E" w:rsidRDefault="0087396E" w:rsidP="0087396E">
      <w:pPr>
        <w:pStyle w:val="ListParagraph"/>
        <w:numPr>
          <w:ilvl w:val="0"/>
          <w:numId w:val="18"/>
        </w:numPr>
        <w:contextualSpacing w:val="0"/>
      </w:pPr>
      <w:r>
        <w:t>Define a web service app</w:t>
      </w:r>
    </w:p>
    <w:p w14:paraId="222A76B4" w14:textId="77777777" w:rsidR="0087396E" w:rsidRDefault="0087396E" w:rsidP="0087396E">
      <w:pPr>
        <w:pStyle w:val="ListParagraph"/>
        <w:numPr>
          <w:ilvl w:val="0"/>
          <w:numId w:val="18"/>
        </w:numPr>
        <w:contextualSpacing w:val="0"/>
      </w:pPr>
      <w:r>
        <w:t>Publish the web service app to an end point (URL)</w:t>
      </w:r>
    </w:p>
    <w:p w14:paraId="52189D86" w14:textId="77777777" w:rsidR="0087396E" w:rsidRDefault="0087396E" w:rsidP="0087396E">
      <w:pPr>
        <w:pStyle w:val="ListParagraph"/>
        <w:numPr>
          <w:ilvl w:val="0"/>
          <w:numId w:val="18"/>
        </w:numPr>
        <w:contextualSpacing w:val="0"/>
      </w:pPr>
      <w:r>
        <w:t xml:space="preserve">Add Jakarta Activation dependency in pom.xml file: </w:t>
      </w:r>
      <w:hyperlink r:id="rId17" w:history="1">
        <w:r>
          <w:rPr>
            <w:rStyle w:val="Hyperlink"/>
          </w:rPr>
          <w:t>https://mvnrepository.com/artifact/jakarta.activation/jakarta.activation-api/</w:t>
        </w:r>
      </w:hyperlink>
    </w:p>
    <w:p w14:paraId="155FF81F" w14:textId="77777777" w:rsid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b/>
          <w:bCs/>
        </w:rPr>
      </w:pPr>
      <w:r>
        <w:rPr>
          <w:b/>
          <w:bCs/>
        </w:rPr>
        <w:t>Define Web service:</w:t>
      </w:r>
    </w:p>
    <w:p w14:paraId="1DBE79F5" w14:textId="77777777" w:rsidR="0087396E" w:rsidRDefault="0087396E" w:rsidP="0087396E">
      <w:pPr>
        <w:ind w:left="720"/>
        <w:jc w:val="both"/>
        <w:rPr>
          <w:rFonts w:ascii="Courier New" w:hAnsi="Courier New" w:cs="Courier New"/>
        </w:rPr>
      </w:pPr>
    </w:p>
    <w:p w14:paraId="2F59646D" w14:textId="77777777" w:rsidR="0087396E" w:rsidRDefault="0087396E" w:rsidP="0087396E">
      <w:pPr>
        <w:ind w:left="72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MyWebServiceImplementation.java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0"/>
      </w:tblGrid>
      <w:tr w:rsidR="0087396E" w14:paraId="19F7E4F6" w14:textId="77777777" w:rsidTr="0087396E">
        <w:tc>
          <w:tcPr>
            <w:tcW w:w="10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AD3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proofErr w:type="gramStart"/>
            <w:r>
              <w:rPr>
                <w:color w:val="A9B7C6"/>
              </w:rPr>
              <w:t>com.jaxwsservice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06AA03C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6591DE62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jakarta.jws.</w:t>
            </w:r>
            <w:r>
              <w:rPr>
                <w:color w:val="BBB529"/>
              </w:rPr>
              <w:t>WebMethod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280D4579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jakarta.jws.</w:t>
            </w:r>
            <w:r>
              <w:rPr>
                <w:color w:val="BBB529"/>
              </w:rPr>
              <w:t>WebService</w:t>
            </w:r>
            <w:proofErr w:type="spellEnd"/>
            <w:proofErr w:type="gram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//For older version of Apache Tomcat, it uses </w:t>
            </w:r>
            <w:proofErr w:type="spellStart"/>
            <w:r>
              <w:rPr>
                <w:color w:val="808080"/>
              </w:rPr>
              <w:t>javax.jws.WebService</w:t>
            </w:r>
            <w:proofErr w:type="spellEnd"/>
            <w:r>
              <w:rPr>
                <w:color w:val="808080"/>
              </w:rPr>
              <w:br/>
            </w:r>
          </w:p>
          <w:p w14:paraId="202EEDB4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808080"/>
              </w:rPr>
              <w:t xml:space="preserve">  </w:t>
            </w:r>
            <w:r>
              <w:rPr>
                <w:color w:val="808080"/>
              </w:rPr>
              <w:br/>
            </w:r>
          </w:p>
          <w:p w14:paraId="4361D574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808080"/>
              </w:rPr>
              <w:t>//Add annotation to point to the interface "MyWebServiceInterface.java"</w:t>
            </w:r>
            <w:r>
              <w:rPr>
                <w:color w:val="808080"/>
              </w:rPr>
              <w:br/>
            </w:r>
          </w:p>
          <w:p w14:paraId="1B468C6C" w14:textId="77777777" w:rsidR="0087396E" w:rsidRDefault="0087396E">
            <w:pPr>
              <w:pStyle w:val="HTMLPreformatted"/>
              <w:shd w:val="clear" w:color="auto" w:fill="2B2B2B"/>
              <w:rPr>
                <w:color w:val="BBB529"/>
              </w:rPr>
            </w:pPr>
            <w:r>
              <w:rPr>
                <w:color w:val="808080"/>
              </w:rPr>
              <w:t xml:space="preserve">  </w:t>
            </w:r>
            <w:r>
              <w:rPr>
                <w:color w:val="BBB529"/>
              </w:rPr>
              <w:t>@WebService</w:t>
            </w:r>
            <w:r>
              <w:rPr>
                <w:color w:val="BBB529"/>
              </w:rPr>
              <w:br/>
            </w:r>
          </w:p>
          <w:p w14:paraId="7C85D76F" w14:textId="77777777" w:rsidR="0087396E" w:rsidRDefault="0087396E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BBB529"/>
              </w:rPr>
              <w:t xml:space="preserve">  </w:t>
            </w:r>
            <w:r>
              <w:rPr>
                <w:color w:val="808080"/>
              </w:rPr>
              <w:t>//Definition of a basic web service that will execute a method invoked by a client</w:t>
            </w:r>
            <w:r>
              <w:rPr>
                <w:color w:val="808080"/>
              </w:rPr>
              <w:br/>
            </w:r>
          </w:p>
          <w:p w14:paraId="35A6B31D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</w:t>
            </w: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MyWebServiceImplementation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</w:p>
          <w:p w14:paraId="573227B1" w14:textId="77777777" w:rsidR="0087396E" w:rsidRDefault="0087396E">
            <w:pPr>
              <w:pStyle w:val="HTMLPreformatted"/>
              <w:shd w:val="clear" w:color="auto" w:fill="2B2B2B"/>
              <w:rPr>
                <w:color w:val="BBB529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color w:val="BBB529"/>
              </w:rPr>
              <w:t>@WebMethod</w:t>
            </w:r>
            <w:r>
              <w:rPr>
                <w:color w:val="BBB529"/>
              </w:rPr>
              <w:br/>
            </w:r>
          </w:p>
          <w:p w14:paraId="3A298812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proofErr w:type="spellStart"/>
            <w:proofErr w:type="gramStart"/>
            <w:r>
              <w:rPr>
                <w:color w:val="FFC66D"/>
              </w:rPr>
              <w:t>myGreetingMessage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mystr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</w:p>
          <w:p w14:paraId="6655DB0D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 xml:space="preserve">"Hello,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mystr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A8759"/>
              </w:rPr>
              <w:t>". Welcome to the world of Web Services!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06C16AA0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45243AFD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</w:tc>
      </w:tr>
    </w:tbl>
    <w:p w14:paraId="56177E2B" w14:textId="77777777" w:rsidR="0087396E" w:rsidRDefault="0087396E" w:rsidP="0087396E"/>
    <w:p w14:paraId="5CFD3E9C" w14:textId="77777777" w:rsidR="0087396E" w:rsidRPr="0087396E" w:rsidRDefault="0087396E" w:rsidP="0087396E">
      <w:pPr>
        <w:ind w:left="360"/>
        <w:rPr>
          <w:b/>
          <w:bCs/>
        </w:rPr>
      </w:pPr>
      <w:r>
        <w:t xml:space="preserve"> </w:t>
      </w:r>
    </w:p>
    <w:p w14:paraId="16165585" w14:textId="77777777" w:rsidR="0087396E" w:rsidRPr="0087396E" w:rsidRDefault="0087396E" w:rsidP="0087396E">
      <w:pPr>
        <w:ind w:left="360"/>
        <w:rPr>
          <w:b/>
          <w:bCs/>
        </w:rPr>
      </w:pPr>
    </w:p>
    <w:p w14:paraId="0ED364CC" w14:textId="77777777" w:rsidR="0087396E" w:rsidRPr="0087396E" w:rsidRDefault="0087396E" w:rsidP="0087396E">
      <w:pPr>
        <w:ind w:left="360"/>
        <w:rPr>
          <w:b/>
          <w:bCs/>
        </w:rPr>
      </w:pPr>
    </w:p>
    <w:p w14:paraId="5E50186D" w14:textId="5ECEADAA" w:rsidR="0087396E" w:rsidRP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b/>
          <w:bCs/>
        </w:rPr>
      </w:pPr>
      <w:r w:rsidRPr="0087396E">
        <w:rPr>
          <w:b/>
          <w:bCs/>
        </w:rPr>
        <w:lastRenderedPageBreak/>
        <w:t>Publish Web Service:</w:t>
      </w:r>
    </w:p>
    <w:p w14:paraId="44E510AD" w14:textId="77777777" w:rsidR="0087396E" w:rsidRPr="0087396E" w:rsidRDefault="0087396E" w:rsidP="0087396E">
      <w:pPr>
        <w:rPr>
          <w:b/>
          <w:bCs/>
        </w:rPr>
      </w:pPr>
    </w:p>
    <w:p w14:paraId="41C60183" w14:textId="77777777" w:rsidR="0087396E" w:rsidRDefault="0087396E" w:rsidP="0087396E">
      <w:pPr>
        <w:ind w:left="72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MyWebServicePublisher.java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0"/>
      </w:tblGrid>
      <w:tr w:rsidR="0087396E" w14:paraId="3E51FA05" w14:textId="77777777" w:rsidTr="0087396E">
        <w:tc>
          <w:tcPr>
            <w:tcW w:w="10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D85A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proofErr w:type="gramStart"/>
            <w:r>
              <w:rPr>
                <w:color w:val="A9B7C6"/>
              </w:rPr>
              <w:t>com.jaxwsservice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A5CE5C3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38E7475A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jakarta.xml.ws.Endpoint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BA9158C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color w:val="CC7832"/>
              </w:rPr>
              <w:br/>
            </w:r>
          </w:p>
          <w:p w14:paraId="40AC6B22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MyWebServicePublisher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</w:p>
          <w:p w14:paraId="3196D7EF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color w:val="A9B7C6"/>
              </w:rPr>
              <w:br/>
            </w:r>
          </w:p>
          <w:p w14:paraId="02E6CAD6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</w:p>
          <w:p w14:paraId="6B003381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color w:val="A9B7C6"/>
              </w:rPr>
              <w:br/>
            </w:r>
          </w:p>
          <w:p w14:paraId="01C4CBD0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color w:val="A9B7C6"/>
              </w:rPr>
              <w:t>Endpoint.</w:t>
            </w:r>
            <w:r>
              <w:rPr>
                <w:i/>
                <w:iCs/>
                <w:color w:val="A9B7C6"/>
              </w:rPr>
              <w:t>publish</w:t>
            </w:r>
            <w:proofErr w:type="spellEnd"/>
            <w:r>
              <w:rPr>
                <w:color w:val="A9B7C6"/>
              </w:rPr>
              <w:t>(</w:t>
            </w:r>
            <w:hyperlink r:id="rId18" w:history="1">
              <w:r>
                <w:rPr>
                  <w:rStyle w:val="Hyperlink"/>
                </w:rPr>
                <w:t>http://localhost:8080/webservice/greeting</w:t>
              </w:r>
            </w:hyperlink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</w:p>
          <w:p w14:paraId="75CB9CFC" w14:textId="77777777" w:rsidR="0087396E" w:rsidRDefault="0087396E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      new </w:t>
            </w:r>
            <w:proofErr w:type="spellStart"/>
            <w:proofErr w:type="gramStart"/>
            <w:r>
              <w:rPr>
                <w:color w:val="A9B7C6"/>
              </w:rPr>
              <w:t>MyWebServiceImplementation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F52791F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39FD5156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  <w:p w14:paraId="46261720" w14:textId="77777777" w:rsidR="0087396E" w:rsidRDefault="0087396E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69F17206" w14:textId="77777777" w:rsidR="0087396E" w:rsidRDefault="0087396E" w:rsidP="0087396E"/>
    <w:p w14:paraId="7896447C" w14:textId="59BD50C5" w:rsidR="0087396E" w:rsidRPr="0087396E" w:rsidRDefault="0087396E" w:rsidP="0087396E">
      <w:pPr>
        <w:pStyle w:val="ListParagraph"/>
        <w:numPr>
          <w:ilvl w:val="0"/>
          <w:numId w:val="16"/>
        </w:numPr>
        <w:contextualSpacing w:val="0"/>
        <w:rPr>
          <w:b/>
          <w:bCs/>
        </w:rPr>
      </w:pPr>
      <w:r>
        <w:rPr>
          <w:b/>
          <w:bCs/>
        </w:rPr>
        <w:t>Add Jakarta Activation Dependency: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70"/>
      </w:tblGrid>
      <w:tr w:rsidR="0087396E" w14:paraId="228D57A1" w14:textId="77777777" w:rsidTr="0087396E">
        <w:tc>
          <w:tcPr>
            <w:tcW w:w="1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3744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7396E">
              <w:rPr>
                <w:rFonts w:ascii="Courier New" w:hAnsi="Courier New" w:cs="Courier New"/>
                <w:sz w:val="16"/>
                <w:szCs w:val="16"/>
              </w:rPr>
              <w:t>&lt;!--</w:t>
            </w:r>
            <w:proofErr w:type="gramEnd"/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hyperlink r:id="rId19" w:history="1">
              <w:r w:rsidRPr="0087396E">
                <w:rPr>
                  <w:rStyle w:val="Hyperlink"/>
                  <w:rFonts w:ascii="Courier New" w:hAnsi="Courier New" w:cs="Courier New"/>
                  <w:sz w:val="16"/>
                  <w:szCs w:val="16"/>
                </w:rPr>
                <w:t>https://mvnrepository.com/artifact/jakarta.activation/jakarta.activation-api</w:t>
              </w:r>
            </w:hyperlink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--&gt;</w:t>
            </w:r>
          </w:p>
          <w:p w14:paraId="7D2B0D08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>&lt;dependency&gt;</w:t>
            </w:r>
          </w:p>
          <w:p w14:paraId="779FEA3B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groupId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jakarta.activation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groupId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4CE9E33A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artifactId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jakarta.activation-api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87396E">
              <w:rPr>
                <w:rFonts w:ascii="Courier New" w:hAnsi="Courier New" w:cs="Courier New"/>
                <w:sz w:val="16"/>
                <w:szCs w:val="16"/>
              </w:rPr>
              <w:t>artifactId</w:t>
            </w:r>
            <w:proofErr w:type="spellEnd"/>
            <w:r w:rsidRPr="0087396E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43BF0368" w14:textId="77777777" w:rsidR="0087396E" w:rsidRPr="0087396E" w:rsidRDefault="0087396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 xml:space="preserve">    &lt;version&gt;2.1.0&lt;/version&gt;</w:t>
            </w:r>
          </w:p>
          <w:p w14:paraId="11F296BC" w14:textId="77777777" w:rsidR="0087396E" w:rsidRDefault="0087396E">
            <w:pPr>
              <w:jc w:val="both"/>
            </w:pPr>
            <w:r w:rsidRPr="0087396E">
              <w:rPr>
                <w:rFonts w:ascii="Courier New" w:hAnsi="Courier New" w:cs="Courier New"/>
                <w:sz w:val="16"/>
                <w:szCs w:val="16"/>
              </w:rPr>
              <w:t>&lt;/dependency&gt;</w:t>
            </w:r>
          </w:p>
        </w:tc>
      </w:tr>
    </w:tbl>
    <w:p w14:paraId="23679135" w14:textId="77777777" w:rsidR="0087396E" w:rsidRDefault="0087396E" w:rsidP="0087396E">
      <w:pPr>
        <w:ind w:left="720"/>
      </w:pPr>
    </w:p>
    <w:p w14:paraId="573A704D" w14:textId="77777777" w:rsidR="0087396E" w:rsidRDefault="0087396E" w:rsidP="0087396E">
      <w:pPr>
        <w:rPr>
          <w:b/>
          <w:bCs/>
        </w:rPr>
      </w:pPr>
      <w:r>
        <w:tab/>
      </w:r>
      <w:r>
        <w:rPr>
          <w:b/>
          <w:bCs/>
        </w:rPr>
        <w:t>Notes:</w:t>
      </w:r>
    </w:p>
    <w:p w14:paraId="77F30FD6" w14:textId="77777777" w:rsidR="0087396E" w:rsidRDefault="0087396E" w:rsidP="0087396E">
      <w:pPr>
        <w:pStyle w:val="ListParagraph"/>
        <w:numPr>
          <w:ilvl w:val="0"/>
          <w:numId w:val="19"/>
        </w:numPr>
        <w:contextualSpacing w:val="0"/>
      </w:pPr>
      <w:r>
        <w:t xml:space="preserve">When deploying the Web Service Server App, it will create a </w:t>
      </w:r>
      <w:r>
        <w:rPr>
          <w:b/>
          <w:bCs/>
        </w:rPr>
        <w:t>WSDL</w:t>
      </w:r>
      <w:r>
        <w:t xml:space="preserve"> file for client app to pull </w:t>
      </w:r>
      <w:proofErr w:type="gramStart"/>
      <w:r>
        <w:t>in order to</w:t>
      </w:r>
      <w:proofErr w:type="gramEnd"/>
      <w:r>
        <w:t xml:space="preserve"> make request to server app.</w:t>
      </w:r>
    </w:p>
    <w:p w14:paraId="42B38B17" w14:textId="77777777" w:rsidR="0087396E" w:rsidRDefault="0087396E" w:rsidP="0087396E">
      <w:pPr>
        <w:pStyle w:val="ListParagraph"/>
        <w:numPr>
          <w:ilvl w:val="0"/>
          <w:numId w:val="19"/>
        </w:numPr>
        <w:contextualSpacing w:val="0"/>
      </w:pPr>
      <w:r>
        <w:rPr>
          <w:b/>
          <w:bCs/>
        </w:rPr>
        <w:t>WSDL</w:t>
      </w:r>
      <w:r>
        <w:t xml:space="preserve"> stands for Web Service Description Language</w:t>
      </w:r>
    </w:p>
    <w:p w14:paraId="7CEBBF0D" w14:textId="19FC7F32" w:rsidR="0087396E" w:rsidRDefault="0087396E" w:rsidP="0087396E">
      <w:pPr>
        <w:ind w:left="720"/>
      </w:pPr>
      <w:r>
        <w:rPr>
          <w:noProof/>
        </w:rPr>
        <w:drawing>
          <wp:inline distT="0" distB="0" distL="0" distR="0" wp14:anchorId="73060E79" wp14:editId="72CF6903">
            <wp:extent cx="5731510" cy="28562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E888" w14:textId="77777777" w:rsidR="00591B72" w:rsidRPr="00CC066F" w:rsidRDefault="00591B72" w:rsidP="00CC066F"/>
    <w:sectPr w:rsidR="00591B72" w:rsidRPr="00CC066F" w:rsidSect="0087396E">
      <w:pgSz w:w="11906" w:h="16838"/>
      <w:pgMar w:top="810" w:right="656" w:bottom="720" w:left="990" w:header="624" w:footer="56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A587" w14:textId="77777777" w:rsidR="0087396E" w:rsidRDefault="0087396E" w:rsidP="00985BBC">
      <w:r>
        <w:separator/>
      </w:r>
    </w:p>
  </w:endnote>
  <w:endnote w:type="continuationSeparator" w:id="0">
    <w:p w14:paraId="0F6D4C16" w14:textId="77777777" w:rsidR="0087396E" w:rsidRDefault="0087396E" w:rsidP="0098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7CA7" w14:textId="77777777" w:rsidR="0087396E" w:rsidRDefault="0087396E" w:rsidP="00985BBC">
      <w:r>
        <w:separator/>
      </w:r>
    </w:p>
  </w:footnote>
  <w:footnote w:type="continuationSeparator" w:id="0">
    <w:p w14:paraId="1CE2B5F6" w14:textId="77777777" w:rsidR="0087396E" w:rsidRDefault="0087396E" w:rsidP="0098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6A16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3ABD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8ADA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6A55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0EDF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8BB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05C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4AFE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6C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88D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70F91"/>
    <w:multiLevelType w:val="hybridMultilevel"/>
    <w:tmpl w:val="99CA80D6"/>
    <w:lvl w:ilvl="0" w:tplc="253A96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7904F6"/>
    <w:multiLevelType w:val="hybridMultilevel"/>
    <w:tmpl w:val="16CA8CFE"/>
    <w:lvl w:ilvl="0" w:tplc="C876E3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6C489C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614BC"/>
    <w:multiLevelType w:val="hybridMultilevel"/>
    <w:tmpl w:val="3FF4FA5C"/>
    <w:lvl w:ilvl="0" w:tplc="FB76A7FE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F7DD8"/>
    <w:multiLevelType w:val="hybridMultilevel"/>
    <w:tmpl w:val="822439E8"/>
    <w:lvl w:ilvl="0" w:tplc="33DAB6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6C489C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574F16"/>
    <w:multiLevelType w:val="hybridMultilevel"/>
    <w:tmpl w:val="AE2695B4"/>
    <w:lvl w:ilvl="0" w:tplc="F5462142">
      <w:start w:val="1"/>
      <w:numFmt w:val="bullet"/>
      <w:pStyle w:val="Subbulletlist"/>
      <w:lvlText w:val="o"/>
      <w:lvlJc w:val="left"/>
      <w:pPr>
        <w:ind w:left="720" w:hanging="360"/>
      </w:pPr>
      <w:rPr>
        <w:rFonts w:ascii="Courier New" w:hAnsi="Courier New" w:hint="default"/>
        <w:color w:val="502E9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976EC"/>
    <w:multiLevelType w:val="hybridMultilevel"/>
    <w:tmpl w:val="63F647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74CDF"/>
    <w:multiLevelType w:val="hybridMultilevel"/>
    <w:tmpl w:val="B9F805D6"/>
    <w:lvl w:ilvl="0" w:tplc="20B8861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375C8"/>
    <w:multiLevelType w:val="hybridMultilevel"/>
    <w:tmpl w:val="6E40E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41F5"/>
    <w:multiLevelType w:val="hybridMultilevel"/>
    <w:tmpl w:val="498AC2EC"/>
    <w:lvl w:ilvl="0" w:tplc="10DAD9D0">
      <w:start w:val="1"/>
      <w:numFmt w:val="lowerLetter"/>
      <w:pStyle w:val="Secondarynumberlist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1570">
    <w:abstractNumId w:val="13"/>
  </w:num>
  <w:num w:numId="2" w16cid:durableId="1303995706">
    <w:abstractNumId w:val="11"/>
  </w:num>
  <w:num w:numId="3" w16cid:durableId="42024754">
    <w:abstractNumId w:val="14"/>
  </w:num>
  <w:num w:numId="4" w16cid:durableId="1657804556">
    <w:abstractNumId w:val="12"/>
  </w:num>
  <w:num w:numId="5" w16cid:durableId="1315064149">
    <w:abstractNumId w:val="18"/>
  </w:num>
  <w:num w:numId="6" w16cid:durableId="85156772">
    <w:abstractNumId w:val="9"/>
  </w:num>
  <w:num w:numId="7" w16cid:durableId="949363070">
    <w:abstractNumId w:val="8"/>
  </w:num>
  <w:num w:numId="8" w16cid:durableId="1436751246">
    <w:abstractNumId w:val="7"/>
  </w:num>
  <w:num w:numId="9" w16cid:durableId="987324750">
    <w:abstractNumId w:val="6"/>
  </w:num>
  <w:num w:numId="10" w16cid:durableId="1741054415">
    <w:abstractNumId w:val="5"/>
  </w:num>
  <w:num w:numId="11" w16cid:durableId="1006175197">
    <w:abstractNumId w:val="4"/>
  </w:num>
  <w:num w:numId="12" w16cid:durableId="473378856">
    <w:abstractNumId w:val="3"/>
  </w:num>
  <w:num w:numId="13" w16cid:durableId="8795662">
    <w:abstractNumId w:val="2"/>
  </w:num>
  <w:num w:numId="14" w16cid:durableId="1041126363">
    <w:abstractNumId w:val="1"/>
  </w:num>
  <w:num w:numId="15" w16cid:durableId="669914193">
    <w:abstractNumId w:val="0"/>
  </w:num>
  <w:num w:numId="16" w16cid:durableId="187388617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1227393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512023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774994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E"/>
    <w:rsid w:val="000218A1"/>
    <w:rsid w:val="000510B4"/>
    <w:rsid w:val="00057490"/>
    <w:rsid w:val="000817E0"/>
    <w:rsid w:val="000D0880"/>
    <w:rsid w:val="000D1159"/>
    <w:rsid w:val="000D3828"/>
    <w:rsid w:val="00110208"/>
    <w:rsid w:val="00143A8F"/>
    <w:rsid w:val="001A1DB6"/>
    <w:rsid w:val="001B57C6"/>
    <w:rsid w:val="00211902"/>
    <w:rsid w:val="00225C84"/>
    <w:rsid w:val="00255E71"/>
    <w:rsid w:val="002A03EE"/>
    <w:rsid w:val="002D244B"/>
    <w:rsid w:val="002E5C4A"/>
    <w:rsid w:val="003423CF"/>
    <w:rsid w:val="003825FA"/>
    <w:rsid w:val="003B08E2"/>
    <w:rsid w:val="003E4824"/>
    <w:rsid w:val="003E4EA0"/>
    <w:rsid w:val="003E73CA"/>
    <w:rsid w:val="003F2438"/>
    <w:rsid w:val="00407D51"/>
    <w:rsid w:val="00410088"/>
    <w:rsid w:val="00410BAB"/>
    <w:rsid w:val="00423D97"/>
    <w:rsid w:val="004242ED"/>
    <w:rsid w:val="00436CE7"/>
    <w:rsid w:val="00444844"/>
    <w:rsid w:val="004E1B8B"/>
    <w:rsid w:val="005312B5"/>
    <w:rsid w:val="00535E7B"/>
    <w:rsid w:val="00591B72"/>
    <w:rsid w:val="005A5B79"/>
    <w:rsid w:val="00611506"/>
    <w:rsid w:val="00635D57"/>
    <w:rsid w:val="00663721"/>
    <w:rsid w:val="00693960"/>
    <w:rsid w:val="0069665B"/>
    <w:rsid w:val="006E37B4"/>
    <w:rsid w:val="006E76B9"/>
    <w:rsid w:val="006F0948"/>
    <w:rsid w:val="006F285B"/>
    <w:rsid w:val="00722B82"/>
    <w:rsid w:val="0072609B"/>
    <w:rsid w:val="007340D7"/>
    <w:rsid w:val="007355C8"/>
    <w:rsid w:val="00782BF8"/>
    <w:rsid w:val="007F0FA4"/>
    <w:rsid w:val="008167B1"/>
    <w:rsid w:val="008327B8"/>
    <w:rsid w:val="0087396E"/>
    <w:rsid w:val="0089062D"/>
    <w:rsid w:val="008A6DCA"/>
    <w:rsid w:val="008D7A93"/>
    <w:rsid w:val="008D7C10"/>
    <w:rsid w:val="008E7100"/>
    <w:rsid w:val="008F27D1"/>
    <w:rsid w:val="00903E03"/>
    <w:rsid w:val="00932C4E"/>
    <w:rsid w:val="00950D23"/>
    <w:rsid w:val="00985BBC"/>
    <w:rsid w:val="009B5F62"/>
    <w:rsid w:val="009B6390"/>
    <w:rsid w:val="009D59D2"/>
    <w:rsid w:val="00A015E0"/>
    <w:rsid w:val="00A01A5B"/>
    <w:rsid w:val="00A123E0"/>
    <w:rsid w:val="00A16ACF"/>
    <w:rsid w:val="00AB0F4D"/>
    <w:rsid w:val="00AC4DD6"/>
    <w:rsid w:val="00AD6094"/>
    <w:rsid w:val="00AE651C"/>
    <w:rsid w:val="00AF116D"/>
    <w:rsid w:val="00AF2581"/>
    <w:rsid w:val="00B11451"/>
    <w:rsid w:val="00B46546"/>
    <w:rsid w:val="00B650FA"/>
    <w:rsid w:val="00B74172"/>
    <w:rsid w:val="00B862B0"/>
    <w:rsid w:val="00B87842"/>
    <w:rsid w:val="00B90EC1"/>
    <w:rsid w:val="00B96A80"/>
    <w:rsid w:val="00BA3749"/>
    <w:rsid w:val="00BF20F1"/>
    <w:rsid w:val="00BF5802"/>
    <w:rsid w:val="00C44823"/>
    <w:rsid w:val="00C552D7"/>
    <w:rsid w:val="00CB03B1"/>
    <w:rsid w:val="00CB5399"/>
    <w:rsid w:val="00CC066F"/>
    <w:rsid w:val="00CC2C8A"/>
    <w:rsid w:val="00CC7F15"/>
    <w:rsid w:val="00CE4EDE"/>
    <w:rsid w:val="00D216CD"/>
    <w:rsid w:val="00D737F0"/>
    <w:rsid w:val="00DE49B0"/>
    <w:rsid w:val="00DF42E6"/>
    <w:rsid w:val="00E35336"/>
    <w:rsid w:val="00E543E5"/>
    <w:rsid w:val="00E60222"/>
    <w:rsid w:val="00E62B77"/>
    <w:rsid w:val="00EB03FB"/>
    <w:rsid w:val="00F67E0A"/>
    <w:rsid w:val="00F724A2"/>
    <w:rsid w:val="00FA2662"/>
    <w:rsid w:val="00FB0630"/>
    <w:rsid w:val="00FD4905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B84C"/>
  <w15:chartTrackingRefBased/>
  <w15:docId w15:val="{FE2EDDE3-710E-4592-98A8-93D0630B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6E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611506"/>
    <w:pPr>
      <w:keepNext/>
      <w:keepLines/>
      <w:outlineLvl w:val="0"/>
    </w:pPr>
    <w:rPr>
      <w:rFonts w:asciiTheme="majorHAnsi" w:eastAsiaTheme="majorEastAsia" w:hAnsiTheme="majorHAnsi" w:cstheme="majorBidi"/>
      <w:b/>
      <w:color w:val="502E91" w:themeColor="background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5399"/>
    <w:pPr>
      <w:keepNext/>
      <w:keepLines/>
      <w:outlineLvl w:val="1"/>
    </w:pPr>
    <w:rPr>
      <w:rFonts w:asciiTheme="majorHAnsi" w:eastAsiaTheme="majorEastAsia" w:hAnsiTheme="majorHAnsi" w:cstheme="majorBidi"/>
      <w:b/>
      <w:color w:val="502E91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DF42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7174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15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B226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3423CF"/>
    <w:pPr>
      <w:spacing w:after="120"/>
      <w:contextualSpacing/>
    </w:pPr>
    <w:rPr>
      <w:rFonts w:eastAsiaTheme="majorEastAsia" w:cstheme="majorBidi"/>
      <w:b/>
      <w:color w:val="502E9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CF"/>
    <w:rPr>
      <w:rFonts w:eastAsiaTheme="majorEastAsia" w:cstheme="majorBidi"/>
      <w:b/>
      <w:color w:val="502E91"/>
      <w:spacing w:val="-10"/>
      <w:kern w:val="28"/>
      <w:sz w:val="52"/>
      <w:szCs w:val="56"/>
    </w:rPr>
  </w:style>
  <w:style w:type="paragraph" w:customStyle="1" w:styleId="Title2">
    <w:name w:val="Title 2"/>
    <w:basedOn w:val="Title"/>
    <w:uiPriority w:val="19"/>
    <w:rsid w:val="008D7C10"/>
    <w:rPr>
      <w:color w:val="FFFFFF" w:themeColor="background1"/>
    </w:rPr>
  </w:style>
  <w:style w:type="paragraph" w:customStyle="1" w:styleId="Title3">
    <w:name w:val="Title 3"/>
    <w:basedOn w:val="Title"/>
    <w:uiPriority w:val="19"/>
    <w:rsid w:val="008D7C10"/>
    <w:rPr>
      <w:color w:val="767676"/>
    </w:rPr>
  </w:style>
  <w:style w:type="character" w:customStyle="1" w:styleId="Heading1Char">
    <w:name w:val="Heading 1 Char"/>
    <w:basedOn w:val="DefaultParagraphFont"/>
    <w:link w:val="Heading1"/>
    <w:rsid w:val="00CB5399"/>
    <w:rPr>
      <w:rFonts w:asciiTheme="majorHAnsi" w:eastAsiaTheme="majorEastAsia" w:hAnsiTheme="majorHAnsi" w:cstheme="majorBidi"/>
      <w:b/>
      <w:color w:val="502E91" w:themeColor="background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B5399"/>
    <w:rPr>
      <w:rFonts w:asciiTheme="majorHAnsi" w:eastAsiaTheme="majorEastAsia" w:hAnsiTheme="majorHAnsi" w:cstheme="majorBidi"/>
      <w:b/>
      <w:color w:val="502E91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CB5399"/>
    <w:rPr>
      <w:rFonts w:asciiTheme="majorHAnsi" w:eastAsiaTheme="majorEastAsia" w:hAnsiTheme="majorHAnsi" w:cstheme="majorBidi"/>
      <w:color w:val="27174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D244B"/>
    <w:pPr>
      <w:ind w:left="720" w:right="864"/>
      <w:jc w:val="center"/>
    </w:pPr>
    <w:rPr>
      <w:i/>
      <w:iCs/>
      <w:color w:val="767676"/>
    </w:rPr>
  </w:style>
  <w:style w:type="character" w:customStyle="1" w:styleId="QuoteChar">
    <w:name w:val="Quote Char"/>
    <w:basedOn w:val="DefaultParagraphFont"/>
    <w:link w:val="Quote"/>
    <w:uiPriority w:val="29"/>
    <w:rsid w:val="002D244B"/>
    <w:rPr>
      <w:rFonts w:ascii="Arial" w:hAnsi="Arial"/>
      <w:i/>
      <w:iCs/>
      <w:color w:val="767676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50D23"/>
    <w:pPr>
      <w:pBdr>
        <w:top w:val="single" w:sz="4" w:space="10" w:color="502E91" w:themeColor="accent1"/>
        <w:bottom w:val="single" w:sz="4" w:space="10" w:color="502E91" w:themeColor="accent1"/>
      </w:pBdr>
      <w:ind w:left="720" w:right="864"/>
      <w:jc w:val="center"/>
    </w:pPr>
    <w:rPr>
      <w:i/>
      <w:iCs/>
      <w:color w:val="502E91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D23"/>
    <w:rPr>
      <w:i/>
      <w:iCs/>
      <w:color w:val="502E91" w:themeColor="background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782BF8"/>
    <w:pPr>
      <w:numPr>
        <w:ilvl w:val="1"/>
      </w:numPr>
    </w:pPr>
    <w:rPr>
      <w:rFonts w:eastAsiaTheme="minorEastAsia"/>
      <w:color w:val="502E9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82BF8"/>
    <w:rPr>
      <w:rFonts w:ascii="Arial" w:eastAsiaTheme="minorEastAsia" w:hAnsi="Arial"/>
      <w:color w:val="502E91"/>
      <w:spacing w:val="15"/>
      <w:sz w:val="52"/>
    </w:rPr>
  </w:style>
  <w:style w:type="character" w:styleId="IntenseReference">
    <w:name w:val="Intense Reference"/>
    <w:basedOn w:val="DefaultParagraphFont"/>
    <w:uiPriority w:val="32"/>
    <w:rsid w:val="000D1159"/>
    <w:rPr>
      <w:b/>
      <w:bCs/>
      <w:smallCaps/>
      <w:color w:val="502E91" w:themeColor="accent1"/>
      <w:spacing w:val="5"/>
    </w:rPr>
  </w:style>
  <w:style w:type="paragraph" w:styleId="ListParagraph">
    <w:name w:val="List Paragraph"/>
    <w:aliases w:val="List bullet"/>
    <w:basedOn w:val="Normal"/>
    <w:uiPriority w:val="34"/>
    <w:qFormat/>
    <w:rsid w:val="000D1159"/>
    <w:pPr>
      <w:numPr>
        <w:numId w:val="1"/>
      </w:numPr>
      <w:contextualSpacing/>
    </w:pPr>
  </w:style>
  <w:style w:type="paragraph" w:customStyle="1" w:styleId="Bulletlist">
    <w:name w:val="Bullet list"/>
    <w:basedOn w:val="Normal"/>
    <w:qFormat/>
    <w:rsid w:val="00611506"/>
    <w:pPr>
      <w:numPr>
        <w:numId w:val="2"/>
      </w:numPr>
      <w:ind w:left="360"/>
    </w:pPr>
  </w:style>
  <w:style w:type="paragraph" w:customStyle="1" w:styleId="Subbulletlist">
    <w:name w:val="Sub bullet list"/>
    <w:basedOn w:val="Normal"/>
    <w:qFormat/>
    <w:rsid w:val="000218A1"/>
    <w:pPr>
      <w:numPr>
        <w:numId w:val="3"/>
      </w:numPr>
    </w:pPr>
  </w:style>
  <w:style w:type="paragraph" w:customStyle="1" w:styleId="Numberlist">
    <w:name w:val="Number list"/>
    <w:basedOn w:val="Normal"/>
    <w:qFormat/>
    <w:rsid w:val="00AF2581"/>
    <w:pPr>
      <w:numPr>
        <w:numId w:val="4"/>
      </w:numPr>
      <w:ind w:left="360"/>
    </w:pPr>
  </w:style>
  <w:style w:type="paragraph" w:customStyle="1" w:styleId="Secondarynumberlist">
    <w:name w:val="Secondary number list"/>
    <w:basedOn w:val="Normal"/>
    <w:qFormat/>
    <w:rsid w:val="00AF2581"/>
    <w:pPr>
      <w:numPr>
        <w:numId w:val="5"/>
      </w:numPr>
    </w:pPr>
  </w:style>
  <w:style w:type="paragraph" w:styleId="Header">
    <w:name w:val="header"/>
    <w:basedOn w:val="Footer"/>
    <w:link w:val="HeaderChar"/>
    <w:uiPriority w:val="99"/>
    <w:unhideWhenUsed/>
    <w:rsid w:val="0089062D"/>
  </w:style>
  <w:style w:type="character" w:customStyle="1" w:styleId="HeaderChar">
    <w:name w:val="Header Char"/>
    <w:basedOn w:val="DefaultParagraphFont"/>
    <w:link w:val="Header"/>
    <w:uiPriority w:val="99"/>
    <w:rsid w:val="0089062D"/>
    <w:rPr>
      <w:color w:val="42424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062D"/>
    <w:pPr>
      <w:tabs>
        <w:tab w:val="center" w:pos="4513"/>
        <w:tab w:val="right" w:pos="9026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9062D"/>
    <w:rPr>
      <w:color w:val="42424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828"/>
    <w:rPr>
      <w:color w:val="808080"/>
    </w:rPr>
  </w:style>
  <w:style w:type="paragraph" w:customStyle="1" w:styleId="Maintitlewhite">
    <w:name w:val="Main title white"/>
    <w:basedOn w:val="Title"/>
    <w:uiPriority w:val="19"/>
    <w:rsid w:val="00611506"/>
    <w:pPr>
      <w:spacing w:after="160" w:line="259" w:lineRule="auto"/>
    </w:pPr>
    <w:rPr>
      <w:rFonts w:asciiTheme="majorHAnsi" w:hAnsiTheme="majorHAnsi"/>
      <w:color w:val="FFFFFF" w:themeColor="background1"/>
      <w:sz w:val="56"/>
    </w:rPr>
  </w:style>
  <w:style w:type="paragraph" w:customStyle="1" w:styleId="Subjectwhite">
    <w:name w:val="Subject white"/>
    <w:basedOn w:val="Subtitle"/>
    <w:uiPriority w:val="19"/>
    <w:rsid w:val="00A01A5B"/>
    <w:pPr>
      <w:spacing w:after="160" w:line="259" w:lineRule="auto"/>
    </w:pPr>
    <w:rPr>
      <w:color w:val="FFFFFF" w:themeColor="background1"/>
    </w:rPr>
  </w:style>
  <w:style w:type="paragraph" w:customStyle="1" w:styleId="Publishdatelightpurple">
    <w:name w:val="Publish date light purple"/>
    <w:basedOn w:val="Normal"/>
    <w:uiPriority w:val="19"/>
    <w:rsid w:val="00A01A5B"/>
    <w:pPr>
      <w:spacing w:after="160" w:line="259" w:lineRule="auto"/>
    </w:pPr>
    <w:rPr>
      <w:rFonts w:asciiTheme="majorHAnsi" w:hAnsiTheme="majorHAnsi"/>
      <w:b/>
      <w:color w:val="9F7FC9" w:themeColor="accent2"/>
      <w:sz w:val="32"/>
    </w:rPr>
  </w:style>
  <w:style w:type="paragraph" w:customStyle="1" w:styleId="Maintitleprimary">
    <w:name w:val="Main title primary"/>
    <w:basedOn w:val="Maintitlewhite"/>
    <w:uiPriority w:val="19"/>
    <w:rsid w:val="00611506"/>
    <w:rPr>
      <w:color w:val="502E91" w:themeColor="background2"/>
    </w:rPr>
  </w:style>
  <w:style w:type="paragraph" w:customStyle="1" w:styleId="Subjectprimary">
    <w:name w:val="Subject primary"/>
    <w:basedOn w:val="Subjectwhite"/>
    <w:uiPriority w:val="19"/>
    <w:rsid w:val="00611506"/>
    <w:rPr>
      <w:rFonts w:asciiTheme="majorHAnsi" w:hAnsiTheme="majorHAnsi"/>
      <w:color w:val="502E91" w:themeColor="background2"/>
    </w:rPr>
  </w:style>
  <w:style w:type="paragraph" w:customStyle="1" w:styleId="Publishdateprimary">
    <w:name w:val="Publish date primary"/>
    <w:basedOn w:val="Publishdatelightpurple"/>
    <w:uiPriority w:val="19"/>
    <w:rsid w:val="00611506"/>
    <w:rPr>
      <w:color w:val="502E91" w:themeColor="background2"/>
    </w:rPr>
  </w:style>
  <w:style w:type="table" w:styleId="TableGrid">
    <w:name w:val="Table Grid"/>
    <w:basedOn w:val="TableNormal"/>
    <w:uiPriority w:val="39"/>
    <w:rsid w:val="00E35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aximusTable1">
    <w:name w:val="Maximus Table 1"/>
    <w:basedOn w:val="TableGrid8"/>
    <w:uiPriority w:val="99"/>
    <w:rsid w:val="003E73CA"/>
    <w:rPr>
      <w:rFonts w:ascii="Arial" w:hAnsi="Arial"/>
      <w:color w:val="424242" w:themeColor="text1"/>
      <w:sz w:val="24"/>
      <w:szCs w:val="24"/>
      <w:lang w:val="en-US" w:eastAsia="en-GB"/>
    </w:rPr>
    <w:tblPr/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02E91" w:themeFill="background2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E651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06"/>
    <w:rPr>
      <w:rFonts w:asciiTheme="majorHAnsi" w:eastAsiaTheme="majorEastAsia" w:hAnsiTheme="majorHAnsi" w:cstheme="majorBidi"/>
      <w:i/>
      <w:iCs/>
      <w:color w:val="3B226C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96E"/>
    <w:rPr>
      <w:color w:val="6277B9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96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://localhost:8080/webservice/greetin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mvnrepository.com/artifact/jakarta.activation/jakarta.activation-api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mvnrepository.com/artifact/jakarta.activation/jakarta.activation-ap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2905\AppData\Local\Temp\Templafy\WordVsto\vvy5q50g.dotx" TargetMode="External"/></Relationships>
</file>

<file path=word/theme/theme1.xml><?xml version="1.0" encoding="utf-8"?>
<a:theme xmlns:a="http://schemas.openxmlformats.org/drawingml/2006/main" name="Office Theme">
  <a:themeElements>
    <a:clrScheme name="Maximus 2022">
      <a:dk1>
        <a:srgbClr val="424242"/>
      </a:dk1>
      <a:lt1>
        <a:sysClr val="window" lastClr="FFFFFF"/>
      </a:lt1>
      <a:dk2>
        <a:srgbClr val="200649"/>
      </a:dk2>
      <a:lt2>
        <a:srgbClr val="502E91"/>
      </a:lt2>
      <a:accent1>
        <a:srgbClr val="502E91"/>
      </a:accent1>
      <a:accent2>
        <a:srgbClr val="9F7FC9"/>
      </a:accent2>
      <a:accent3>
        <a:srgbClr val="2D6732"/>
      </a:accent3>
      <a:accent4>
        <a:srgbClr val="468C40"/>
      </a:accent4>
      <a:accent5>
        <a:srgbClr val="7CBE64"/>
      </a:accent5>
      <a:accent6>
        <a:srgbClr val="3A52A4"/>
      </a:accent6>
      <a:hlink>
        <a:srgbClr val="6277B9"/>
      </a:hlink>
      <a:folHlink>
        <a:srgbClr val="954F72"/>
      </a:folHlink>
    </a:clrScheme>
    <a:fontScheme name="Maximus 202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FormConfiguration><![CDATA[{"formFields":[],"formDataEntries":[]}]]></TemplafyFormConfiguration>
</file>

<file path=customXml/item4.xml><?xml version="1.0" encoding="utf-8"?>
<TemplafyTemplateConfiguration><![CDATA[{"elementsMetadata":[],"transformationConfigurations":[{"language":"{{DataSources.PageSetup[UserProfile.Company].Language.Language}}","disableUpdates":false,"type":"proofingLanguage"},{"topMargin":" {{IfElse(Not(Equals(UserProfile.Company, \"Maximus Services LLC\")),DataSources.PageSetup[\"Central Services\"].TopMargin,DataSources.PageSetup[\"Maximus Services LLC\"].TopMargin)}}","rightMargin":" {{IfElse(Not(Equals(UserProfile.Company, \"Maximus Services LLC\")),DataSources.PageSetup[\"Central Services\"].RightMargin,DataSources.PageSetup[\"Maximus Services LLC\"].RightMargin)}}","bottomMargin":" {{IfElse(Not(Equals(UserProfile.Company, \"Maximus Services LLC\")),DataSources.PageSetup[\"Central Services\"].BottomMargin,DataSources.PageSetup[\"Maximus Services LLC\"].BottomMargin)}}","leftMargin":" {{IfElse(Not(Equals(UserProfile.Company, \"Maximus Services LLC\")),DataSources.PageSetup[\"Central Services\"].LeftMargin,DataSources.PageSetup[\"Maximus Services LLC\"].LeftMargin)}}","orientation":"{{Orientation.Portrait}}","paperWidth":" {{IfElse(Not(Equals(UserProfile.Company, \"Maximus Services LLC\")),DataSources.PageSetup[\"Central Services\"].PaperWidth,DataSources.PageSetup[\"Maximus Services LLC\"].PaperWidth)}}","paperHeight":" {{IfElse(Not(Equals(UserProfile.Company, \"Maximus Services LLC\")),DataSources.PageSetup[\"Central Services\"].PaperHeight,DataSources.PageSetup[\"Maximus Services LLC\"].PaperHeight)}}","originalValues":{"topMargin":1701,"rightMargin":1440,"bottomMargin":1440,"leftMargin":1440,"gutter":0,"gutterPosition":"left","orientation":"portrait","paperWidth":11906,"paperHeight":16838,"headerFromEdge":624,"footerFromEdge":561},"disableUpdates":false,"type":"pageSetup"}],"templateName":"Blank Template1 (1)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FC0263-1DA4-431F-9F54-BF2225E3F1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F05C64-5532-42E4-A740-52CF81605AFD}">
  <ds:schemaRefs/>
</ds:datastoreItem>
</file>

<file path=customXml/itemProps4.xml><?xml version="1.0" encoding="utf-8"?>
<ds:datastoreItem xmlns:ds="http://schemas.openxmlformats.org/officeDocument/2006/customXml" ds:itemID="{7B06CA1A-B6C5-4D21-A6E7-EB20122CCD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vvy5q50g.dotx</Template>
  <TotalTime>4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Chheang, Paul</dc:creator>
  <cp:keywords/>
  <dc:description/>
  <cp:lastModifiedBy>Chheang, Paul</cp:lastModifiedBy>
  <cp:revision>1</cp:revision>
  <dcterms:created xsi:type="dcterms:W3CDTF">2022-06-17T16:02:00Z</dcterms:created>
  <dcterms:modified xsi:type="dcterms:W3CDTF">2022-06-17T16:06:00Z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1.0.1</vt:lpwstr>
  </property>
  <property fmtid="{D5CDD505-2E9C-101B-9397-08002B2CF9AE}" pid="3" name="TemplafyTenantId">
    <vt:lpwstr>maximus</vt:lpwstr>
  </property>
  <property fmtid="{D5CDD505-2E9C-101B-9397-08002B2CF9AE}" pid="4" name="TemplafyTemplateId">
    <vt:lpwstr>637885701328205622</vt:lpwstr>
  </property>
  <property fmtid="{D5CDD505-2E9C-101B-9397-08002B2CF9AE}" pid="5" name="TemplafyUserProfileId">
    <vt:lpwstr>637878367861543932</vt:lpwstr>
  </property>
  <property fmtid="{D5CDD505-2E9C-101B-9397-08002B2CF9AE}" pid="6" name="TemplafyFromBlank">
    <vt:bool>true</vt:bool>
  </property>
</Properties>
</file>