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a365d"/>
          <w:sz w:val="72"/>
          <w:szCs w:val="72"/>
          <w:rtl w:val="0"/>
        </w:rPr>
        <w:t xml:space="preserve">WEBFLUX</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2c5282"/>
          <w:sz w:val="36"/>
          <w:szCs w:val="36"/>
          <w:rtl w:val="0"/>
        </w:rPr>
        <w:t xml:space="preserve">Prediction Market Prop Firm Dashboard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8"/>
          <w:szCs w:val="28"/>
          <w:rtl w:val="0"/>
        </w:rPr>
        <w:t xml:space="preserve">Technical Architecture &amp; Implementation Plan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4"/>
          <w:szCs w:val="24"/>
          <w:rtl w:val="0"/>
        </w:rPr>
        <w:t xml:space="preserve">Version 1.0</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sz w:val="24"/>
          <w:szCs w:val="24"/>
          <w:rtl w:val="0"/>
        </w:rPr>
        <w:t xml:space="preserve">January 2026</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i w:val="1"/>
          <w:iCs w:val="1"/>
          <w:sz w:val="20"/>
          <w:szCs w:val="20"/>
          <w:rtl w:val="0"/>
        </w:rPr>
        <w:t xml:space="preserve">Prepared for: Prop Trading Firm Founders &amp; Technical Teams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b w:val="1"/>
          <w:bCs w:val="1"/>
          <w:sz w:val="32"/>
          <w:szCs w:val="32"/>
          <w:rtl w:val="0"/>
        </w:rPr>
        <w:t xml:space="preserve">Table of Contents</w:t>
      </w:r>
      <w:r w:rsidDel="00000000" w:rsidR="00000000" w:rsidRPr="00000000">
        <w:rPr>
          <w:rtl w:val="0"/>
        </w:rPr>
      </w:r>
    </w:p>
    <w:sdt>
      <w:sdtPr>
        <w:id w:val="454710280"/>
        <w:docPartObj>
          <w:docPartGallery w:val="Table of Contents"/>
          <w:docPartUnique w:val="1"/>
        </w:docPartObj>
      </w:sdtPr>
      <w:sdtContent>
        <w:p w:rsidR="00000000" w:rsidDel="00000000" w:rsidP="00000000" w:rsidRDefault="00000000" w:rsidRPr="00000000" w14:paraId="0000001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document provides a comprehensive technical blueprint for building the WebFlux Prop Firm Dashboard, a multi-tenant SaaS platform designed to power proprietary trading firms operating in prediction markets. The platform integrates with Kalshi, Polymarket, and other prediction market exchanges to provide traders with evaluation challenges, real-time P&amp;L tracking, and automated risk management.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b w:val="1"/>
          <w:bCs w:val="1"/>
          <w:sz w:val="24"/>
          <w:szCs w:val="24"/>
          <w:rtl w:val="0"/>
        </w:rPr>
        <w:t xml:space="preserve">1.1 Product Vision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WebFlux is the operating system for prediction market prop firms. It enables firms to launch funded trader programs in days rather than months, with institutional-grade infrastructure for trader evaluation, risk management, and payout processing.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b w:val="1"/>
          <w:bCs w:val="1"/>
          <w:sz w:val="24"/>
          <w:szCs w:val="24"/>
          <w:rtl w:val="0"/>
        </w:rPr>
        <w:t xml:space="preserve">1.2 Core Capabilities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Trader Dashboard: Real-time balance, equity, and drawdown visualization with challenge progress tracking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Engine: Configurable multi-phase challenges with profit targets, loss limits, and trading day requirements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Management: Automated breach detection, position limits, and copy-trade monitoring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Multi-Platform API: Unified integration with Kalshi REST/WebSocket, Polymarket CLOB, and future exchanges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CRM: Trader lifecycle management, payout processing, and compliance tools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White-Label Ready: Fully branded experience for each prop firm tenant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b w:val="1"/>
          <w:bCs w:val="1"/>
          <w:sz w:val="24"/>
          <w:szCs w:val="24"/>
          <w:rtl w:val="0"/>
        </w:rPr>
        <w:t xml:space="preserve">1.3 Target Users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rtl w:val="0"/>
              </w:rPr>
              <w:t xml:space="preserve">User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rtl w:val="0"/>
              </w:rPr>
              <w:t xml:space="preserve">Primary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ffffff"/>
                <w:rtl w:val="0"/>
              </w:rPr>
              <w:t xml:space="preserve">Key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Prop Firm Founders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Launch and scale trader programs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Admin dashboard, rule configuration, financial reporting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Risk Managers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Monitor and control exposure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Real-time alerts, position limits, fraud detection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Traders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Pass evaluations, get funded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Performance metrics, trade execution, payout requests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Affiliates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Generate referral revenue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Tracking links, commission dashboards, payouts</w:t>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b w:val="1"/>
          <w:bCs w:val="1"/>
          <w:sz w:val="32"/>
          <w:szCs w:val="32"/>
          <w:rtl w:val="0"/>
        </w:rPr>
        <w:t xml:space="preserve">2. System Architecture Overview</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WebFlux platform follows a microservices architecture with event-driven communication, designed for horizontal scalability and fault tolerance. The system is built on a multi-tenant foundation where each prop firm operates as an isolated tenant with its own configuration, branding, and data.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b w:val="1"/>
          <w:bCs w:val="1"/>
          <w:sz w:val="28"/>
          <w:szCs w:val="28"/>
          <w:rtl w:val="0"/>
        </w:rPr>
        <w:t xml:space="preserve">2.1 High-Level Architecture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architecture consists of five primary layers: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b w:val="1"/>
          <w:bCs w:val="1"/>
          <w:sz w:val="24"/>
          <w:szCs w:val="24"/>
          <w:rtl w:val="0"/>
        </w:rPr>
        <w:t xml:space="preserve">Presentation Layer</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Next.js 14+ with App Router for the trader dashboard and admin portal. Server-side rendering for SEO and initial load performance, with client-side React for real-time updates via WebSocket connections.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b w:val="1"/>
          <w:bCs w:val="1"/>
          <w:sz w:val="24"/>
          <w:szCs w:val="24"/>
          <w:rtl w:val="0"/>
        </w:rPr>
        <w:t xml:space="preserve">API Gateway Layer</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Kong or AWS API Gateway handling authentication, rate limiting, request routing, and API versioning. All external traffic enters through this layer, which enforces tenant isolation and security policies.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b w:val="1"/>
          <w:bCs w:val="1"/>
          <w:sz w:val="24"/>
          <w:szCs w:val="24"/>
          <w:rtl w:val="0"/>
        </w:rPr>
        <w:t xml:space="preserve">Service Layer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Independently deployable microservices communicating via message queues (RabbitMQ/Kafka) for asynchronous operations and REST/gRPC for synchronous calls. Each service owns its data and can be scaled independently.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b w:val="1"/>
          <w:bCs w:val="1"/>
          <w:sz w:val="24"/>
          <w:szCs w:val="24"/>
          <w:rtl w:val="0"/>
        </w:rPr>
        <w:t xml:space="preserve">Data Layer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PostgreSQL for transactional data (users, accounts, trades), Redis for caching and real-time state, TimescaleDB or ClickHouse for time-series market data, and S3-compatible storage for documents and backups.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b w:val="1"/>
          <w:bCs w:val="1"/>
          <w:sz w:val="24"/>
          <w:szCs w:val="24"/>
          <w:rtl w:val="0"/>
        </w:rPr>
        <w:t xml:space="preserve">Integration Layer</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Unified API adapters for Kalshi, Polymarket, and other prediction market platforms. WebSocket connections for real-time market data, with automatic reconnection and failover handling.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b w:val="1"/>
          <w:bCs w:val="1"/>
          <w:sz w:val="28"/>
          <w:szCs w:val="28"/>
          <w:rtl w:val="0"/>
        </w:rPr>
        <w:t xml:space="preserve">2.2 Core Microservices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ffffff"/>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Auth Service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User authentication, JWT issuance, MFA</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Node.js, Passport, Redis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User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Profile management, KYC 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Node.js, PostgreSQL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Account Service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Trading accounts, balances, positions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Node.js, PostgreSQL, Redis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Evaluation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Challenge rules, phase transitions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Node.js, PostgreSQL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Risk Service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Drawdown calculation, breach detection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Node.js, Redis, Kafka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Trade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Order routing, execution, fills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Node.js, PostgreSQL, WebSocket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Market Data Service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Price feeds, orderbook aggregation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Node.js, Redis, WebSocket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Payout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Withdrawal processing, profit splits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Node.js, PostgreSQL, Stripe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Notification Service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Email, push, in-app alerts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Node.js, SendGrid, Firebase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Analytics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Reporting, dashboards, exports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Python, ClickHouse, Metabase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Fraud Detection Service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Pattern analysis, anomaly detection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Python, ML models, Kafka</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b w:val="1"/>
          <w:bCs w:val="1"/>
          <w:sz w:val="28"/>
          <w:szCs w:val="28"/>
          <w:rtl w:val="0"/>
        </w:rPr>
        <w:t xml:space="preserve">2.3 Communication Patterns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system uses three primary communication patterns:</w:t>
      </w:r>
    </w:p>
    <w:p w:rsidR="00000000" w:rsidDel="00000000" w:rsidP="00000000" w:rsidRDefault="00000000" w:rsidRPr="00000000" w14:paraId="00000072">
      <w:pPr>
        <w:rPr/>
      </w:pPr>
      <w:r w:rsidDel="00000000" w:rsidR="00000000" w:rsidRPr="00000000">
        <w:rPr>
          <w:b w:val="1"/>
          <w:bCs w:val="1"/>
          <w:rtl w:val="0"/>
        </w:rPr>
        <w:t xml:space="preserve">Synchronous REST/gRPC: </w:t>
      </w:r>
      <w:r w:rsidDel="00000000" w:rsidR="00000000" w:rsidRPr="00000000">
        <w:rPr>
          <w:rtl w:val="0"/>
        </w:rPr>
        <w:t xml:space="preserve">For operations requiring immediate response, such as order placement, balance queries, and user authentication. Services expose versioned APIs with OpenAPI documentation.</w:t>
      </w:r>
    </w:p>
    <w:p w:rsidR="00000000" w:rsidDel="00000000" w:rsidP="00000000" w:rsidRDefault="00000000" w:rsidRPr="00000000" w14:paraId="00000073">
      <w:pPr>
        <w:rPr/>
      </w:pPr>
      <w:r w:rsidDel="00000000" w:rsidR="00000000" w:rsidRPr="00000000">
        <w:rPr>
          <w:b w:val="1"/>
          <w:bCs w:val="1"/>
          <w:rtl w:val="0"/>
        </w:rPr>
        <w:t xml:space="preserve">Asynchronous Messaging: </w:t>
      </w:r>
      <w:r w:rsidDel="00000000" w:rsidR="00000000" w:rsidRPr="00000000">
        <w:rPr>
          <w:rtl w:val="0"/>
        </w:rPr>
        <w:t xml:space="preserve">For event-driven operations like trade execution notifications, risk breach alerts, and audit logging. RabbitMQ or Kafka topics are partitioned by tenant ID for isolation.</w:t>
      </w:r>
    </w:p>
    <w:p w:rsidR="00000000" w:rsidDel="00000000" w:rsidP="00000000" w:rsidRDefault="00000000" w:rsidRPr="00000000" w14:paraId="00000074">
      <w:pPr>
        <w:rPr/>
      </w:pPr>
      <w:r w:rsidDel="00000000" w:rsidR="00000000" w:rsidRPr="00000000">
        <w:rPr>
          <w:b w:val="1"/>
          <w:bCs w:val="1"/>
          <w:rtl w:val="0"/>
        </w:rPr>
        <w:t xml:space="preserve">WebSocket Streaming: </w:t>
      </w:r>
      <w:r w:rsidDel="00000000" w:rsidR="00000000" w:rsidRPr="00000000">
        <w:rPr>
          <w:rtl w:val="0"/>
        </w:rPr>
        <w:t xml:space="preserve">For real-time data delivery to frontends, including price updates, P&amp;L changes, and challenge progress. Socket.IO or native WebSockets with Redis pub/sub for horizontal scaling.</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b w:val="1"/>
          <w:bCs w:val="1"/>
          <w:sz w:val="32"/>
          <w:szCs w:val="32"/>
          <w:rtl w:val="0"/>
        </w:rPr>
        <w:t xml:space="preserve">3. Database Design &amp; Schema</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database architecture follows a multi-tenant design with logical separation at the application layer. All tables include a tenant_id foreign key to ensure data isolation, with row-level security policies enforced at the database level.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b w:val="1"/>
          <w:bCs w:val="1"/>
          <w:sz w:val="28"/>
          <w:szCs w:val="28"/>
          <w:rtl w:val="0"/>
        </w:rPr>
        <w:t xml:space="preserve">3.1 Core Entities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b w:val="1"/>
          <w:bCs w:val="1"/>
          <w:sz w:val="24"/>
          <w:szCs w:val="24"/>
          <w:rtl w:val="0"/>
        </w:rPr>
        <w:t xml:space="preserve">Tenants (Prop Firms)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Each prop firm is a tenant with its own configuration, branding, and evaluation rules. The tenant table stores firm metadata, subscription status, and feature flags.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VARCHAR(255)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Firm display name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slug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VARCHAR(100)</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URL-safe identifier for subdomain routing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logo_url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Branding logo URL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primary_color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VARCHAR(7)</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Hex color for white-labeling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subscription_tier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starter, growth, enterprise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features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JSONB</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Feature flags and limits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created_at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Creation timestamp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updated_at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Last update timestamp</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b w:val="1"/>
          <w:bCs w:val="1"/>
          <w:sz w:val="24"/>
          <w:szCs w:val="24"/>
          <w:rtl w:val="0"/>
        </w:rPr>
        <w:t xml:space="preserve">Users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Users belong to a tenant and can have multiple roles (trader, admin, risk manager). Authentication credentials are stored separately with bcrypt hashing.</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tenant_id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FK to tenants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VARCHAR(255)</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Unique within tenant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password_hash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VARCHAR(255)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bcrypt hash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role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trader, admin, risk_manager, affiliate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kyc_status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pending, verified, rejected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mfa_enabled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Two-factor auth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t xml:space="preserve">last_login_at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Last successful login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created_at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Registration timestamp</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b w:val="1"/>
          <w:bCs w:val="1"/>
          <w:sz w:val="24"/>
          <w:szCs w:val="24"/>
          <w:rtl w:val="0"/>
        </w:rPr>
        <w:t xml:space="preserve">Trading Accounts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Each trader can have multiple accounts representing different challenge phases or funded accounts. Account state is the source of truth for balance and equity calculations.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user_id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FK to users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tenant_id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FK to tenants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account_type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challenge, funded, demo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phase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Current phase (1, 2, funded)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active, passed, failed, suspended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initial_balance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Starting capital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current_balance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Realized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equity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Balance + unrealized P&amp;L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high_water_mark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Peak equity for trailing drawdown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created_at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Account creation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expires_at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Challenge expiration (if applicable)</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b w:val="1"/>
          <w:bCs w:val="1"/>
          <w:sz w:val="24"/>
          <w:szCs w:val="24"/>
          <w:rtl w:val="0"/>
        </w:rPr>
        <w:t xml:space="preserve">Challenge Configurations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Defines the rules for each evaluation program. Tenants can create multiple configurations for different account sizes and rule sets.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tenant_id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FK to tenants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name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VARCHAR(255)</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Display name (e.g., "$50K Challenge")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account_size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Initial balance for this program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phases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Number of phases (1, 2, or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profit_target_pct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DECIMAL(5,2)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Profit target per phase (e.g., 8.00)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max_daily_loss_pct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DECIMAL(5,2)</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Daily loss limit (e.g., 5.00)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max_total_loss_pct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DECIMAL(5,2)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Total loss limit (e.g., 10.00)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drawdown_type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static, trailing_eod, trailing_intraday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min_trading_days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Minimum days with trades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profit_split_pct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DECIMAL(5,2)</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Trader share of profits (e.g., 80.00)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price_cents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Challenge fee in cents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is_active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Available for purchase</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b w:val="1"/>
          <w:bCs w:val="1"/>
          <w:sz w:val="28"/>
          <w:szCs w:val="28"/>
          <w:rtl w:val="0"/>
        </w:rPr>
        <w:t xml:space="preserve">3.2 Trading Data</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b w:val="1"/>
          <w:bCs w:val="1"/>
          <w:sz w:val="24"/>
          <w:szCs w:val="24"/>
          <w:rtl w:val="0"/>
        </w:rPr>
        <w:t xml:space="preserve">Orders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All orders placed by traders, regardless of fill status. Orders link to the prediction market platform where they were routed.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FK to trading_accounts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tenant_id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FK to tenants (denormalized for queries)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platform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kalshi, polymarket, internal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market_ticker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VARCHAR(100)</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Market identifier (e.g., KXBTC-26JAN-100K)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side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buy, sell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order_type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market, limit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quantity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Number of contracts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price_cents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Limit price (null for market orders)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pending, filled, partial, cancelled, rejected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filled_quantity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Contracts filled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avg_fill_price_cents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Weighted average fill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external_order_id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VARCHAR(255)</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Platform order ID for reconciliation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created_at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Order submission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updated_at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Last status update</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b w:val="1"/>
          <w:bCs w:val="1"/>
          <w:sz w:val="24"/>
          <w:szCs w:val="24"/>
          <w:rtl w:val="0"/>
        </w:rPr>
        <w:t xml:space="preserve">Positions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Current open positions aggregated by market. Updated in real-time as orders fill and markets settle.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FK to trading_accounts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tenant_id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FK to tenants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market_ticker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VARCHAR(100)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Market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side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yes, 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quantity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Net position size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avg_entry_price_cents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Weighted average entry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current_price_cents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Latest market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unrealized_pnl_cents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Floating P&amp;L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realized_pnl_cents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Closed P&amp;L from this position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updated_at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Last price update</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b w:val="1"/>
          <w:bCs w:val="1"/>
          <w:sz w:val="24"/>
          <w:szCs w:val="24"/>
          <w:rtl w:val="0"/>
        </w:rPr>
        <w:t xml:space="preserve">Trades (Fills)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Individual trade executions. Immutable audit trail for all fills, used for P&amp;L calculation and compliance reporting.</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order_id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FK to orders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FK to trading_accounts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tenant_id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FK to tenants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market_ticker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VARCHAR(100)</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Market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side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buy, sell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quantity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Contracts in this fill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price_cents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Execution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t xml:space="preserve">fee_cents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Platform fees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trade_type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open, close, settlement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executed_at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Execution timestamp</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b w:val="1"/>
          <w:bCs w:val="1"/>
          <w:sz w:val="28"/>
          <w:szCs w:val="28"/>
          <w:rtl w:val="0"/>
        </w:rPr>
        <w:t xml:space="preserve">3.3 Drawdown Tracking</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Drawdown state is tracked separately for performance and audit purposes. This table captures the drawdown floor at each update interval.</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FK to trading_accounts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Snapshot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equity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Equity at snapshot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high_water_mark</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Peak equity seen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drawdown_floor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t xml:space="preserve">Current loss limit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t xml:space="preserve">daily_loss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t xml:space="preserve">Loss since day start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t xml:space="preserve">daily_loss_limit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t xml:space="preserve">DECIMAL(15,2)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t xml:space="preserve">Daily loss cap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is_breached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t xml:space="preserve">Whether limit was hit</w:t>
            </w:r>
          </w:p>
        </w:tc>
      </w:tr>
    </w:tbl>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b w:val="1"/>
          <w:bCs w:val="1"/>
          <w:sz w:val="32"/>
          <w:szCs w:val="32"/>
          <w:rtl w:val="0"/>
        </w:rPr>
        <w:t xml:space="preserve">4. Prediction Market API Integration</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platform integrates with multiple prediction market exchanges through a unified adapter pattern. Each exchange has its own adapter implementation that normalizes data formats and handles platform-specific authentication.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b w:val="1"/>
          <w:bCs w:val="1"/>
          <w:sz w:val="28"/>
          <w:szCs w:val="28"/>
          <w:rtl w:val="0"/>
        </w:rPr>
        <w:t xml:space="preserve">4.1 Kalshi Integration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Kalshi is a CFTC-registered designated contract market (DCM) offering binary event contracts. The integration uses both REST API for order management and WebSocket for real-time data.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r w:rsidDel="00000000" w:rsidR="00000000" w:rsidRPr="00000000">
        <w:rPr>
          <w:b w:val="1"/>
          <w:bCs w:val="1"/>
          <w:sz w:val="24"/>
          <w:szCs w:val="24"/>
          <w:rtl w:val="0"/>
        </w:rPr>
        <w:t xml:space="preserve">Authentication</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Kalshi uses RSA-PSS signatures for API authentication. Each request requires three headers: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KALSHI-ACCESS-KEY: The API key ID from the Kalshi dashboard</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KALSHI-ACCESS-SIGNATURE: RSA-PSS signature of the request timestamp</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KALSHI-ACCESS-TIMESTAMP: Unix timestamp in milliseconds</w:t>
      </w:r>
    </w:p>
    <w:p w:rsidR="00000000" w:rsidDel="00000000" w:rsidP="00000000" w:rsidRDefault="00000000" w:rsidRPr="00000000" w14:paraId="000001C3">
      <w:pPr>
        <w:rPr/>
      </w:pPr>
      <w:r w:rsidDel="00000000" w:rsidR="00000000" w:rsidRPr="00000000">
        <w:rPr>
          <w:rtl w:val="0"/>
        </w:rPr>
        <w:t xml:space="preserve">Tokens expire every 30 minutes, requiring automatic refresh logic. The platform should maintain a token manager that refreshes credentials before expiration and handles concurrent requests during refresh.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b w:val="1"/>
          <w:bCs w:val="1"/>
          <w:sz w:val="24"/>
          <w:szCs w:val="24"/>
          <w:rtl w:val="0"/>
        </w:rPr>
        <w:t xml:space="preserve">REST API Endpoints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color w:val="ffffff"/>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/exchange/status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Check if exchange is open for trading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t xml:space="preserve">/markets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t xml:space="preserve">List available markets with filters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t xml:space="preserve">/markets/{ticker}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Get specific market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t xml:space="preserve">/markets/{ticker}/orderbook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Get current orderbook depth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t xml:space="preserve">/portfolio/positions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Get user's open positions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t xml:space="preserve">/portfolio/orders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Get order history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/portfolio/orders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t xml:space="preserve">Place new order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/portfolio/orders/{id}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DELETE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Cancel pending order</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pPr>
      <w:r w:rsidDel="00000000" w:rsidR="00000000" w:rsidRPr="00000000">
        <w:rPr>
          <w:b w:val="1"/>
          <w:bCs w:val="1"/>
          <w:sz w:val="24"/>
          <w:szCs w:val="24"/>
          <w:rtl w:val="0"/>
        </w:rPr>
        <w:t xml:space="preserve">WebSocket Channels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Kalshi WebSocket provides real-time streaming for market data and order updates. The connection requires the same authentication headers as REST:</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ticker: Real-time price updates for all markets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orderbook: Level 2 orderbook changes for subscribed markets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trades: Executed trades on the exchange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Updates to user's own orders (fills, cancellations)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b w:val="1"/>
          <w:bCs w:val="1"/>
          <w:sz w:val="28"/>
          <w:szCs w:val="28"/>
          <w:rtl w:val="0"/>
        </w:rPr>
        <w:t xml:space="preserve">4.2 Polymarket Integration</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Polymarket operates as a hybrid-decentralized central limit order book (CLOB) with off-chain matching and on-chain settlement on Polygon. Authentication uses EIP-712 typed signatures from an Ethereum wallet.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pPr>
      <w:r w:rsidDel="00000000" w:rsidR="00000000" w:rsidRPr="00000000">
        <w:rPr>
          <w:b w:val="1"/>
          <w:bCs w:val="1"/>
          <w:sz w:val="24"/>
          <w:szCs w:val="24"/>
          <w:rtl w:val="0"/>
        </w:rPr>
        <w:t xml:space="preserve">API Architecture</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CLOB API: Order placement and management at clob.polymarket.com</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Gamma API: Market metadata, resolution sources, and historical data</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Real-time orderbook and trade updates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b w:val="1"/>
          <w:bCs w:val="1"/>
          <w:sz w:val="24"/>
          <w:szCs w:val="24"/>
          <w:rtl w:val="0"/>
        </w:rPr>
        <w:t xml:space="preserve">Key Implementation Considerations</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Wallet Management: Each trader needs an Ethereum wallet. The platform can either manage wallets centrally (custodial) or integrate with external wallets (non-custodial). Custodial approach is simpler for prop firm use cases.</w:t>
      </w:r>
    </w:p>
    <w:p w:rsidR="00000000" w:rsidDel="00000000" w:rsidP="00000000" w:rsidRDefault="00000000" w:rsidRPr="00000000" w14:paraId="000001F3">
      <w:pPr>
        <w:rPr/>
      </w:pPr>
      <w:r w:rsidDel="00000000" w:rsidR="00000000" w:rsidRPr="00000000">
        <w:rPr>
          <w:rtl w:val="0"/>
        </w:rPr>
        <w:t xml:space="preserve">USDC Settlement: All Polymarket trades settle in USDC on Polygon. The platform needs to handle USDC deposits, withdrawals, and balance reconciliation.</w:t>
      </w:r>
    </w:p>
    <w:p w:rsidR="00000000" w:rsidDel="00000000" w:rsidP="00000000" w:rsidRDefault="00000000" w:rsidRPr="00000000" w14:paraId="000001F4">
      <w:pPr>
        <w:rPr/>
      </w:pPr>
      <w:r w:rsidDel="00000000" w:rsidR="00000000" w:rsidRPr="00000000">
        <w:rPr>
          <w:rtl w:val="0"/>
        </w:rPr>
        <w:t xml:space="preserve">Gas Fees: Settlement transactions require MATIC for gas. The platform should maintain a gas tank and estimate transaction costs.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b w:val="1"/>
          <w:bCs w:val="1"/>
          <w:sz w:val="28"/>
          <w:szCs w:val="28"/>
          <w:rtl w:val="0"/>
        </w:rPr>
        <w:t xml:space="preserve">4.3 Unified Adapter Interface</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All exchange adapters implement a common interface to enable platform-agnostic order routing:</w:t>
      </w:r>
    </w:p>
    <w:p w:rsidR="00000000" w:rsidDel="00000000" w:rsidP="00000000" w:rsidRDefault="00000000" w:rsidRPr="00000000" w14:paraId="000001F8">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b w:val="1"/>
                <w:bCs w:val="1"/>
                <w:color w:val="ffffff"/>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1"/>
                <w:bCs w:val="1"/>
                <w:color w:val="ffffff"/>
                <w:rtl w:val="0"/>
              </w:rPr>
              <w:t xml:space="preserve">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t xml:space="preserve">getMarkets()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t xml:space="preserve">filters?: MarketFilter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t xml:space="preserve">Promise&lt;Market[]&gt;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tl w:val="0"/>
              </w:rPr>
              <w:t xml:space="preserve">getMarket(ticker)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t xml:space="preserve">ticker: 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t xml:space="preserve">Promise&lt;Market&gt;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t xml:space="preserve">getOrderbook(ticker)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t xml:space="preserve">ticker: string, depth?: number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tl w:val="0"/>
              </w:rPr>
              <w:t xml:space="preserve">Promise&lt;Orderbook&gt;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tl w:val="0"/>
              </w:rPr>
              <w:t xml:space="preserve">placeOrder(order)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t xml:space="preserve">order: OrderRequest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tl w:val="0"/>
              </w:rPr>
              <w:t xml:space="preserve">Promise&lt;OrderResult&gt;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tl w:val="0"/>
              </w:rPr>
              <w:t xml:space="preserve">cancelOrder(orderId)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t xml:space="preserve">orderId: string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tl w:val="0"/>
              </w:rPr>
              <w:t xml:space="preserve">Promise&lt;CancelResult&gt;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tl w:val="0"/>
              </w:rPr>
              <w:t xml:space="preserve">getPositions()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tl w:val="0"/>
              </w:rPr>
              <w:t xml:space="preserve">Promise&lt;Position[]&gt;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tl w:val="0"/>
              </w:rPr>
              <w:t xml:space="preserve">subscribeMarket(ticker, callback)</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t xml:space="preserve">ticker: string, cb: Function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tl w:val="0"/>
              </w:rPr>
              <w:t xml:space="preserve">Subscription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tl w:val="0"/>
              </w:rPr>
              <w:t xml:space="preserve">subscribeOrders(callback)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t xml:space="preserve">cb: Function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tl w:val="0"/>
              </w:rPr>
              <w:t xml:space="preserve">Subscription</w:t>
            </w:r>
          </w:p>
        </w:tc>
      </w:tr>
    </w:tbl>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rPr/>
      </w:pPr>
      <w:r w:rsidDel="00000000" w:rsidR="00000000" w:rsidRPr="00000000">
        <w:rPr>
          <w:b w:val="1"/>
          <w:bCs w:val="1"/>
          <w:sz w:val="32"/>
          <w:szCs w:val="32"/>
          <w:rtl w:val="0"/>
        </w:rPr>
        <w:t xml:space="preserve">5. Evaluation Engine</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evaluation engine is the core business logic component that manages trader challenges, phase transitions, and funded account status. It continuously monitors account performance against configured rules and triggers state changes when conditions are met.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b w:val="1"/>
          <w:bCs w:val="1"/>
          <w:sz w:val="28"/>
          <w:szCs w:val="28"/>
          <w:rtl w:val="0"/>
        </w:rPr>
        <w:t xml:space="preserve">5.1 Challenge Lifecycle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 typical evaluation follows this lifecycle:</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Purchase: Trader buys a challenge, account created with initial balance</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1: Trader works toward profit target while staying within loss limits</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Verification: Optional second phase with lower profit target</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KYC: Identity verification before funding</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Funded: Live trading with profit splits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b w:val="1"/>
          <w:bCs w:val="1"/>
          <w:sz w:val="28"/>
          <w:szCs w:val="28"/>
          <w:rtl w:val="0"/>
        </w:rPr>
        <w:t xml:space="preserve">5.2 Rule Types</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pPr>
      <w:r w:rsidDel="00000000" w:rsidR="00000000" w:rsidRPr="00000000">
        <w:rPr>
          <w:b w:val="1"/>
          <w:bCs w:val="1"/>
          <w:sz w:val="24"/>
          <w:szCs w:val="24"/>
          <w:rtl w:val="0"/>
        </w:rPr>
        <w:t xml:space="preserve">Profit Target</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trader must achieve a specified profit percentage to pass the phase. Calculated as: (current_balance - initial_balance) / initial_balance * 100. The profit must be realized (closed positions only) unless configured otherwise.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b w:val="1"/>
          <w:bCs w:val="1"/>
          <w:sz w:val="24"/>
          <w:szCs w:val="24"/>
          <w:rtl w:val="0"/>
        </w:rPr>
        <w:t xml:space="preserve">Maximum Daily Loss</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maximum loss allowed in a single trading day, typically 5% of initial balance. Calculated from the day's starting balance (EOD mode) or continuously (intraday mode). Includes both realized and unrealized P&amp;L.</w:t>
      </w:r>
    </w:p>
    <w:p w:rsidR="00000000" w:rsidDel="00000000" w:rsidP="00000000" w:rsidRDefault="00000000" w:rsidRPr="00000000" w14:paraId="00000227">
      <w:pPr>
        <w:rPr/>
      </w:pPr>
      <w:r w:rsidDel="00000000" w:rsidR="00000000" w:rsidRPr="00000000">
        <w:rPr>
          <w:rtl w:val="0"/>
        </w:rPr>
        <w:t xml:space="preserve">EOD Mode: Floor = max(yesterday_closing_balance * 0.95, initial_balance * 0.95)</w:t>
      </w:r>
    </w:p>
    <w:p w:rsidR="00000000" w:rsidDel="00000000" w:rsidP="00000000" w:rsidRDefault="00000000" w:rsidRPr="00000000" w14:paraId="00000228">
      <w:pPr>
        <w:rPr/>
      </w:pPr>
      <w:r w:rsidDel="00000000" w:rsidR="00000000" w:rsidRPr="00000000">
        <w:rPr>
          <w:rtl w:val="0"/>
        </w:rPr>
        <w:t xml:space="preserve">Intraday Mode: Floor = day_start_balance * 0.95 OR day_start_equity * 0.95</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r w:rsidDel="00000000" w:rsidR="00000000" w:rsidRPr="00000000">
        <w:rPr>
          <w:b w:val="1"/>
          <w:bCs w:val="1"/>
          <w:sz w:val="24"/>
          <w:szCs w:val="24"/>
          <w:rtl w:val="0"/>
        </w:rPr>
        <w:t xml:space="preserve">Maximum Total Loss (Drawdown)</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maximum cumulative loss allowed, typically 10% of initial balance. Different drawdown types have significant implications:</w:t>
      </w:r>
    </w:p>
    <w:p w:rsidR="00000000" w:rsidDel="00000000" w:rsidP="00000000" w:rsidRDefault="00000000" w:rsidRPr="00000000" w14:paraId="0000022C">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color w:val="ffffff"/>
                <w:rtl w:val="0"/>
              </w:rPr>
              <w:t xml:space="preserve">Drawdown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1"/>
                <w:bCs w:val="1"/>
                <w:color w:val="ffffff"/>
                <w:rtl w:val="0"/>
              </w:rPr>
              <w:t xml:space="preserve">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1"/>
                <w:bCs w:val="1"/>
                <w:color w:val="ffffff"/>
                <w:rtl w:val="0"/>
              </w:rPr>
              <w:t xml:space="preserve">Floor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t xml:space="preserve">Static</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t xml:space="preserve">initial_balance * (1 - max_loss_pct)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t xml:space="preserve">Never moves - fixed at account creation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t xml:space="preserve">Trailing EOD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tl w:val="0"/>
              </w:rPr>
              <w:t xml:space="preserve">high_water_mark - (initial_balance * max_loss_pct)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t xml:space="preserve">Moves up with EOD closing balance, never down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t xml:space="preserve">Trailing Intraday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tl w:val="0"/>
              </w:rPr>
              <w:t xml:space="preserve">peak_equity - (initial_balance * max_loss_pct)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tl w:val="0"/>
              </w:rPr>
              <w:t xml:space="preserve">Moves up with real-time equity, never down</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b w:val="1"/>
          <w:bCs w:val="1"/>
          <w:sz w:val="24"/>
          <w:szCs w:val="24"/>
          <w:rtl w:val="0"/>
        </w:rPr>
        <w:t xml:space="preserve">Minimum Trading Days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trader must have at least N days with trading activity. A trading day is defined as any calendar day where at least one trade was executed. This prevents lucky one-trade passes.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b w:val="1"/>
          <w:bCs w:val="1"/>
          <w:sz w:val="28"/>
          <w:szCs w:val="28"/>
          <w:rtl w:val="0"/>
        </w:rPr>
        <w:t xml:space="preserve">5.3 State Machine</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Account status transitions follow a strict state machine: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1"/>
                <w:bCs w:val="1"/>
                <w:color w:val="ffffff"/>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1"/>
                <w:bCs w:val="1"/>
                <w:color w:val="ffffff"/>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1"/>
                <w:bCs w:val="1"/>
                <w:color w:val="ffffff"/>
                <w:rtl w:val="0"/>
              </w:rPr>
              <w:t xml:space="preserve">New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1"/>
                <w:bCs w:val="1"/>
                <w:color w:val="ffffff"/>
                <w:rtl w:val="0"/>
              </w:rPr>
              <w:t xml:space="preserve">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tl w:val="0"/>
              </w:rPr>
              <w:t xml:space="preserve">pending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tl w:val="0"/>
              </w:rPr>
              <w:t xml:space="preserve">payment_confirmed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tl w:val="0"/>
              </w:rPr>
              <w:t xml:space="preserve">active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tl w:val="0"/>
              </w:rPr>
              <w:t xml:space="preserve">Initialize account, start timer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tl w:val="0"/>
              </w:rPr>
              <w:t xml:space="preserve">active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tl w:val="0"/>
              </w:rPr>
              <w:t xml:space="preserve">profit_target_reached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passed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tl w:val="0"/>
              </w:rPr>
              <w:t xml:space="preserve">Trigger phase advancement or funding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tl w:val="0"/>
              </w:rPr>
              <w:t xml:space="preserve">active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tl w:val="0"/>
              </w:rPr>
              <w:t xml:space="preserve">drawdown_breached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tl w:val="0"/>
              </w:rPr>
              <w:t xml:space="preserve">failed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tl w:val="0"/>
              </w:rPr>
              <w:t xml:space="preserve">Freeze account, notify trader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tl w:val="0"/>
              </w:rPr>
              <w:t xml:space="preserve">active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tl w:val="0"/>
              </w:rPr>
              <w:t xml:space="preserve">daily_loss_breached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tl w:val="0"/>
              </w:rPr>
              <w:t xml:space="preserve">failed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Freeze account, notify trader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active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t xml:space="preserve">expired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failed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tl w:val="0"/>
              </w:rPr>
              <w:t xml:space="preserve">Freeze account, offer reset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passed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kyc_verified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tl w:val="0"/>
              </w:rPr>
              <w:t xml:space="preserve">funding_pending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t xml:space="preserve">Create funded account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tl w:val="0"/>
              </w:rPr>
              <w:t xml:space="preserve">funded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t xml:space="preserve">payout_requested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t xml:space="preserve">funded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tl w:val="0"/>
              </w:rPr>
              <w:t xml:space="preserve">Process profit split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tl w:val="0"/>
              </w:rPr>
              <w:t xml:space="preserve">funded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t xml:space="preserve">drawdown_breached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tl w:val="0"/>
              </w:rPr>
              <w:t xml:space="preserve">suspended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tl w:val="0"/>
              </w:rPr>
              <w:t xml:space="preserve">Freeze, review for reinstatement</w:t>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b w:val="1"/>
          <w:bCs w:val="1"/>
          <w:sz w:val="28"/>
          <w:szCs w:val="28"/>
          <w:rtl w:val="0"/>
        </w:rPr>
        <w:t xml:space="preserve">5.4 Real-Time Monitoring</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evaluation engine runs a continuous monitoring loop:</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Update Received: Market data service pushes price changes via Kafka</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Revaluation: Recalculate unrealized P&amp;L for all affected positions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Equity Update: Update account equity (balance + unrealized P&amp;L)</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Drawdown Check: Compare equity against floor, trigger breach if violated</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Loss Check: Compare today's P&amp;L against daily limit</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Check: Check if profit target met (for passes)</w:t>
      </w:r>
    </w:p>
    <w:p w:rsidR="00000000" w:rsidDel="00000000" w:rsidP="00000000" w:rsidRDefault="00000000" w:rsidRPr="00000000" w14:paraId="0000026C">
      <w:pPr>
        <w:rPr/>
      </w:pPr>
      <w:r w:rsidDel="00000000" w:rsidR="00000000" w:rsidRPr="00000000">
        <w:rPr>
          <w:rtl w:val="0"/>
        </w:rPr>
        <w:t xml:space="preserve">This loop must execute within milliseconds to ensure breaches are caught before additional trades are placed.</w:t>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rPr/>
      </w:pPr>
      <w:r w:rsidDel="00000000" w:rsidR="00000000" w:rsidRPr="00000000">
        <w:rPr>
          <w:b w:val="1"/>
          <w:bCs w:val="1"/>
          <w:sz w:val="32"/>
          <w:szCs w:val="32"/>
          <w:rtl w:val="0"/>
        </w:rPr>
        <w:t xml:space="preserve">6. Risk Management System</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risk management system protects both the prop firm's capital and ensures fair evaluation conditions for traders. It operates at multiple levels: pre-trade validation, real-time monitoring, and post-trade analysis.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b w:val="1"/>
          <w:bCs w:val="1"/>
          <w:sz w:val="28"/>
          <w:szCs w:val="28"/>
          <w:rtl w:val="0"/>
        </w:rPr>
        <w:t xml:space="preserve">6.1 Pre-Trade Risk Controls</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Before any order is submitted to the exchange, it passes through a series of validation checks: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r w:rsidDel="00000000" w:rsidR="00000000" w:rsidRPr="00000000">
        <w:rPr>
          <w:b w:val="1"/>
          <w:bCs w:val="1"/>
          <w:sz w:val="24"/>
          <w:szCs w:val="24"/>
          <w:rtl w:val="0"/>
        </w:rPr>
        <w:t xml:space="preserve">Position Limits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position size per market (e.g., 1000 contracts)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total exposure across all markets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percentage of account at risk on single trade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r w:rsidDel="00000000" w:rsidR="00000000" w:rsidRPr="00000000">
        <w:rPr>
          <w:b w:val="1"/>
          <w:bCs w:val="1"/>
          <w:sz w:val="24"/>
          <w:szCs w:val="24"/>
          <w:rtl w:val="0"/>
        </w:rPr>
        <w:t xml:space="preserve">Instrument Restrictions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Whitelist or blacklist of allowed markets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restrictions (e.g., no political markets)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Liquidity requirements (minimum bid-ask spread)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pPr>
      <w:r w:rsidDel="00000000" w:rsidR="00000000" w:rsidRPr="00000000">
        <w:rPr>
          <w:b w:val="1"/>
          <w:bCs w:val="1"/>
          <w:sz w:val="24"/>
          <w:szCs w:val="24"/>
          <w:rtl w:val="0"/>
        </w:rPr>
        <w:t xml:space="preserve">Timing Restrictions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Trading hours limitations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Blackout periods around major news events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Cooldown periods after rapid trading activity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b w:val="1"/>
          <w:bCs w:val="1"/>
          <w:sz w:val="28"/>
          <w:szCs w:val="28"/>
          <w:rtl w:val="0"/>
        </w:rPr>
        <w:t xml:space="preserve">6.2 Real-Time Monitoring</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risk service maintains a real-time view of all account exposures: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b w:val="1"/>
                <w:bCs w:val="1"/>
                <w:color w:val="ffffff"/>
                <w:rtl w:val="0"/>
              </w:rPr>
              <w:t xml:space="preserve">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ffffff"/>
                <w:rtl w:val="0"/>
              </w:rPr>
              <w:t xml:space="preserve">Alert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Gross Exposure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Sum of absolute position values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&gt; 150% of account size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tl w:val="0"/>
              </w:rPr>
              <w:t xml:space="preserve">Net Exposure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Long value - Short value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tl w:val="0"/>
              </w:rPr>
              <w:t xml:space="preserve">&gt; 100% of account size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tl w:val="0"/>
              </w:rPr>
              <w:t xml:space="preserve">Daily P&amp;L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tl w:val="0"/>
              </w:rPr>
              <w:t xml:space="preserve">Today's realized + unrealized P&amp;L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tl w:val="0"/>
              </w:rPr>
              <w:t xml:space="preserve">Approaching daily loss limit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tl w:val="0"/>
              </w:rPr>
              <w:t xml:space="preserve">Drawdown Distance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tl w:val="0"/>
              </w:rPr>
              <w:t xml:space="preserve">Equity - Drawdown floor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&lt; 2% of account size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tl w:val="0"/>
              </w:rPr>
              <w:t xml:space="preserve">Concentration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tl w:val="0"/>
              </w:rPr>
              <w:t xml:space="preserve">Largest position / Total exposure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tl w:val="0"/>
              </w:rPr>
              <w:t xml:space="preserve">&gt; 50% in single market</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rPr/>
      </w:pPr>
      <w:r w:rsidDel="00000000" w:rsidR="00000000" w:rsidRPr="00000000">
        <w:rPr>
          <w:b w:val="1"/>
          <w:bCs w:val="1"/>
          <w:sz w:val="28"/>
          <w:szCs w:val="28"/>
          <w:rtl w:val="0"/>
        </w:rPr>
        <w:t xml:space="preserve">6.3 Automated Actions</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When risk thresholds are breached, the system can take automatic actions: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Breach (Warning): Send alert to trader and risk manager, log event</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Breach (Action): Close all positions, freeze account, notify all parties</w:t>
      </w:r>
    </w:p>
    <w:p w:rsidR="00000000" w:rsidDel="00000000" w:rsidP="00000000" w:rsidRDefault="00000000" w:rsidRPr="00000000" w14:paraId="0000029C">
      <w:pPr>
        <w:rPr/>
      </w:pPr>
      <w:r w:rsidDel="00000000" w:rsidR="00000000" w:rsidRPr="00000000">
        <w:rPr>
          <w:rtl w:val="0"/>
        </w:rPr>
        <w:t xml:space="preserve">The close-all mechanism must be reliable and idempotent, handling partial fills and retries gracefully.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b w:val="1"/>
          <w:bCs w:val="1"/>
          <w:sz w:val="28"/>
          <w:szCs w:val="28"/>
          <w:rtl w:val="0"/>
        </w:rPr>
        <w:t xml:space="preserve">6.4 Risk Aggregation</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For funded accounts, the firm may have real capital at risk. The system aggregates risk across all traders:</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Firm-Wide Exposure: Total exposure across all funded accounts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Correlated Positions: Identify when multiple traders hold similar positions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Concentration: Flag excessive exposure to single event outcomes</w:t>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rPr/>
      </w:pPr>
      <w:r w:rsidDel="00000000" w:rsidR="00000000" w:rsidRPr="00000000">
        <w:rPr>
          <w:b w:val="1"/>
          <w:bCs w:val="1"/>
          <w:sz w:val="32"/>
          <w:szCs w:val="32"/>
          <w:rtl w:val="0"/>
        </w:rPr>
        <w:t xml:space="preserve">7. Fraud Detection &amp; Compliance</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Prop firms face significant fraud risk from traders attempting to game evaluation systems. The fraud detection system uses a combination of rule-based checks and machine learning to identify suspicious behavior.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b w:val="1"/>
          <w:bCs w:val="1"/>
          <w:sz w:val="28"/>
          <w:szCs w:val="28"/>
          <w:rtl w:val="0"/>
        </w:rPr>
        <w:t xml:space="preserve">7.1 Common Fraud Patterns</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r w:rsidDel="00000000" w:rsidR="00000000" w:rsidRPr="00000000">
        <w:rPr>
          <w:b w:val="1"/>
          <w:bCs w:val="1"/>
          <w:sz w:val="24"/>
          <w:szCs w:val="24"/>
          <w:rtl w:val="0"/>
        </w:rPr>
        <w:t xml:space="preserve">Copy Trading Abuse</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Traders using automated systems to copy trades across multiple accounts, either their own or in coordination with others. Detection signals: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Identical entry/exit times across accounts (within milliseconds)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position sizes and price levels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Correlated P&amp;L curves between accounts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IP address or device fingerprint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pPr>
      <w:r w:rsidDel="00000000" w:rsidR="00000000" w:rsidRPr="00000000">
        <w:rPr>
          <w:b w:val="1"/>
          <w:bCs w:val="1"/>
          <w:sz w:val="24"/>
          <w:szCs w:val="24"/>
          <w:rtl w:val="0"/>
        </w:rPr>
        <w:t xml:space="preserve">Opposite Hedging</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Two or more accounts taking opposite positions on the same market, guaranteeing one passes while the other fails. Detection signals: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Accounts with opposite positions in same market</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trade sizes (one buys 100 YES, another buys 100 NO)</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payment methods or personal information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rPr/>
      </w:pPr>
      <w:r w:rsidDel="00000000" w:rsidR="00000000" w:rsidRPr="00000000">
        <w:rPr>
          <w:b w:val="1"/>
          <w:bCs w:val="1"/>
          <w:sz w:val="24"/>
          <w:szCs w:val="24"/>
          <w:rtl w:val="0"/>
        </w:rPr>
        <w:t xml:space="preserve">Identity Fraud</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Same person opening multiple accounts under different identities: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device fingerprints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IP addresses or IP patterns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KYC document features</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payment instruments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r w:rsidDel="00000000" w:rsidR="00000000" w:rsidRPr="00000000">
        <w:rPr>
          <w:b w:val="1"/>
          <w:bCs w:val="1"/>
          <w:sz w:val="24"/>
          <w:szCs w:val="24"/>
          <w:rtl w:val="0"/>
        </w:rPr>
        <w:t xml:space="preserve">Challenge Passing Services</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Third parties offering to pass challenges for traders, creating accounts that don't reflect genuine skill:</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Dramatic strategy changes after passing</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trading hours/patterns post-funding</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changes during evaluation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b w:val="1"/>
          <w:bCs w:val="1"/>
          <w:sz w:val="28"/>
          <w:szCs w:val="28"/>
          <w:rtl w:val="0"/>
        </w:rPr>
        <w:t xml:space="preserve">7.2 Detection Architecture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b w:val="1"/>
                <w:bCs w:val="1"/>
                <w:color w:val="ffffff"/>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b w:val="1"/>
                <w:bCs w:val="1"/>
                <w:color w:val="ffffff"/>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tl w:val="0"/>
              </w:rPr>
              <w:t xml:space="preserve">Device Fingerprinting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tl w:val="0"/>
              </w:rPr>
              <w:t xml:space="preserve">Track unique device identifiers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tl w:val="0"/>
              </w:rPr>
              <w:t xml:space="preserve">FingerprintJS, custom hashing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tl w:val="0"/>
              </w:rPr>
              <w:t xml:space="preserve">IP Analysis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tl w:val="0"/>
              </w:rPr>
              <w:t xml:space="preserve">Detect VPN, proxy, geographic anomalies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tl w:val="0"/>
              </w:rPr>
              <w:t xml:space="preserve">MaxMind, IP reputation APIs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tl w:val="0"/>
              </w:rPr>
              <w:t xml:space="preserve">Behavioral Analysis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tl w:val="0"/>
              </w:rPr>
              <w:t xml:space="preserve">Profile trading patterns per trader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tl w:val="0"/>
              </w:rPr>
              <w:t xml:space="preserve">Python, scikit-learn, TensorFlow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tl w:val="0"/>
              </w:rPr>
              <w:t xml:space="preserve">Graph Analysis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tl w:val="0"/>
              </w:rPr>
              <w:t xml:space="preserve">Find connected accounts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tl w:val="0"/>
              </w:rPr>
              <w:t xml:space="preserve">Neo4j, NetworkX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tl w:val="0"/>
              </w:rPr>
              <w:t xml:space="preserve">Real-Time Scoring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tl w:val="0"/>
              </w:rPr>
              <w:t xml:space="preserve">Risk score for each action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tl w:val="0"/>
              </w:rPr>
              <w:t xml:space="preserve">Redis, Kafka Streams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tl w:val="0"/>
              </w:rPr>
              <w:t xml:space="preserve">Manual Review Queue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tl w:val="0"/>
              </w:rPr>
              <w:t xml:space="preserve">Flagged cases for human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tl w:val="0"/>
              </w:rPr>
              <w:t xml:space="preserve">Internal admin tool</w:t>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b w:val="1"/>
          <w:bCs w:val="1"/>
          <w:sz w:val="28"/>
          <w:szCs w:val="28"/>
          <w:rtl w:val="0"/>
        </w:rPr>
        <w:t xml:space="preserve">7.3 Compliance Requirements</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b w:val="1"/>
          <w:bCs w:val="1"/>
          <w:sz w:val="24"/>
          <w:szCs w:val="24"/>
          <w:rtl w:val="0"/>
        </w:rPr>
        <w:t xml:space="preserve">KYC (Know Your Customer)</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Identity verification before funding, typically using services like Veriff, Onfido, or Jumio. Requirements include:</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Government-issued ID verification</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Liveness check (selfie matching)</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verification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Sanctions and PEP screening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b w:val="1"/>
          <w:bCs w:val="1"/>
          <w:sz w:val="24"/>
          <w:szCs w:val="24"/>
          <w:rtl w:val="0"/>
        </w:rPr>
        <w:t xml:space="preserve">AML (Anti-Money Laundering)</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Monitor for suspicious transaction patterns:</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Unusual deposit/withdrawal patterns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 cycling of funds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 with high-risk jurisdictions</w:t>
      </w:r>
    </w:p>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rPr/>
      </w:pPr>
      <w:r w:rsidDel="00000000" w:rsidR="00000000" w:rsidRPr="00000000">
        <w:rPr>
          <w:b w:val="1"/>
          <w:bCs w:val="1"/>
          <w:sz w:val="32"/>
          <w:szCs w:val="32"/>
          <w:rtl w:val="0"/>
        </w:rPr>
        <w:t xml:space="preserve">8. Authentication &amp; Security</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Security is paramount for a financial platform handling trading accounts and payouts. The system implements defense-in-depth with multiple layers of protection.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b w:val="1"/>
          <w:bCs w:val="1"/>
          <w:sz w:val="28"/>
          <w:szCs w:val="28"/>
          <w:rtl w:val="0"/>
        </w:rPr>
        <w:t xml:space="preserve">8.1 Authentication Flow</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b w:val="1"/>
          <w:bCs w:val="1"/>
          <w:sz w:val="24"/>
          <w:szCs w:val="24"/>
          <w:rtl w:val="0"/>
        </w:rPr>
        <w:t xml:space="preserve">JWT-Based Authentication</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platform uses JSON Web Tokens (JWT) for stateless authentication:</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Token: Short-lived (15-30 minutes), contains user ID, tenant ID, and roles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Token: Long-lived (7-30 days), stored in HTTP-only cookie, used to obtain new access tokens</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Signing: RS256 (RSA with SHA-256) using private key stored in HSM or cloud KMS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rPr/>
      </w:pPr>
      <w:r w:rsidDel="00000000" w:rsidR="00000000" w:rsidRPr="00000000">
        <w:rPr>
          <w:b w:val="1"/>
          <w:bCs w:val="1"/>
          <w:sz w:val="24"/>
          <w:szCs w:val="24"/>
          <w:rtl w:val="0"/>
        </w:rPr>
        <w:t xml:space="preserve">Multi-Factor Authentication</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Required for all admin accounts and recommended for traders: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TOTP: Time-based one-time passwords via authenticator apps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WebAuthn: Hardware security keys for highest security</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(discouraged): Only as fallback due to SIM swap risks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b w:val="1"/>
          <w:bCs w:val="1"/>
          <w:sz w:val="28"/>
          <w:szCs w:val="28"/>
          <w:rtl w:val="0"/>
        </w:rPr>
        <w:t xml:space="preserve">8.2 Authorization Model</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Role-Based Access Control (RBAC) combined with tenant isolation: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ffffff"/>
                <w:rtl w:val="0"/>
              </w:rPr>
              <w:t xml:space="preserve">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b w:val="1"/>
                <w:bCs w:val="1"/>
                <w:color w:val="ffffff"/>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tl w:val="0"/>
              </w:rPr>
              <w:t xml:space="preserve">trader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tl w:val="0"/>
              </w:rPr>
              <w:t xml:space="preserve">View own account, place trades, request payouts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tl w:val="0"/>
              </w:rPr>
              <w:t xml:space="preserve">Own accounts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tl w:val="0"/>
              </w:rPr>
              <w:t xml:space="preserve">affiliate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tl w:val="0"/>
              </w:rPr>
              <w:t xml:space="preserve">View referrals, view commissions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tl w:val="0"/>
              </w:rPr>
              <w:t xml:space="preserve">Own referral tree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tl w:val="0"/>
              </w:rPr>
              <w:t xml:space="preserve">risk_manager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tl w:val="0"/>
              </w:rPr>
              <w:t xml:space="preserve">View all accounts, freeze accounts, adjust limits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tl w:val="0"/>
              </w:rPr>
              <w:t xml:space="preserve">Tenant-wide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tl w:val="0"/>
              </w:rPr>
              <w:t xml:space="preserve">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tl w:val="0"/>
              </w:rPr>
              <w:t xml:space="preserve">Full access to tenant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tl w:val="0"/>
              </w:rPr>
              <w:t xml:space="preserve">Tenant-wide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tl w:val="0"/>
              </w:rPr>
              <w:t xml:space="preserve">super_admin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tl w:val="0"/>
              </w:rPr>
              <w:t xml:space="preserve">Access across tenants, platform configuration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tl w:val="0"/>
              </w:rPr>
              <w:t xml:space="preserve">Platform-wide</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rPr/>
      </w:pPr>
      <w:r w:rsidDel="00000000" w:rsidR="00000000" w:rsidRPr="00000000">
        <w:rPr>
          <w:b w:val="1"/>
          <w:bCs w:val="1"/>
          <w:sz w:val="28"/>
          <w:szCs w:val="28"/>
          <w:rtl w:val="0"/>
        </w:rPr>
        <w:t xml:space="preserve">8.3 Data Security</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3"/>
        <w:rPr/>
      </w:pPr>
      <w:r w:rsidDel="00000000" w:rsidR="00000000" w:rsidRPr="00000000">
        <w:rPr>
          <w:b w:val="1"/>
          <w:bCs w:val="1"/>
          <w:sz w:val="24"/>
          <w:szCs w:val="24"/>
          <w:rtl w:val="0"/>
        </w:rPr>
        <w:t xml:space="preserve">Encryption</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Transit: TLS 1.3 for all connections, including internal service-to-service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Rest: AES-256 encryption for database storage, managed by cloud KMS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Field-Level: Sensitive fields (SSN, bank accounts) encrypted with separate keys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r w:rsidDel="00000000" w:rsidR="00000000" w:rsidRPr="00000000">
        <w:rPr>
          <w:b w:val="1"/>
          <w:bCs w:val="1"/>
          <w:sz w:val="24"/>
          <w:szCs w:val="24"/>
          <w:rtl w:val="0"/>
        </w:rPr>
        <w:t xml:space="preserve">Secret Management</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API keys, database credentials, and signing keys stored in HashiCorp Vault or AWS Secrets Manager with automatic rotation and audit logging.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b w:val="1"/>
          <w:bCs w:val="1"/>
          <w:sz w:val="28"/>
          <w:szCs w:val="28"/>
          <w:rtl w:val="0"/>
        </w:rPr>
        <w:t xml:space="preserve">8.4 API Security</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Per-user and per-IP limits to prevent abuse</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Strict schema validation on all inputs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Encoding: Prevent XSS through proper encoding</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 Strict origin policies per tenant domain</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CSP: Content Security Policy headers to prevent injection attacks</w:t>
      </w:r>
    </w:p>
    <w:p w:rsidR="00000000" w:rsidDel="00000000" w:rsidP="00000000" w:rsidRDefault="00000000" w:rsidRPr="00000000" w14:paraId="0000031F">
      <w:pPr>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rPr/>
      </w:pPr>
      <w:r w:rsidDel="00000000" w:rsidR="00000000" w:rsidRPr="00000000">
        <w:rPr>
          <w:b w:val="1"/>
          <w:bCs w:val="1"/>
          <w:sz w:val="32"/>
          <w:szCs w:val="32"/>
          <w:rtl w:val="0"/>
        </w:rPr>
        <w:t xml:space="preserve">9. Multi-Tenancy Architecture</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 platform serves multiple prop firms (tenants) from a shared infrastructure while maintaining strict data isolation and customization capabilities.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b w:val="1"/>
          <w:bCs w:val="1"/>
          <w:sz w:val="28"/>
          <w:szCs w:val="28"/>
          <w:rtl w:val="0"/>
        </w:rPr>
        <w:t xml:space="preserve">9.1 Tenant Isolation Strategy</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The platform uses application-level multi-tenancy with shared database infrastructure: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r w:rsidDel="00000000" w:rsidR="00000000" w:rsidRPr="00000000">
        <w:rPr>
          <w:b w:val="1"/>
          <w:bCs w:val="1"/>
          <w:sz w:val="24"/>
          <w:szCs w:val="24"/>
          <w:rtl w:val="0"/>
        </w:rPr>
        <w:t xml:space="preserve">Data Isolation</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table includes a tenant_id column with NOT NULL constraint</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Row-Level Security (RLS) policies enforce tenant isolation at database level</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queries automatically filtered by tenant context from JWT</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joins prevented by query interceptor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r w:rsidDel="00000000" w:rsidR="00000000" w:rsidRPr="00000000">
        <w:rPr>
          <w:b w:val="1"/>
          <w:bCs w:val="1"/>
          <w:sz w:val="24"/>
          <w:szCs w:val="24"/>
          <w:rtl w:val="0"/>
        </w:rPr>
        <w:t xml:space="preserve">Tenant Resolution</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Tenants are identified through multiple mechanisms: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Subdomain: firm1.webflux.com, firm2.webflux.com</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Domain: tradewithfirm1.com mapped to tenant</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Claim: tenant_id embedded in access token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rPr/>
      </w:pPr>
      <w:r w:rsidDel="00000000" w:rsidR="00000000" w:rsidRPr="00000000">
        <w:rPr>
          <w:b w:val="1"/>
          <w:bCs w:val="1"/>
          <w:sz w:val="28"/>
          <w:szCs w:val="28"/>
          <w:rtl w:val="0"/>
        </w:rPr>
        <w:t xml:space="preserve">9.2 Customization Layers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b w:val="1"/>
                <w:bCs w:val="1"/>
                <w:color w:val="ffffff"/>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b w:val="1"/>
                <w:bCs w:val="1"/>
                <w:color w:val="ffffff"/>
                <w:rtl w:val="0"/>
              </w:rPr>
              <w:t xml:space="preserve">Customization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b w:val="1"/>
                <w:bCs w:val="1"/>
                <w:color w:val="ffffff"/>
                <w:rtl w:val="0"/>
              </w:rPr>
              <w:t xml:space="preserve">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tl w:val="0"/>
              </w:rPr>
              <w:t xml:space="preserve">Branding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tl w:val="0"/>
              </w:rPr>
              <w:t xml:space="preserve">Logo, colors, fonts, favicon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tl w:val="0"/>
              </w:rPr>
              <w:t xml:space="preserve">tenant.branding JSONB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tl w:val="0"/>
              </w:rPr>
              <w:t xml:space="preserve">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tl w:val="0"/>
              </w:rPr>
              <w:t xml:space="preserve">Challenge rules, fee structures, limits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tl w:val="0"/>
              </w:rPr>
              <w:t xml:space="preserve">tenant.config JSONB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tl w:val="0"/>
              </w:rPr>
              <w:t xml:space="preserve">Features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tl w:val="0"/>
              </w:rPr>
              <w:t xml:space="preserve">Enabled/disabled features per tier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tl w:val="0"/>
              </w:rPr>
              <w:t xml:space="preserve">tenant.features JSONB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tl w:val="0"/>
              </w:rPr>
              <w:t xml:space="preserve">Content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tl w:val="0"/>
              </w:rPr>
              <w:t xml:space="preserve">Terms, FAQ, email templates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tl w:val="0"/>
              </w:rPr>
              <w:t xml:space="preserve">tenant_content 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tl w:val="0"/>
              </w:rPr>
              <w:t xml:space="preserve">Integrations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tl w:val="0"/>
              </w:rPr>
              <w:t xml:space="preserve">Payment providers, KYC services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tl w:val="0"/>
              </w:rPr>
              <w:t xml:space="preserve">tenant_integrations table</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b w:val="1"/>
          <w:bCs w:val="1"/>
          <w:sz w:val="28"/>
          <w:szCs w:val="28"/>
          <w:rtl w:val="0"/>
        </w:rPr>
        <w:t xml:space="preserve">9.3 Subscription Tiers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b w:val="1"/>
                <w:bCs w:val="1"/>
                <w:color w:val="ffffff"/>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b w:val="1"/>
                <w:bCs w:val="1"/>
                <w:color w:val="ffffff"/>
                <w:rtl w:val="0"/>
              </w:rPr>
              <w:t xml:space="preserve">Traders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b w:val="1"/>
                <w:bCs w:val="1"/>
                <w:color w:val="ffffff"/>
                <w:rtl w:val="0"/>
              </w:rPr>
              <w:t xml:space="preserve">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b w:val="1"/>
                <w:bCs w:val="1"/>
                <w:color w:val="ffffff"/>
                <w:rtl w:val="0"/>
              </w:rPr>
              <w:t xml:space="preserve">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t xml:space="preserve">Starter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tl w:val="0"/>
              </w:rPr>
              <w:t xml:space="preserve">Up to 500</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tl w:val="0"/>
              </w:rPr>
              <w:t xml:space="preserve">Basic dashboard, single admin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tl w:val="0"/>
              </w:rPr>
              <w:t xml:space="preserve">Email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tl w:val="0"/>
              </w:rPr>
              <w:t xml:space="preserve">Growth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tl w:val="0"/>
              </w:rPr>
              <w:t xml:space="preserve">Up to 5,000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tl w:val="0"/>
              </w:rPr>
              <w:t xml:space="preserve">Advanced analytics, API access, multiple admins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tl w:val="0"/>
              </w:rPr>
              <w:t xml:space="preserve">Priority email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tl w:val="0"/>
              </w:rPr>
              <w:t xml:space="preserve">Enterprise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tl w:val="0"/>
              </w:rPr>
              <w:t xml:space="preserve">Unlimited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tl w:val="0"/>
              </w:rPr>
              <w:t xml:space="preserve">Custom integrations, dedicated infrastructure option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tl w:val="0"/>
              </w:rPr>
              <w:t xml:space="preserve">Dedicated CSM, phone</w:t>
            </w:r>
          </w:p>
        </w:tc>
      </w:tr>
    </w:tbl>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rPr/>
      </w:pPr>
      <w:r w:rsidDel="00000000" w:rsidR="00000000" w:rsidRPr="00000000">
        <w:rPr>
          <w:b w:val="1"/>
          <w:bCs w:val="1"/>
          <w:sz w:val="32"/>
          <w:szCs w:val="32"/>
          <w:rtl w:val="0"/>
        </w:rPr>
        <w:t xml:space="preserve">10. Frontend Architecture</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frontend is built with Next.js 14+ using the App Router, providing server-side rendering for SEO, streaming for fast initial loads, and React Server Components for efficient data fetching.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2"/>
        <w:rPr/>
      </w:pPr>
      <w:r w:rsidDel="00000000" w:rsidR="00000000" w:rsidRPr="00000000">
        <w:rPr>
          <w:b w:val="1"/>
          <w:bCs w:val="1"/>
          <w:sz w:val="28"/>
          <w:szCs w:val="28"/>
          <w:rtl w:val="0"/>
        </w:rPr>
        <w:t xml:space="preserve">10.1 Technology Stack</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b w:val="1"/>
                <w:bCs w:val="1"/>
                <w:color w:val="ffffff"/>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tl w:val="0"/>
              </w:rPr>
              <w:t xml:space="preserve">Framework</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tl w:val="0"/>
              </w:rPr>
              <w:t xml:space="preserve">Next.js 14+</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tl w:val="0"/>
              </w:rPr>
              <w:t xml:space="preserve">SSR, routing, API routes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tl w:val="0"/>
              </w:rPr>
              <w:t xml:space="preserve">Styling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tl w:val="0"/>
              </w:rPr>
              <w:t xml:space="preserve">Tailwind CSS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tl w:val="0"/>
              </w:rPr>
              <w:t xml:space="preserve">Utility-first CSS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tl w:val="0"/>
              </w:rPr>
              <w:t xml:space="preserve">State Management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tl w:val="0"/>
              </w:rPr>
              <w:t xml:space="preserve">Zustand + React Query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tl w:val="0"/>
              </w:rPr>
              <w:t xml:space="preserve">Client state + server state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tl w:val="0"/>
              </w:rPr>
              <w:t xml:space="preserve">Real-Time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tl w:val="0"/>
              </w:rPr>
              <w:t xml:space="preserve">Socket.IO client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tl w:val="0"/>
              </w:rPr>
              <w:t xml:space="preserve">WebSocket connection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tl w:val="0"/>
              </w:rPr>
              <w:t xml:space="preserve">Charts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tl w:val="0"/>
              </w:rPr>
              <w:t xml:space="preserve">TradingView Lightweight Charts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tl w:val="0"/>
              </w:rPr>
              <w:t xml:space="preserve">Price charts, P&amp;L visualization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tl w:val="0"/>
              </w:rPr>
              <w:t xml:space="preserve">Forms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tl w:val="0"/>
              </w:rPr>
              <w:t xml:space="preserve">React Hook Form + Zod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tl w:val="0"/>
              </w:rPr>
              <w:t xml:space="preserve">Form handling, validation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tl w:val="0"/>
              </w:rPr>
              <w:t xml:space="preserve">Icons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tl w:val="0"/>
              </w:rPr>
              <w:t xml:space="preserve">Phosphor Icons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tl w:val="0"/>
              </w:rPr>
              <w:t xml:space="preserve">Consistent iconography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tl w:val="0"/>
              </w:rPr>
              <w:t xml:space="preserve">Animation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tl w:val="0"/>
              </w:rPr>
              <w:t xml:space="preserve">Framer Motion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tl w:val="0"/>
              </w:rPr>
              <w:t xml:space="preserve">Micro-interactions, transitions</w:t>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b w:val="1"/>
          <w:bCs w:val="1"/>
          <w:sz w:val="28"/>
          <w:szCs w:val="28"/>
          <w:rtl w:val="0"/>
        </w:rPr>
        <w:t xml:space="preserve">10.2 Trader Dashboard Components</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r w:rsidDel="00000000" w:rsidR="00000000" w:rsidRPr="00000000">
        <w:rPr>
          <w:b w:val="1"/>
          <w:bCs w:val="1"/>
          <w:sz w:val="24"/>
          <w:szCs w:val="24"/>
          <w:rtl w:val="0"/>
        </w:rPr>
        <w:t xml:space="preserve">Account Overview</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Balance, equity, and P&amp;L displayed prominently with real-time updates. Visual indicators for drawdown proximity and daily loss status. Challenge progress bar with phase information.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3"/>
        <w:rPr/>
      </w:pPr>
      <w:r w:rsidDel="00000000" w:rsidR="00000000" w:rsidRPr="00000000">
        <w:rPr>
          <w:b w:val="1"/>
          <w:bCs w:val="1"/>
          <w:sz w:val="24"/>
          <w:szCs w:val="24"/>
          <w:rtl w:val="0"/>
        </w:rPr>
        <w:t xml:space="preserve">Trading Interface</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Market search and selection with favorites. Orderbook visualization with depth chart. Order entry form with risk warnings. Open positions list with P&amp;L per position.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rPr/>
      </w:pPr>
      <w:r w:rsidDel="00000000" w:rsidR="00000000" w:rsidRPr="00000000">
        <w:rPr>
          <w:b w:val="1"/>
          <w:bCs w:val="1"/>
          <w:sz w:val="24"/>
          <w:szCs w:val="24"/>
          <w:rtl w:val="0"/>
        </w:rPr>
        <w:t xml:space="preserve">Performance Analytics</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Equity curve chart over time. Win rate, profit factor, and Sharpe ratio. Trade history with filtering and export. Drawdown visualization with breach markers.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b w:val="1"/>
          <w:bCs w:val="1"/>
          <w:sz w:val="28"/>
          <w:szCs w:val="28"/>
          <w:rtl w:val="0"/>
        </w:rPr>
        <w:t xml:space="preserve">10.3 Real-Time Data Flow</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Connection: Single persistent connection per session</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Subscription: Join rooms for accounts and markets of interest</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Handling: Process incoming events and update local state</w:t>
      </w:r>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Optimistic Updates: Show pending orders immediately, reconcile on confirmation</w:t>
      </w:r>
    </w:p>
    <w:p w:rsidR="00000000" w:rsidDel="00000000" w:rsidP="00000000" w:rsidRDefault="00000000" w:rsidRPr="00000000" w14:paraId="00000388">
      <w:pPr>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rPr/>
      </w:pPr>
      <w:r w:rsidDel="00000000" w:rsidR="00000000" w:rsidRPr="00000000">
        <w:rPr>
          <w:b w:val="1"/>
          <w:bCs w:val="1"/>
          <w:sz w:val="32"/>
          <w:szCs w:val="32"/>
          <w:rtl w:val="0"/>
        </w:rPr>
        <w:t xml:space="preserve">11. Admin Dashboard</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admin dashboard provides prop firm operators with complete visibility and control over their business operations.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b w:val="1"/>
          <w:bCs w:val="1"/>
          <w:sz w:val="28"/>
          <w:szCs w:val="28"/>
          <w:rtl w:val="0"/>
        </w:rPr>
        <w:t xml:space="preserve">11.1 Core Modules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rPr/>
      </w:pPr>
      <w:r w:rsidDel="00000000" w:rsidR="00000000" w:rsidRPr="00000000">
        <w:rPr>
          <w:b w:val="1"/>
          <w:bCs w:val="1"/>
          <w:sz w:val="24"/>
          <w:szCs w:val="24"/>
          <w:rtl w:val="0"/>
        </w:rPr>
        <w:t xml:space="preserve">Trader Management</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all traders with search and filtering</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details: history, trades, payouts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actions: freeze, unfreeze, reset</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send emails, in-app messages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r w:rsidDel="00000000" w:rsidR="00000000" w:rsidRPr="00000000">
        <w:rPr>
          <w:b w:val="1"/>
          <w:bCs w:val="1"/>
          <w:sz w:val="24"/>
          <w:szCs w:val="24"/>
          <w:rtl w:val="0"/>
        </w:rPr>
        <w:t xml:space="preserve">Challenge Configuration</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and edit evaluation programs</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pricing, profit targets, loss limits</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drawdown types and trading day requirements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programs, set promotional pricing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3"/>
        <w:rPr/>
      </w:pPr>
      <w:r w:rsidDel="00000000" w:rsidR="00000000" w:rsidRPr="00000000">
        <w:rPr>
          <w:b w:val="1"/>
          <w:bCs w:val="1"/>
          <w:sz w:val="24"/>
          <w:szCs w:val="24"/>
          <w:rtl w:val="0"/>
        </w:rPr>
        <w:t xml:space="preserve">Risk Dashboard</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view of all active accounts</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Alerts for accounts approaching limits</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Aggregated exposure across all traders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Breach history and patterns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rPr/>
      </w:pPr>
      <w:r w:rsidDel="00000000" w:rsidR="00000000" w:rsidRPr="00000000">
        <w:rPr>
          <w:b w:val="1"/>
          <w:bCs w:val="1"/>
          <w:sz w:val="24"/>
          <w:szCs w:val="24"/>
          <w:rtl w:val="0"/>
        </w:rPr>
        <w:t xml:space="preserve">Financial Operations</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Payout queue with approval workflow</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reporting: challenge fees, profit splits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processing</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provider reconciliation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r w:rsidDel="00000000" w:rsidR="00000000" w:rsidRPr="00000000">
        <w:rPr>
          <w:b w:val="1"/>
          <w:bCs w:val="1"/>
          <w:sz w:val="24"/>
          <w:szCs w:val="24"/>
          <w:rtl w:val="0"/>
        </w:rPr>
        <w:t xml:space="preserve">Compliance Center</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KYC verification queue</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alerts and investigation tools</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logs for all admin actions</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for regulatory requirements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rPr/>
      </w:pPr>
      <w:r w:rsidDel="00000000" w:rsidR="00000000" w:rsidRPr="00000000">
        <w:rPr>
          <w:b w:val="1"/>
          <w:bCs w:val="1"/>
          <w:sz w:val="28"/>
          <w:szCs w:val="28"/>
          <w:rtl w:val="0"/>
        </w:rPr>
        <w:t xml:space="preserve">11.2 Analytics &amp; Reporting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b w:val="1"/>
                <w:bCs w:val="1"/>
                <w:color w:val="ffffff"/>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b w:val="1"/>
                <w:bCs w:val="1"/>
                <w:color w:val="ffffff"/>
                <w:rtl w:val="0"/>
              </w:rPr>
              <w:t xml:space="preserve">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b w:val="1"/>
                <w:bCs w:val="1"/>
                <w:color w:val="ffffff"/>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tl w:val="0"/>
              </w:rPr>
              <w:t xml:space="preserve">Business Overview</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tl w:val="0"/>
              </w:rPr>
              <w:t xml:space="preserve">New signups, conversions, revenue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tl w:val="0"/>
              </w:rPr>
              <w:t xml:space="preserve">Real-time dashboard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tl w:val="0"/>
              </w:rPr>
              <w:t xml:space="preserve">Challenge Performance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tl w:val="0"/>
              </w:rPr>
              <w:t xml:space="preserve">Pass rates, average days to pass, failure reasons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tl w:val="0"/>
              </w:rPr>
              <w:t xml:space="preserve">Daily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tl w:val="0"/>
              </w:rPr>
              <w:t xml:space="preserve">Trader Cohort Analysis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tl w:val="0"/>
              </w:rPr>
              <w:t xml:space="preserve">Retention, profitability by signup date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tl w:val="0"/>
              </w:rPr>
              <w:t xml:space="preserve">Weekly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tl w:val="0"/>
              </w:rPr>
              <w:t xml:space="preserve">Financial Summary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tl w:val="0"/>
              </w:rPr>
              <w:t xml:space="preserve">Revenue, payouts, net margin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tl w:val="0"/>
              </w:rPr>
              <w:t xml:space="preserve">Monthly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tl w:val="0"/>
              </w:rPr>
              <w:t xml:space="preserve">Risk Report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tl w:val="0"/>
              </w:rPr>
              <w:t xml:space="preserve">Breach frequency, exposure trends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tl w:val="0"/>
              </w:rPr>
              <w:t xml:space="preserve">Weekly</w:t>
            </w:r>
          </w:p>
        </w:tc>
      </w:tr>
    </w:tbl>
    <w:p w:rsidR="00000000" w:rsidDel="00000000" w:rsidP="00000000" w:rsidRDefault="00000000" w:rsidRPr="00000000" w14:paraId="000003BF">
      <w:pPr>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rPr/>
      </w:pPr>
      <w:r w:rsidDel="00000000" w:rsidR="00000000" w:rsidRPr="00000000">
        <w:rPr>
          <w:b w:val="1"/>
          <w:bCs w:val="1"/>
          <w:sz w:val="32"/>
          <w:szCs w:val="32"/>
          <w:rtl w:val="0"/>
        </w:rPr>
        <w:t xml:space="preserve">12. Payment Processing</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platform handles two primary payment flows: challenge fee collection and trader payouts. Each requires integration with payment providers and compliance with financial regulations.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2"/>
        <w:rPr/>
      </w:pPr>
      <w:r w:rsidDel="00000000" w:rsidR="00000000" w:rsidRPr="00000000">
        <w:rPr>
          <w:b w:val="1"/>
          <w:bCs w:val="1"/>
          <w:sz w:val="28"/>
          <w:szCs w:val="28"/>
          <w:rtl w:val="0"/>
        </w:rPr>
        <w:t xml:space="preserve">12.1 Challenge Fee Collection</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3"/>
        <w:rPr/>
      </w:pPr>
      <w:r w:rsidDel="00000000" w:rsidR="00000000" w:rsidRPr="00000000">
        <w:rPr>
          <w:b w:val="1"/>
          <w:bCs w:val="1"/>
          <w:sz w:val="24"/>
          <w:szCs w:val="24"/>
          <w:rtl w:val="0"/>
        </w:rPr>
        <w:t xml:space="preserve">Payment Methods</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Credit/Debit Cards: Stripe, primary processor with global coverage</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Cryptocurrency: Coinbase Commerce or BitPay for BTC, ETH, USDC</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Transfer: Wire or ACH for enterprise clients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pPr>
      <w:r w:rsidDel="00000000" w:rsidR="00000000" w:rsidRPr="00000000">
        <w:rPr>
          <w:b w:val="1"/>
          <w:bCs w:val="1"/>
          <w:sz w:val="24"/>
          <w:szCs w:val="24"/>
          <w:rtl w:val="0"/>
        </w:rPr>
        <w:t xml:space="preserve">Checkout Flow</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Selection: Trader selects program and account size</w:t>
      </w:r>
    </w:p>
    <w:p w:rsidR="00000000" w:rsidDel="00000000" w:rsidP="00000000" w:rsidRDefault="00000000" w:rsidRPr="00000000" w14:paraId="000003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Add-Ons: Optional upgrades (higher profit split, more days)</w:t>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Discount Codes: Promo codes applied</w:t>
      </w:r>
    </w:p>
    <w:p w:rsidR="00000000" w:rsidDel="00000000" w:rsidP="00000000" w:rsidRDefault="00000000" w:rsidRPr="00000000" w14:paraId="000003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Redirect to Stripe Checkout or embedded form</w:t>
      </w:r>
    </w:p>
    <w:p w:rsidR="00000000" w:rsidDel="00000000" w:rsidP="00000000" w:rsidRDefault="00000000" w:rsidRPr="00000000" w14:paraId="00000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Webhook received, account created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b w:val="1"/>
          <w:bCs w:val="1"/>
          <w:sz w:val="28"/>
          <w:szCs w:val="28"/>
          <w:rtl w:val="0"/>
        </w:rPr>
        <w:t xml:space="preserve">12.2 Payout Processing</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pPr>
      <w:r w:rsidDel="00000000" w:rsidR="00000000" w:rsidRPr="00000000">
        <w:rPr>
          <w:b w:val="1"/>
          <w:bCs w:val="1"/>
          <w:sz w:val="24"/>
          <w:szCs w:val="24"/>
          <w:rtl w:val="0"/>
        </w:rPr>
        <w:t xml:space="preserve">Payout Methods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Transfer: Via Wise or direct ACH/SWIFT</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Cryptocurrency: USDC on Polygon, ETH, BTC</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PayPal: For smaller amounts in supported regions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r w:rsidDel="00000000" w:rsidR="00000000" w:rsidRPr="00000000">
        <w:rPr>
          <w:b w:val="1"/>
          <w:bCs w:val="1"/>
          <w:sz w:val="24"/>
          <w:szCs w:val="24"/>
          <w:rtl w:val="0"/>
        </w:rPr>
        <w:t xml:space="preserve">Payout Workflow</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Trader initiates payout request</w:t>
      </w:r>
    </w:p>
    <w:p w:rsidR="00000000" w:rsidDel="00000000" w:rsidP="00000000" w:rsidRDefault="00000000" w:rsidRPr="00000000" w14:paraId="000003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System checks eligibility (min days, KYC status)</w:t>
      </w:r>
    </w:p>
    <w:p w:rsidR="00000000" w:rsidDel="00000000" w:rsidP="00000000" w:rsidRDefault="00000000" w:rsidRPr="00000000" w14:paraId="00000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 Compute profit split (e.g., 80% to trader)</w:t>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Admin approval for amounts above threshold</w:t>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Transfer initiated via provider API</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Status updated, trader notified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2"/>
        <w:rPr/>
      </w:pPr>
      <w:r w:rsidDel="00000000" w:rsidR="00000000" w:rsidRPr="00000000">
        <w:rPr>
          <w:b w:val="1"/>
          <w:bCs w:val="1"/>
          <w:sz w:val="28"/>
          <w:szCs w:val="28"/>
          <w:rtl w:val="0"/>
        </w:rPr>
        <w:t xml:space="preserve">12.3 Chargeback Prevention</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Prop firms face elevated chargeback risk. Mitigation strategies:</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Terms: Explicit refund policy shown before purchase</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Descriptor Clarity: Recognizable statement descriptor</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Dispute Evidence: Automated compilation of trade logs, login history</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Screening: 3D Secure, AVS, CVV checks</w:t>
      </w:r>
    </w:p>
    <w:p w:rsidR="00000000" w:rsidDel="00000000" w:rsidP="00000000" w:rsidRDefault="00000000" w:rsidRPr="00000000" w14:paraId="000003E6">
      <w:pPr>
        <w:rPr/>
      </w:pP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rPr/>
      </w:pPr>
      <w:r w:rsidDel="00000000" w:rsidR="00000000" w:rsidRPr="00000000">
        <w:rPr>
          <w:b w:val="1"/>
          <w:bCs w:val="1"/>
          <w:sz w:val="32"/>
          <w:szCs w:val="32"/>
          <w:rtl w:val="0"/>
        </w:rPr>
        <w:t xml:space="preserve">13. Deployment &amp; Infrastructure</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 platform is designed for cloud-native deployment with high availability, automatic scaling, and disaster recovery capabilities.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2"/>
        <w:rPr/>
      </w:pPr>
      <w:r w:rsidDel="00000000" w:rsidR="00000000" w:rsidRPr="00000000">
        <w:rPr>
          <w:b w:val="1"/>
          <w:bCs w:val="1"/>
          <w:sz w:val="28"/>
          <w:szCs w:val="28"/>
          <w:rtl w:val="0"/>
        </w:rPr>
        <w:t xml:space="preserve">13.1 Cloud Architecture</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r w:rsidDel="00000000" w:rsidR="00000000" w:rsidRPr="00000000">
        <w:rPr>
          <w:b w:val="1"/>
          <w:bCs w:val="1"/>
          <w:sz w:val="24"/>
          <w:szCs w:val="24"/>
          <w:rtl w:val="0"/>
        </w:rPr>
        <w:t xml:space="preserve">Compute</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(EKS/GKE) for container orchestration</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based on CPU, memory, and custom metrics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 instances for non-critical workloads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3"/>
        <w:rPr/>
      </w:pPr>
      <w:r w:rsidDel="00000000" w:rsidR="00000000" w:rsidRPr="00000000">
        <w:rPr>
          <w:b w:val="1"/>
          <w:bCs w:val="1"/>
          <w:sz w:val="24"/>
          <w:szCs w:val="24"/>
          <w:rtl w:val="0"/>
        </w:rPr>
        <w:t xml:space="preserve">Database</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RDS or Cloud SQL with read replicas</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ElastiCache or Memorystore for caching and sessions</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TimescaleDB: For time-series market data</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rPr/>
      </w:pPr>
      <w:r w:rsidDel="00000000" w:rsidR="00000000" w:rsidRPr="00000000">
        <w:rPr>
          <w:b w:val="1"/>
          <w:bCs w:val="1"/>
          <w:sz w:val="24"/>
          <w:szCs w:val="24"/>
          <w:rtl w:val="0"/>
        </w:rPr>
        <w:t xml:space="preserve">Networking</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 CloudFlare or AWS CloudFront for static assets</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Balancer: Application load balancer with SSL termination</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VPC: Private subnets for databases and internal services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2"/>
        <w:rPr/>
      </w:pPr>
      <w:r w:rsidDel="00000000" w:rsidR="00000000" w:rsidRPr="00000000">
        <w:rPr>
          <w:b w:val="1"/>
          <w:bCs w:val="1"/>
          <w:sz w:val="28"/>
          <w:szCs w:val="28"/>
          <w:rtl w:val="0"/>
        </w:rPr>
        <w:t xml:space="preserve">13.2 Monitoring &amp; Observability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b w:val="1"/>
                <w:bCs w:val="1"/>
                <w:color w:val="ffffff"/>
                <w:rtl w:val="0"/>
              </w:rPr>
              <w:t xml:space="preserve">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tl w:val="0"/>
              </w:rPr>
              <w:t xml:space="preserve">Metrics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tl w:val="0"/>
              </w:rPr>
              <w:t xml:space="preserve">Prometheus + Grafana</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tl w:val="0"/>
              </w:rPr>
              <w:t xml:space="preserve">System and business metrics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tl w:val="0"/>
              </w:rPr>
              <w:t xml:space="preserve">Logging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tl w:val="0"/>
              </w:rPr>
              <w:t xml:space="preserve">Loki or ELK Stack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tl w:val="0"/>
              </w:rPr>
              <w:t xml:space="preserve">Centralized log aggregation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tl w:val="0"/>
              </w:rPr>
              <w:t xml:space="preserve">Tracing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tl w:val="0"/>
              </w:rPr>
              <w:t xml:space="preserve">Jaeger or Datadog APM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tl w:val="0"/>
              </w:rPr>
              <w:t xml:space="preserve">Distributed request tracing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tl w:val="0"/>
              </w:rPr>
              <w:t xml:space="preserve">Alerting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tl w:val="0"/>
              </w:rPr>
              <w:t xml:space="preserve">PagerDuty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tl w:val="0"/>
              </w:rPr>
              <w:t xml:space="preserve">Incident notification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tl w:val="0"/>
              </w:rPr>
              <w:t xml:space="preserve">Uptime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tl w:val="0"/>
              </w:rPr>
              <w:t xml:space="preserve">Pingdom or Checkly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tl w:val="0"/>
              </w:rPr>
              <w:t xml:space="preserve">Synthetic monitoring</w:t>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rPr/>
      </w:pPr>
      <w:r w:rsidDel="00000000" w:rsidR="00000000" w:rsidRPr="00000000">
        <w:rPr>
          <w:b w:val="1"/>
          <w:bCs w:val="1"/>
          <w:sz w:val="28"/>
          <w:szCs w:val="28"/>
          <w:rtl w:val="0"/>
        </w:rPr>
        <w:t xml:space="preserve">13.3 Disaster Recovery</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RTO (Recovery Time Objective): 15 minutes for critical services</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RPO (Recovery Point Objective): 1 minute for transaction data</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Multi-AZ deployment for automatic failover</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backups with 30-day retention</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Cross-region replication for enterprise tier</w:t>
      </w:r>
    </w:p>
    <w:p w:rsidR="00000000" w:rsidDel="00000000" w:rsidP="00000000" w:rsidRDefault="00000000" w:rsidRPr="00000000" w14:paraId="00000415">
      <w:pPr>
        <w:rPr/>
      </w:pPr>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1"/>
        <w:rPr/>
      </w:pPr>
      <w:r w:rsidDel="00000000" w:rsidR="00000000" w:rsidRPr="00000000">
        <w:rPr>
          <w:b w:val="1"/>
          <w:bCs w:val="1"/>
          <w:sz w:val="32"/>
          <w:szCs w:val="32"/>
          <w:rtl w:val="0"/>
        </w:rPr>
        <w:t xml:space="preserve">14. Performance &amp; Scalability</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 platform is designed to handle high transaction volumes with low latency, critical for real-time trading applications.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2"/>
        <w:rPr/>
      </w:pPr>
      <w:r w:rsidDel="00000000" w:rsidR="00000000" w:rsidRPr="00000000">
        <w:rPr>
          <w:b w:val="1"/>
          <w:bCs w:val="1"/>
          <w:sz w:val="28"/>
          <w:szCs w:val="28"/>
          <w:rtl w:val="0"/>
        </w:rPr>
        <w:t xml:space="preserve">14.1 Performance Targets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b w:val="1"/>
                <w:bCs w:val="1"/>
                <w:color w:val="ffffff"/>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b w:val="1"/>
                <w:bCs w:val="1"/>
                <w:color w:val="ffffff"/>
                <w:rtl w:val="0"/>
              </w:rPr>
              <w:t xml:space="preserve">Measurement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tl w:val="0"/>
              </w:rPr>
              <w:t xml:space="preserve">API Response Time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tl w:val="0"/>
              </w:rPr>
              <w:t xml:space="preserve">&lt; 100ms p95</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tl w:val="0"/>
              </w:rPr>
              <w:t xml:space="preserve">Order placement, balance queries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tl w:val="0"/>
              </w:rPr>
              <w:t xml:space="preserve">WebSocket Latency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tl w:val="0"/>
              </w:rPr>
              <w:t xml:space="preserve">&lt; 50ms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tl w:val="0"/>
              </w:rPr>
              <w:t xml:space="preserve">Price updates to client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tl w:val="0"/>
              </w:rPr>
              <w:t xml:space="preserve">Database Query Time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tl w:val="0"/>
              </w:rPr>
              <w:t xml:space="preserve">&lt; 20ms p95</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tl w:val="0"/>
              </w:rPr>
              <w:t xml:space="preserve">Complex queries with indexes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tl w:val="0"/>
              </w:rPr>
              <w:t xml:space="preserve">Page Load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tl w:val="0"/>
              </w:rPr>
              <w:t xml:space="preserve">&lt; 2s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tl w:val="0"/>
              </w:rPr>
              <w:t xml:space="preserve">Initial dashboard load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tl w:val="0"/>
              </w:rPr>
              <w:t xml:space="preserve">Order Execution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tl w:val="0"/>
              </w:rPr>
              <w:t xml:space="preserve">&lt; 500ms end-to-end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tl w:val="0"/>
              </w:rPr>
              <w:t xml:space="preserve">From click to exchange confirmation</w:t>
            </w:r>
          </w:p>
        </w:tc>
      </w:tr>
    </w:tbl>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2"/>
        <w:rPr/>
      </w:pPr>
      <w:r w:rsidDel="00000000" w:rsidR="00000000" w:rsidRPr="00000000">
        <w:rPr>
          <w:b w:val="1"/>
          <w:bCs w:val="1"/>
          <w:sz w:val="28"/>
          <w:szCs w:val="28"/>
          <w:rtl w:val="0"/>
        </w:rPr>
        <w:t xml:space="preserve">14.2 Scaling Strategy</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pPr>
      <w:r w:rsidDel="00000000" w:rsidR="00000000" w:rsidRPr="00000000">
        <w:rPr>
          <w:b w:val="1"/>
          <w:bCs w:val="1"/>
          <w:sz w:val="24"/>
          <w:szCs w:val="24"/>
          <w:rtl w:val="0"/>
        </w:rPr>
        <w:t xml:space="preserve">Horizontal Scaling</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services scale horizontally via Kubernetes HPA</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connections distributed via sticky sessions</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read replicas for query distribution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3"/>
        <w:rPr/>
      </w:pPr>
      <w:r w:rsidDel="00000000" w:rsidR="00000000" w:rsidRPr="00000000">
        <w:rPr>
          <w:b w:val="1"/>
          <w:bCs w:val="1"/>
          <w:sz w:val="24"/>
          <w:szCs w:val="24"/>
          <w:rtl w:val="0"/>
        </w:rPr>
        <w:t xml:space="preserve">Caching Strategy</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for session data, rate limit counters, and hot data</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 caching for static assets and public API responses</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Application-level caching for market metadata</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rPr/>
      </w:pPr>
      <w:r w:rsidDel="00000000" w:rsidR="00000000" w:rsidRPr="00000000">
        <w:rPr>
          <w:b w:val="1"/>
          <w:bCs w:val="1"/>
          <w:sz w:val="28"/>
          <w:szCs w:val="28"/>
          <w:rtl w:val="0"/>
        </w:rPr>
        <w:t xml:space="preserve">14.3 Load Testing</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Regular load testing with k6 or Locust simulating:</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concurrent WebSocket connections</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orders per second across all accounts</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 price updates per second</w:t>
      </w:r>
    </w:p>
    <w:p w:rsidR="00000000" w:rsidDel="00000000" w:rsidP="00000000" w:rsidRDefault="00000000" w:rsidRPr="00000000" w14:paraId="0000043E">
      <w:pPr>
        <w:rPr/>
      </w:pP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rPr/>
      </w:pPr>
      <w:r w:rsidDel="00000000" w:rsidR="00000000" w:rsidRPr="00000000">
        <w:rPr>
          <w:b w:val="1"/>
          <w:bCs w:val="1"/>
          <w:sz w:val="32"/>
          <w:szCs w:val="32"/>
          <w:rtl w:val="0"/>
        </w:rPr>
        <w:t xml:space="preserve">15. Technology Stack Recommendations</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Based on the requirements analysis, the following technology stack is recommended for the initial implementation: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2"/>
        <w:rPr/>
      </w:pPr>
      <w:r w:rsidDel="00000000" w:rsidR="00000000" w:rsidRPr="00000000">
        <w:rPr>
          <w:b w:val="1"/>
          <w:bCs w:val="1"/>
          <w:sz w:val="28"/>
          <w:szCs w:val="28"/>
          <w:rtl w:val="0"/>
        </w:rPr>
        <w:t xml:space="preserve">15.1 Core Stack</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b w:val="1"/>
                <w:bCs w:val="1"/>
                <w:color w:val="ffffff"/>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b w:val="1"/>
                <w:bCs w:val="1"/>
                <w:color w:val="ffffff"/>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tl w:val="0"/>
              </w:rPr>
              <w:t xml:space="preserve">Next.js 14+, TypeScript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tl w:val="0"/>
              </w:rPr>
              <w:t xml:space="preserve">SSR, App Router, React ecosystem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tl w:val="0"/>
              </w:rPr>
              <w:t xml:space="preserve">Node.js, TypeScript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tl w:val="0"/>
              </w:rPr>
              <w:t xml:space="preserve">Event-driven, same language as frontend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tl w:val="0"/>
              </w:rPr>
              <w:t xml:space="preserve">API</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tl w:val="0"/>
              </w:rPr>
              <w:t xml:space="preserve">tRPC or REST with OpenAPI</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tl w:val="0"/>
              </w:rPr>
              <w:t xml:space="preserve">Type safety end-to-end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tl w:val="0"/>
              </w:rPr>
              <w:t xml:space="preserve">Database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tl w:val="0"/>
              </w:rPr>
              <w:t xml:space="preserve">PostgreSQL 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tl w:val="0"/>
              </w:rPr>
              <w:t xml:space="preserve">ACID, JSONB, RLS for multi-tenancy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tl w:val="0"/>
              </w:rPr>
              <w:t xml:space="preserve">Cache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tl w:val="0"/>
              </w:rPr>
              <w:t xml:space="preserve">Redis 7+</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tl w:val="0"/>
              </w:rPr>
              <w:t xml:space="preserve">Pub/sub, streams, caching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tl w:val="0"/>
              </w:rPr>
              <w:t xml:space="preserve">Queue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tl w:val="0"/>
              </w:rPr>
              <w:t xml:space="preserve">RabbitMQ or Kafka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tl w:val="0"/>
              </w:rPr>
              <w:t xml:space="preserve">Reliable message delivery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tl w:val="0"/>
              </w:rPr>
              <w:t xml:space="preserve">Search</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tl w:val="0"/>
              </w:rPr>
              <w:t xml:space="preserve">Elasticsearch or Meilisearch</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tl w:val="0"/>
              </w:rPr>
              <w:t xml:space="preserve">Market and trader search</w:t>
            </w:r>
          </w:p>
        </w:tc>
      </w:tr>
    </w:tbl>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2"/>
        <w:rPr/>
      </w:pPr>
      <w:r w:rsidDel="00000000" w:rsidR="00000000" w:rsidRPr="00000000">
        <w:rPr>
          <w:b w:val="1"/>
          <w:bCs w:val="1"/>
          <w:sz w:val="28"/>
          <w:szCs w:val="28"/>
          <w:rtl w:val="0"/>
        </w:rPr>
        <w:t xml:space="preserve">15.2 Key Libraries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b w:val="1"/>
                <w:bCs w:val="1"/>
                <w:color w:val="ffffff"/>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tl w:val="0"/>
              </w:rPr>
              <w:t xml:space="preserve">ORM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tl w:val="0"/>
              </w:rPr>
              <w:t xml:space="preserve">Prisma</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tl w:val="0"/>
              </w:rPr>
              <w:t xml:space="preserve">Type-safe database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tl w:val="0"/>
              </w:rPr>
              <w:t xml:space="preserve">Validation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tl w:val="0"/>
              </w:rPr>
              <w:t xml:space="preserve">Zod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tl w:val="0"/>
              </w:rPr>
              <w:t xml:space="preserve">Runtime type validation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tl w:val="0"/>
              </w:rPr>
              <w:t xml:space="preserve">Auth</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tl w:val="0"/>
              </w:rPr>
              <w:t xml:space="preserve">NextAuth.js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tl w:val="0"/>
              </w:rPr>
              <w:t xml:space="preserve">Authentication framework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tl w:val="0"/>
              </w:rPr>
              <w:t xml:space="preserve">WebSocket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tl w:val="0"/>
              </w:rPr>
              <w:t xml:space="preserve">Socket.IO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tl w:val="0"/>
              </w:rPr>
              <w:t xml:space="preserve">Real-time communication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tl w:val="0"/>
              </w:rPr>
              <w:t xml:space="preserve">Charts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tl w:val="0"/>
              </w:rPr>
              <w:t xml:space="preserve">TradingView Lightweight Charts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tl w:val="0"/>
              </w:rPr>
              <w:t xml:space="preserve">Financial charting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tl w:val="0"/>
              </w:rPr>
              <w:t xml:space="preserve">PDF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tl w:val="0"/>
              </w:rPr>
              <w:t xml:space="preserve">React-PDF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tl w:val="0"/>
              </w:rPr>
              <w:t xml:space="preserve">Document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tl w:val="0"/>
              </w:rPr>
              <w:t xml:space="preserve">React Email + Resend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tl w:val="0"/>
              </w:rPr>
              <w:t xml:space="preserve">Transactional email</w:t>
            </w:r>
          </w:p>
        </w:tc>
      </w:tr>
    </w:tbl>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2"/>
        <w:rPr/>
      </w:pPr>
      <w:r w:rsidDel="00000000" w:rsidR="00000000" w:rsidRPr="00000000">
        <w:rPr>
          <w:b w:val="1"/>
          <w:bCs w:val="1"/>
          <w:sz w:val="28"/>
          <w:szCs w:val="28"/>
          <w:rtl w:val="0"/>
        </w:rPr>
        <w:t xml:space="preserve">15.3 Third-Party Services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b w:val="1"/>
                <w:bCs w:val="1"/>
                <w:color w:val="ffffff"/>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b w:val="1"/>
                <w:bCs w:val="1"/>
                <w:color w:val="ffffff"/>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tl w:val="0"/>
              </w:rPr>
              <w:t xml:space="preserve">Payments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tl w:val="0"/>
              </w:rPr>
              <w:t xml:space="preserve">Stripe</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tl w:val="0"/>
              </w:rPr>
              <w:t xml:space="preserve">Challenge fees, payouts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tl w:val="0"/>
              </w:rPr>
              <w:t xml:space="preserve">KYC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tl w:val="0"/>
              </w:rPr>
              <w:t xml:space="preserve">Veriff or Onfido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tl w:val="0"/>
              </w:rPr>
              <w:t xml:space="preserve">Identity verification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tl w:val="0"/>
              </w:rPr>
              <w:t xml:space="preserve">SendGrid or Resend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tl w:val="0"/>
              </w:rPr>
              <w:t xml:space="preserve">Transactional email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tl w:val="0"/>
              </w:rPr>
              <w:t xml:space="preserve">SMS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tl w:val="0"/>
              </w:rPr>
              <w:t xml:space="preserve">Twilio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tl w:val="0"/>
              </w:rPr>
              <w:t xml:space="preserve">2FA,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tl w:val="0"/>
              </w:rPr>
              <w:t xml:space="preserve">Analytics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tl w:val="0"/>
              </w:rPr>
              <w:t xml:space="preserve">PostHog or Mixpanel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tl w:val="0"/>
              </w:rPr>
              <w:t xml:space="preserve">Product analytics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tl w:val="0"/>
              </w:rPr>
              <w:t xml:space="preserve">Error Tracking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tl w:val="0"/>
              </w:rPr>
              <w:t xml:space="preserve">Sentry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tl w:val="0"/>
              </w:rPr>
              <w:t xml:space="preserve">Error monitoring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tl w:val="0"/>
              </w:rPr>
              <w:t xml:space="preserve">Feature Flags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tl w:val="0"/>
              </w:rPr>
              <w:t xml:space="preserve">LaunchDarkly or Flagsmith</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tl w:val="0"/>
              </w:rPr>
              <w:t xml:space="preserve">Gradual rollouts</w:t>
            </w:r>
          </w:p>
        </w:tc>
      </w:tr>
    </w:tbl>
    <w:p w:rsidR="00000000" w:rsidDel="00000000" w:rsidP="00000000" w:rsidRDefault="00000000" w:rsidRPr="00000000" w14:paraId="0000048F">
      <w:pPr>
        <w:rPr/>
      </w:pPr>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rPr/>
      </w:pPr>
      <w:r w:rsidDel="00000000" w:rsidR="00000000" w:rsidRPr="00000000">
        <w:rPr>
          <w:b w:val="1"/>
          <w:bCs w:val="1"/>
          <w:sz w:val="32"/>
          <w:szCs w:val="32"/>
          <w:rtl w:val="0"/>
        </w:rPr>
        <w:t xml:space="preserve">16. Implementation Roadmap</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platform should be built in phases, with each phase delivering usable functionality while building toward the complete vision.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2"/>
        <w:rPr/>
      </w:pPr>
      <w:r w:rsidDel="00000000" w:rsidR="00000000" w:rsidRPr="00000000">
        <w:rPr>
          <w:b w:val="1"/>
          <w:bCs w:val="1"/>
          <w:sz w:val="28"/>
          <w:szCs w:val="28"/>
          <w:rtl w:val="0"/>
        </w:rPr>
        <w:t xml:space="preserve">Phase 1: Foundation (Weeks 1-6)</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Multi-tenant authentication and user management</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account creation and balance tracking</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Kalshi API integration (read-only)</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Trader dashboard with account overview</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with user management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2"/>
        <w:rPr/>
      </w:pPr>
      <w:r w:rsidDel="00000000" w:rsidR="00000000" w:rsidRPr="00000000">
        <w:rPr>
          <w:b w:val="1"/>
          <w:bCs w:val="1"/>
          <w:sz w:val="28"/>
          <w:szCs w:val="28"/>
          <w:rtl w:val="0"/>
        </w:rPr>
        <w:t xml:space="preserve">Phase 2: Trading (Weeks 7-10)</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placement and execution via Kalshi</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position and P&amp;L tracking</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integration for live updates</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risk controls (position limits)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r w:rsidDel="00000000" w:rsidR="00000000" w:rsidRPr="00000000">
        <w:rPr>
          <w:b w:val="1"/>
          <w:bCs w:val="1"/>
          <w:sz w:val="28"/>
          <w:szCs w:val="28"/>
          <w:rtl w:val="0"/>
        </w:rPr>
        <w:t xml:space="preserve">Phase 3: Evaluation Engine (Weeks 11-14)</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configuration and purchase flow</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Drawdown calculation (static, trailing EOD, trailing intraday)</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breach detection and account freezing</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transitions and pass/fail logic</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b w:val="1"/>
          <w:bCs w:val="1"/>
          <w:sz w:val="28"/>
          <w:szCs w:val="28"/>
          <w:rtl w:val="0"/>
        </w:rPr>
        <w:t xml:space="preserve">Phase 4: Payments &amp; Compliance (Weeks 15-18)</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integration for challenge fees</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KYC integration for funded traders</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Payout processing workflow</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fraud detection rules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2"/>
        <w:rPr/>
      </w:pPr>
      <w:r w:rsidDel="00000000" w:rsidR="00000000" w:rsidRPr="00000000">
        <w:rPr>
          <w:b w:val="1"/>
          <w:bCs w:val="1"/>
          <w:sz w:val="28"/>
          <w:szCs w:val="28"/>
          <w:rtl w:val="0"/>
        </w:rPr>
        <w:t xml:space="preserve">Phase 5: Scale &amp; Polish (Weeks 19-24)</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Polymarket integration</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analytics and reporting</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White-label customization</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optimization and load testing</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and API access for tenants</w:t>
      </w:r>
    </w:p>
    <w:p w:rsidR="00000000" w:rsidDel="00000000" w:rsidP="00000000" w:rsidRDefault="00000000" w:rsidRPr="00000000" w14:paraId="000004B2">
      <w:pPr>
        <w:rPr/>
      </w:pPr>
      <w:r w:rsidDel="00000000" w:rsidR="00000000" w:rsidRPr="00000000">
        <w:br w:type="page"/>
      </w:r>
      <w:r w:rsidDel="00000000" w:rsidR="00000000" w:rsidRPr="00000000">
        <w:rPr>
          <w:rtl w:val="0"/>
        </w:rPr>
      </w:r>
    </w:p>
    <w:p w:rsidR="00000000" w:rsidDel="00000000" w:rsidP="00000000" w:rsidRDefault="00000000" w:rsidRPr="00000000" w14:paraId="000004B3">
      <w:pPr>
        <w:pStyle w:val="Heading1"/>
        <w:rPr/>
      </w:pPr>
      <w:r w:rsidDel="00000000" w:rsidR="00000000" w:rsidRPr="00000000">
        <w:rPr>
          <w:b w:val="1"/>
          <w:bCs w:val="1"/>
          <w:sz w:val="32"/>
          <w:szCs w:val="32"/>
          <w:rtl w:val="0"/>
        </w:rPr>
        <w:t xml:space="preserve">17. Appendix</w:t>
      </w: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rPr/>
      </w:pPr>
      <w:r w:rsidDel="00000000" w:rsidR="00000000" w:rsidRPr="00000000">
        <w:rPr>
          <w:b w:val="1"/>
          <w:bCs w:val="1"/>
          <w:sz w:val="28"/>
          <w:szCs w:val="28"/>
          <w:rtl w:val="0"/>
        </w:rPr>
        <w:t xml:space="preserve">17.1 Glossary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b w:val="1"/>
                <w:bCs w:val="1"/>
                <w:color w:val="ffffff"/>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tl w:val="0"/>
              </w:rPr>
              <w:t xml:space="preserve">Drawdown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tl w:val="0"/>
              </w:rPr>
              <w:t xml:space="preserve">The decline from peak equity to current equity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tl w:val="0"/>
              </w:rPr>
              <w:t xml:space="preserve">High Water Mark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tl w:val="0"/>
              </w:rPr>
              <w:t xml:space="preserve">The highest equity value ever reached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tl w:val="0"/>
              </w:rPr>
              <w:t xml:space="preserve">EOD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tl w:val="0"/>
              </w:rPr>
              <w:t xml:space="preserve">End of Day - calculations based on closing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tl w:val="0"/>
              </w:rPr>
              <w:t xml:space="preserve">Intraday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tl w:val="0"/>
              </w:rPr>
              <w:t xml:space="preserve">Within the trading day - includes unrealized P&amp;L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tl w:val="0"/>
              </w:rPr>
              <w:t xml:space="preserve">Trailing Drawdown</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tl w:val="0"/>
              </w:rPr>
              <w:t xml:space="preserve">Drawdown floor that moves up with equity gains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tl w:val="0"/>
              </w:rPr>
              <w:t xml:space="preserve">Static Drawdown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tl w:val="0"/>
              </w:rPr>
              <w:t xml:space="preserve">Fixed drawdown floor that never moves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tl w:val="0"/>
              </w:rPr>
              <w:t xml:space="preserve">P&amp;L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tl w:val="0"/>
              </w:rPr>
              <w:t xml:space="preserve">Profit and Loss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tl w:val="0"/>
              </w:rPr>
              <w:t xml:space="preserve">CLOB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tl w:val="0"/>
              </w:rPr>
              <w:t xml:space="preserve">Central Limit Order Book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tl w:val="0"/>
              </w:rPr>
              <w:t xml:space="preserve">DCM</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tl w:val="0"/>
              </w:rPr>
              <w:t xml:space="preserve">Designated Contract Market (CFTC designation)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tl w:val="0"/>
              </w:rPr>
              <w:t xml:space="preserve">KYC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tl w:val="0"/>
              </w:rPr>
              <w:t xml:space="preserve">Know Your Customer - identity verification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tl w:val="0"/>
              </w:rPr>
              <w:t xml:space="preserve">AML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tl w:val="0"/>
              </w:rPr>
              <w:t xml:space="preserve">Anti-Money Laundering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tl w:val="0"/>
              </w:rPr>
              <w:t xml:space="preserve">RLS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tl w:val="0"/>
              </w:rPr>
              <w:t xml:space="preserve">Row-Level Security - database access control</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2"/>
        <w:rPr/>
      </w:pPr>
      <w:r w:rsidDel="00000000" w:rsidR="00000000" w:rsidRPr="00000000">
        <w:rPr>
          <w:b w:val="1"/>
          <w:bCs w:val="1"/>
          <w:sz w:val="28"/>
          <w:szCs w:val="28"/>
          <w:rtl w:val="0"/>
        </w:rPr>
        <w:t xml:space="preserve">17.2 API Endpoint Summary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b w:val="1"/>
                <w:bCs w:val="1"/>
                <w:color w:val="ffffff"/>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tl w:val="0"/>
              </w:rPr>
              <w:t xml:space="preserve">/api/v1/accounts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tl w:val="0"/>
              </w:rPr>
              <w:t xml:space="preserve">List user's trading 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tl w:val="0"/>
              </w:rPr>
              <w:t xml:space="preserve">/api/v1/accounts/:id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tl w:val="0"/>
              </w:rPr>
              <w:t xml:space="preserve">Get account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tl w:val="0"/>
              </w:rPr>
              <w:t xml:space="preserve">/api/v1/accounts/:id/positions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tl w:val="0"/>
              </w:rPr>
              <w:t xml:space="preserve">Get open positions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tl w:val="0"/>
              </w:rPr>
              <w:t xml:space="preserve">/api/v1/accounts/:id/orders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tl w:val="0"/>
              </w:rPr>
              <w:t xml:space="preserve">GET/POST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tl w:val="0"/>
              </w:rPr>
              <w:t xml:space="preserve">List/place orders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tl w:val="0"/>
              </w:rPr>
              <w:t xml:space="preserve">/api/v1/accounts/:id/trades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tl w:val="0"/>
              </w:rPr>
              <w:t xml:space="preserve">Get trade history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tl w:val="0"/>
              </w:rPr>
              <w:t xml:space="preserve">/api/v1/markets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tl w:val="0"/>
              </w:rPr>
              <w:t xml:space="preserve">List available markets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tl w:val="0"/>
              </w:rPr>
              <w:t xml:space="preserve">/api/v1/markets/:ticker</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tl w:val="0"/>
              </w:rPr>
              <w:t xml:space="preserve">Get market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tl w:val="0"/>
              </w:rPr>
              <w:t xml:space="preserve">/api/v1/markets/:ticker/orderbook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tl w:val="0"/>
              </w:rPr>
              <w:t xml:space="preserve">Get orderbook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tl w:val="0"/>
              </w:rPr>
              <w:t xml:space="preserve">/api/v1/challenges</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tl w:val="0"/>
              </w:rPr>
              <w:t xml:space="preserve">List available challenges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tl w:val="0"/>
              </w:rPr>
              <w:t xml:space="preserve">/api/v1/payouts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tl w:val="0"/>
              </w:rPr>
              <w:t xml:space="preserve">GET/POST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tl w:val="0"/>
              </w:rPr>
              <w:t xml:space="preserve">List/request payouts</w:t>
            </w:r>
          </w:p>
        </w:tc>
      </w:tr>
    </w:tbl>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2"/>
        <w:rPr/>
      </w:pPr>
      <w:r w:rsidDel="00000000" w:rsidR="00000000" w:rsidRPr="00000000">
        <w:rPr>
          <w:b w:val="1"/>
          <w:bCs w:val="1"/>
          <w:sz w:val="28"/>
          <w:szCs w:val="28"/>
          <w:rtl w:val="0"/>
        </w:rPr>
        <w:t xml:space="preserve">17.3 Environment Variables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b w:val="1"/>
                <w:bCs w:val="1"/>
                <w:color w:val="ffffff"/>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b w:val="1"/>
                <w:bCs w:val="1"/>
                <w:color w:val="ffffff"/>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tl w:val="0"/>
              </w:rPr>
              <w:t xml:space="preserve">DATABASE_URL</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tl w:val="0"/>
              </w:rPr>
              <w:t xml:space="preserve">PostgreSQL connection string</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tl w:val="0"/>
              </w:rPr>
              <w:t xml:space="preserve">postgresql://...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tl w:val="0"/>
              </w:rPr>
              <w:t xml:space="preserve">REDIS_URL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tl w:val="0"/>
              </w:rPr>
              <w:t xml:space="preserve">Redis connection 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tl w:val="0"/>
              </w:rPr>
              <w:t xml:space="preserve">redis://...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tl w:val="0"/>
              </w:rPr>
              <w:t xml:space="preserve">KALSHI_API_KEY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tl w:val="0"/>
              </w:rPr>
              <w:t xml:space="preserve">Kalshi API key ID</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tl w:val="0"/>
              </w:rPr>
              <w:t xml:space="preserve">abc123...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tl w:val="0"/>
              </w:rPr>
              <w:t xml:space="preserve">KALSHI_PRIVATE_KEY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tl w:val="0"/>
              </w:rPr>
              <w:t xml:space="preserve">Kalshi signing key path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tl w:val="0"/>
              </w:rPr>
              <w:t xml:space="preserve">/secrets/kalshi.pem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tl w:val="0"/>
              </w:rPr>
              <w:t xml:space="preserve">STRIPE_SECRET_KEY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tl w:val="0"/>
              </w:rPr>
              <w:t xml:space="preserve">Stripe API key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tl w:val="0"/>
              </w:rPr>
              <w:t xml:space="preserve">sk_live_...</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tl w:val="0"/>
              </w:rPr>
              <w:t xml:space="preserve">JWT_SECRET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tl w:val="0"/>
              </w:rPr>
              <w:t xml:space="preserve">JWT signing secret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tl w:val="0"/>
              </w:rPr>
              <w:t xml:space="preserve">super-secret-key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tl w:val="0"/>
              </w:rPr>
              <w:t xml:space="preserve">VERIFF_API_KEY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tl w:val="0"/>
              </w:rPr>
              <w:t xml:space="preserve">Veriff KYC API key</w:t>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tl w:val="0"/>
              </w:rPr>
              <w:t xml:space="preserve">...</w:t>
            </w:r>
          </w:p>
        </w:tc>
      </w:tr>
    </w:tbl>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jc w:val="center"/>
        <w:rPr/>
      </w:pPr>
      <w:r w:rsidDel="00000000" w:rsidR="00000000" w:rsidRPr="00000000">
        <w:rPr>
          <w:i w:val="1"/>
          <w:iCs w:val="1"/>
          <w:rtl w:val="0"/>
        </w:rPr>
        <w:t xml:space="preserve">— End of Document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center"/>
      <w:rPr/>
    </w:pPr>
    <w:r w:rsidDel="00000000" w:rsidR="00000000" w:rsidRPr="00000000">
      <w:rPr>
        <w:rtl w:val="0"/>
      </w:rPr>
      <w:t xml:space="preserve">Page  |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jc w:val="right"/>
      <w:rPr/>
    </w:pPr>
    <w:r w:rsidDel="00000000" w:rsidR="00000000" w:rsidRPr="00000000">
      <w:rPr>
        <w:color w:val="666666"/>
        <w:sz w:val="18"/>
        <w:szCs w:val="18"/>
        <w:rtl w:val="0"/>
      </w:rPr>
      <w:t xml:space="preserve">WebFlux Prop Firm Dashboard - Technical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65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c528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d374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50a9qDr9ASGAKvGOirC2SsmOOg==">CgMxLjA4AHIhMWtKSFdZblB2bFZzVHVBb01jWEJ6SlRhdE1ScW1OMVNy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2026-01-09T06:35:05.405Z</dcterms:created>
  <dc:creator>Un-named</dc:creator>
</cp:coreProperties>
</file>

<file path=docProps/custom.xml><?xml version="1.0" encoding="utf-8"?>
<Properties xmlns="http://schemas.openxmlformats.org/officeDocument/2006/custom-properties" xmlns:vt="http://schemas.openxmlformats.org/officeDocument/2006/docPropsVTypes"/>
</file>