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tblLook w:val="04A0" w:firstRow="1" w:lastRow="0" w:firstColumn="1" w:lastColumn="0" w:noHBand="0" w:noVBand="1"/>
      </w:tblPr>
      <w:tblGrid>
        <w:gridCol w:w="4675"/>
        <w:gridCol w:w="4675"/>
      </w:tblGrid>
      <w:tr w:rsidR="00560748" w14:paraId="5C00D308" w14:textId="77777777" w:rsidTr="00560748">
        <w:tc>
          <w:tcPr>
            <w:tcW w:w="4675" w:type="dxa"/>
          </w:tcPr>
          <w:p w14:paraId="6BBABB26" w14:textId="3CE8868B" w:rsidR="00560748" w:rsidRDefault="00560748" w:rsidP="00560748">
            <w:r>
              <w:t>Title:</w:t>
            </w:r>
          </w:p>
        </w:tc>
        <w:tc>
          <w:tcPr>
            <w:tcW w:w="4675" w:type="dxa"/>
          </w:tcPr>
          <w:p w14:paraId="10B681F2" w14:textId="79C58D3C" w:rsidR="00560748" w:rsidRDefault="0054053B" w:rsidP="00560748">
            <w:r>
              <w:t>Eagle Bearing Wealth</w:t>
            </w:r>
          </w:p>
        </w:tc>
      </w:tr>
      <w:tr w:rsidR="00560748" w14:paraId="7E023562" w14:textId="77777777" w:rsidTr="00560748">
        <w:tc>
          <w:tcPr>
            <w:tcW w:w="4675" w:type="dxa"/>
          </w:tcPr>
          <w:p w14:paraId="2BC1F490" w14:textId="3F7E51FF" w:rsidR="00560748" w:rsidRDefault="00560748" w:rsidP="00560748">
            <w:r>
              <w:t>Address:</w:t>
            </w:r>
          </w:p>
        </w:tc>
        <w:tc>
          <w:tcPr>
            <w:tcW w:w="4675" w:type="dxa"/>
          </w:tcPr>
          <w:p w14:paraId="26ACD444" w14:textId="4333CDF8" w:rsidR="00560748" w:rsidRDefault="0054053B" w:rsidP="00560748">
            <w:r w:rsidRPr="0054053B">
              <w:t>Wellness Center, North Seattle College, 9600 College Way N, Seattle, WA 98103</w:t>
            </w:r>
          </w:p>
        </w:tc>
      </w:tr>
      <w:tr w:rsidR="00560748" w14:paraId="6773CDF7" w14:textId="77777777" w:rsidTr="00560748">
        <w:tc>
          <w:tcPr>
            <w:tcW w:w="4675" w:type="dxa"/>
          </w:tcPr>
          <w:p w14:paraId="2B667311" w14:textId="6C1C72C2" w:rsidR="00560748" w:rsidRDefault="00560748" w:rsidP="00560748">
            <w:r>
              <w:t xml:space="preserve">Info </w:t>
            </w:r>
            <w:proofErr w:type="gramStart"/>
            <w:r>
              <w:t>box?:</w:t>
            </w:r>
            <w:proofErr w:type="gramEnd"/>
          </w:p>
        </w:tc>
        <w:tc>
          <w:tcPr>
            <w:tcW w:w="4675" w:type="dxa"/>
          </w:tcPr>
          <w:p w14:paraId="35C6EE55" w14:textId="5E066C2B" w:rsidR="00560748" w:rsidRDefault="0054053B" w:rsidP="00560748">
            <w:r>
              <w:t>NO</w:t>
            </w:r>
          </w:p>
        </w:tc>
      </w:tr>
      <w:tr w:rsidR="00560748" w14:paraId="71773A8A" w14:textId="77777777" w:rsidTr="00560748">
        <w:tc>
          <w:tcPr>
            <w:tcW w:w="4675" w:type="dxa"/>
          </w:tcPr>
          <w:p w14:paraId="385AEF94" w14:textId="1A6B757D" w:rsidR="00560748" w:rsidRDefault="00560748" w:rsidP="00560748">
            <w:r>
              <w:t>Media:</w:t>
            </w:r>
          </w:p>
        </w:tc>
        <w:tc>
          <w:tcPr>
            <w:tcW w:w="4675" w:type="dxa"/>
          </w:tcPr>
          <w:p w14:paraId="60B15CB6" w14:textId="635C1F5A" w:rsidR="00560748" w:rsidRDefault="0054053B" w:rsidP="00560748">
            <w:r>
              <w:t>eaglebearingwealth.jpg</w:t>
            </w:r>
          </w:p>
        </w:tc>
      </w:tr>
      <w:tr w:rsidR="00560748" w14:paraId="7E20E859" w14:textId="77777777" w:rsidTr="00560748">
        <w:tc>
          <w:tcPr>
            <w:tcW w:w="4675" w:type="dxa"/>
          </w:tcPr>
          <w:p w14:paraId="5D38F88C" w14:textId="2786FD60" w:rsidR="00560748" w:rsidRDefault="00560748" w:rsidP="00560748">
            <w:r>
              <w:t>Artist:</w:t>
            </w:r>
          </w:p>
        </w:tc>
        <w:tc>
          <w:tcPr>
            <w:tcW w:w="4675" w:type="dxa"/>
          </w:tcPr>
          <w:p w14:paraId="50878EDA" w14:textId="6321BDA5" w:rsidR="00560748" w:rsidRDefault="0054053B" w:rsidP="00560748">
            <w:r>
              <w:t>Marvin Oliver</w:t>
            </w:r>
          </w:p>
        </w:tc>
      </w:tr>
      <w:tr w:rsidR="00560748" w14:paraId="1E6D1DE2" w14:textId="77777777" w:rsidTr="00560748">
        <w:tc>
          <w:tcPr>
            <w:tcW w:w="4675" w:type="dxa"/>
          </w:tcPr>
          <w:p w14:paraId="4779C125" w14:textId="00B311DD" w:rsidR="00560748" w:rsidRDefault="00560748" w:rsidP="00560748">
            <w:r>
              <w:t>Year:</w:t>
            </w:r>
          </w:p>
        </w:tc>
        <w:tc>
          <w:tcPr>
            <w:tcW w:w="4675" w:type="dxa"/>
          </w:tcPr>
          <w:p w14:paraId="4F7EAD38" w14:textId="185E7470" w:rsidR="00560748" w:rsidRDefault="0054053B" w:rsidP="00560748">
            <w:r>
              <w:t>1988</w:t>
            </w:r>
          </w:p>
        </w:tc>
      </w:tr>
      <w:tr w:rsidR="00560748" w14:paraId="710B66DE" w14:textId="77777777" w:rsidTr="00560748">
        <w:tc>
          <w:tcPr>
            <w:tcW w:w="4675" w:type="dxa"/>
          </w:tcPr>
          <w:p w14:paraId="2B97E450" w14:textId="70C0F16C" w:rsidR="00560748" w:rsidRDefault="00560748" w:rsidP="00560748">
            <w:r>
              <w:t>Categories:</w:t>
            </w:r>
          </w:p>
        </w:tc>
        <w:tc>
          <w:tcPr>
            <w:tcW w:w="4675" w:type="dxa"/>
          </w:tcPr>
          <w:p w14:paraId="5B202DE8" w14:textId="207C797B" w:rsidR="00560748" w:rsidRDefault="0054053B" w:rsidP="00560748">
            <w:r>
              <w:t>n/a</w:t>
            </w:r>
          </w:p>
        </w:tc>
      </w:tr>
      <w:tr w:rsidR="00560748" w14:paraId="5789F7A4" w14:textId="77777777" w:rsidTr="00560748">
        <w:tc>
          <w:tcPr>
            <w:tcW w:w="4675" w:type="dxa"/>
          </w:tcPr>
          <w:p w14:paraId="1CABF04D" w14:textId="34FAA789" w:rsidR="00560748" w:rsidRDefault="00560748" w:rsidP="00560748">
            <w:r>
              <w:t xml:space="preserve">Tribal </w:t>
            </w:r>
            <w:proofErr w:type="spellStart"/>
            <w:r>
              <w:t>Affil</w:t>
            </w:r>
            <w:proofErr w:type="spellEnd"/>
            <w:r>
              <w:t>:</w:t>
            </w:r>
          </w:p>
        </w:tc>
        <w:tc>
          <w:tcPr>
            <w:tcW w:w="4675" w:type="dxa"/>
          </w:tcPr>
          <w:p w14:paraId="5D7634E1" w14:textId="3178F638" w:rsidR="00560748" w:rsidRDefault="0054053B" w:rsidP="00560748">
            <w:r>
              <w:t>Quinault, Isleta Pueblo</w:t>
            </w:r>
          </w:p>
        </w:tc>
      </w:tr>
      <w:tr w:rsidR="00560748" w14:paraId="371F803D" w14:textId="77777777" w:rsidTr="00560748">
        <w:tc>
          <w:tcPr>
            <w:tcW w:w="4675" w:type="dxa"/>
          </w:tcPr>
          <w:p w14:paraId="0EAB2C25" w14:textId="0EF9F5FC" w:rsidR="00560748" w:rsidRDefault="00560748" w:rsidP="00560748">
            <w:r>
              <w:t>Birth year:</w:t>
            </w:r>
          </w:p>
        </w:tc>
        <w:tc>
          <w:tcPr>
            <w:tcW w:w="4675" w:type="dxa"/>
          </w:tcPr>
          <w:p w14:paraId="060DAD15" w14:textId="1B54F6CA" w:rsidR="00560748" w:rsidRDefault="0054053B" w:rsidP="00560748">
            <w:r>
              <w:t>1946</w:t>
            </w:r>
          </w:p>
        </w:tc>
      </w:tr>
      <w:tr w:rsidR="00560748" w14:paraId="0062B069" w14:textId="77777777" w:rsidTr="00560748">
        <w:tc>
          <w:tcPr>
            <w:tcW w:w="4675" w:type="dxa"/>
          </w:tcPr>
          <w:p w14:paraId="5C426DEC" w14:textId="265E7567" w:rsidR="00560748" w:rsidRDefault="00560748" w:rsidP="00560748">
            <w:r>
              <w:t>Description:</w:t>
            </w:r>
          </w:p>
        </w:tc>
        <w:tc>
          <w:tcPr>
            <w:tcW w:w="4675" w:type="dxa"/>
          </w:tcPr>
          <w:p w14:paraId="4E877CF3" w14:textId="67F95601" w:rsidR="00560748" w:rsidRDefault="0054053B" w:rsidP="00560748">
            <w:r w:rsidRPr="0054053B">
              <w:t xml:space="preserve">Artist Marvin Oliver described this carving, one that he designed using the Northern Northwest Coast </w:t>
            </w:r>
            <w:proofErr w:type="spellStart"/>
            <w:r w:rsidRPr="0054053B">
              <w:t>formline</w:t>
            </w:r>
            <w:proofErr w:type="spellEnd"/>
            <w:r w:rsidRPr="0054053B">
              <w:t xml:space="preserve"> </w:t>
            </w:r>
            <w:proofErr w:type="gramStart"/>
            <w:r w:rsidRPr="0054053B">
              <w:t>style.</w:t>
            </w:r>
            <w:r>
              <w:t>&lt;</w:t>
            </w:r>
            <w:proofErr w:type="gramEnd"/>
            <w:r>
              <w:t>/p&gt;&lt;p</w:t>
            </w:r>
            <w:proofErr w:type="gramStart"/>
            <w:r>
              <w:t>&gt;</w:t>
            </w:r>
            <w:r w:rsidRPr="0054053B">
              <w:t>“</w:t>
            </w:r>
            <w:proofErr w:type="gramEnd"/>
            <w:r w:rsidRPr="0054053B">
              <w:t xml:space="preserve">Eagle Bearing Wealth is one of the first ones I did in mixed media. I added </w:t>
            </w:r>
            <w:proofErr w:type="gramStart"/>
            <w:r w:rsidRPr="0054053B">
              <w:t>the Copper</w:t>
            </w:r>
            <w:proofErr w:type="gramEnd"/>
            <w:r w:rsidRPr="0054053B">
              <w:t>. The idea and approach, everything I do, comes from that now. This is where it started to come into play. I’m always adding something to the material, instead of the work just being wood. So that’s where the copper came in, to give it that extra dimension.”</w:t>
            </w:r>
            <w:r>
              <w:t>&lt;/p&gt;&lt;p&gt;</w:t>
            </w:r>
            <w:r w:rsidRPr="0054053B">
              <w:t>This artwork is a part of the Washington State Art Collection and was acquired by the Washington State Arts Commission in partnership with North Seattle Community College.</w:t>
            </w:r>
            <w:r>
              <w:t>&lt;/p&gt;&lt;p&gt;</w:t>
            </w:r>
            <w:r w:rsidRPr="0054053B">
              <w:t>Location: Wellness Center (east of Arts and Sciences building, North Seattle College, 9600 College Way N, Seattle, WA 98103.</w:t>
            </w:r>
            <w:r>
              <w:t>&lt;/p&gt;&lt;p&gt;</w:t>
            </w:r>
            <w:r w:rsidRPr="0054053B">
              <w:t xml:space="preserve">Photograph is from the Washington State Arts Commission, </w:t>
            </w:r>
            <w:proofErr w:type="spellStart"/>
            <w:r w:rsidRPr="0054053B">
              <w:t>ArtsWa</w:t>
            </w:r>
            <w:proofErr w:type="spellEnd"/>
            <w:r w:rsidRPr="0054053B">
              <w:t>.</w:t>
            </w:r>
            <w:r>
              <w:t>&lt;/p&gt;&lt;p&gt;</w:t>
            </w:r>
          </w:p>
        </w:tc>
      </w:tr>
    </w:tbl>
    <w:p w14:paraId="740217DE" w14:textId="63654F22" w:rsidR="00D12A2D" w:rsidRDefault="0054053B">
      <w:r>
        <w:t>&lt;/p&gt;&lt;p&gt;</w:t>
      </w:r>
    </w:p>
    <w:sectPr w:rsidR="00D12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48"/>
    <w:rsid w:val="0054053B"/>
    <w:rsid w:val="00560748"/>
    <w:rsid w:val="00AF7FBF"/>
    <w:rsid w:val="00D12A2D"/>
    <w:rsid w:val="00F11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0104"/>
  <w15:chartTrackingRefBased/>
  <w15:docId w15:val="{B93805B1-CF7A-4F3F-83BC-402AF8BA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748"/>
    <w:rPr>
      <w:rFonts w:eastAsiaTheme="majorEastAsia" w:cstheme="majorBidi"/>
      <w:color w:val="272727" w:themeColor="text1" w:themeTint="D8"/>
    </w:rPr>
  </w:style>
  <w:style w:type="paragraph" w:styleId="Title">
    <w:name w:val="Title"/>
    <w:basedOn w:val="Normal"/>
    <w:next w:val="Normal"/>
    <w:link w:val="TitleChar"/>
    <w:uiPriority w:val="10"/>
    <w:qFormat/>
    <w:rsid w:val="0056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748"/>
    <w:pPr>
      <w:spacing w:before="160"/>
      <w:jc w:val="center"/>
    </w:pPr>
    <w:rPr>
      <w:i/>
      <w:iCs/>
      <w:color w:val="404040" w:themeColor="text1" w:themeTint="BF"/>
    </w:rPr>
  </w:style>
  <w:style w:type="character" w:customStyle="1" w:styleId="QuoteChar">
    <w:name w:val="Quote Char"/>
    <w:basedOn w:val="DefaultParagraphFont"/>
    <w:link w:val="Quote"/>
    <w:uiPriority w:val="29"/>
    <w:rsid w:val="00560748"/>
    <w:rPr>
      <w:i/>
      <w:iCs/>
      <w:color w:val="404040" w:themeColor="text1" w:themeTint="BF"/>
    </w:rPr>
  </w:style>
  <w:style w:type="paragraph" w:styleId="ListParagraph">
    <w:name w:val="List Paragraph"/>
    <w:basedOn w:val="Normal"/>
    <w:uiPriority w:val="34"/>
    <w:qFormat/>
    <w:rsid w:val="00560748"/>
    <w:pPr>
      <w:ind w:left="720"/>
      <w:contextualSpacing/>
    </w:pPr>
  </w:style>
  <w:style w:type="character" w:styleId="IntenseEmphasis">
    <w:name w:val="Intense Emphasis"/>
    <w:basedOn w:val="DefaultParagraphFont"/>
    <w:uiPriority w:val="21"/>
    <w:qFormat/>
    <w:rsid w:val="00560748"/>
    <w:rPr>
      <w:i/>
      <w:iCs/>
      <w:color w:val="2F5496" w:themeColor="accent1" w:themeShade="BF"/>
    </w:rPr>
  </w:style>
  <w:style w:type="paragraph" w:styleId="IntenseQuote">
    <w:name w:val="Intense Quote"/>
    <w:basedOn w:val="Normal"/>
    <w:next w:val="Normal"/>
    <w:link w:val="IntenseQuoteChar"/>
    <w:uiPriority w:val="30"/>
    <w:qFormat/>
    <w:rsid w:val="00560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748"/>
    <w:rPr>
      <w:i/>
      <w:iCs/>
      <w:color w:val="2F5496" w:themeColor="accent1" w:themeShade="BF"/>
    </w:rPr>
  </w:style>
  <w:style w:type="character" w:styleId="IntenseReference">
    <w:name w:val="Intense Reference"/>
    <w:basedOn w:val="DefaultParagraphFont"/>
    <w:uiPriority w:val="32"/>
    <w:qFormat/>
    <w:rsid w:val="00560748"/>
    <w:rPr>
      <w:b/>
      <w:bCs/>
      <w:smallCaps/>
      <w:color w:val="2F5496" w:themeColor="accent1" w:themeShade="BF"/>
      <w:spacing w:val="5"/>
    </w:rPr>
  </w:style>
  <w:style w:type="table" w:styleId="TableGrid">
    <w:name w:val="Table Grid"/>
    <w:basedOn w:val="TableNormal"/>
    <w:uiPriority w:val="39"/>
    <w:rsid w:val="00560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167</Words>
  <Characters>983</Characters>
  <Application>Microsoft Office Word</Application>
  <DocSecurity>0</DocSecurity>
  <Lines>140</Lines>
  <Paragraphs>104</Paragraphs>
  <ScaleCrop>false</ScaleCrop>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crisca</dc:creator>
  <cp:keywords/>
  <dc:description/>
  <cp:lastModifiedBy>crisca</cp:lastModifiedBy>
  <cp:revision>2</cp:revision>
  <dcterms:created xsi:type="dcterms:W3CDTF">2025-12-02T22:55:00Z</dcterms:created>
  <dcterms:modified xsi:type="dcterms:W3CDTF">2025-12-02T22:55:00Z</dcterms:modified>
</cp:coreProperties>
</file>