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0" w:type="dxa"/>
        <w:tblLook w:val="04A0" w:firstRow="1" w:lastRow="0" w:firstColumn="1" w:lastColumn="0" w:noHBand="0" w:noVBand="1"/>
      </w:tblPr>
      <w:tblGrid>
        <w:gridCol w:w="1705"/>
        <w:gridCol w:w="7645"/>
      </w:tblGrid>
      <w:tr w:rsidR="00560748" w14:paraId="5C00D308" w14:textId="77777777" w:rsidTr="00356C01">
        <w:tc>
          <w:tcPr>
            <w:tcW w:w="1705" w:type="dxa"/>
          </w:tcPr>
          <w:p w14:paraId="6BBABB26" w14:textId="3CE8868B" w:rsidR="00560748" w:rsidRDefault="00560748" w:rsidP="00560748">
            <w:r>
              <w:t>Title:</w:t>
            </w:r>
          </w:p>
        </w:tc>
        <w:tc>
          <w:tcPr>
            <w:tcW w:w="7645" w:type="dxa"/>
          </w:tcPr>
          <w:p w14:paraId="10B681F2" w14:textId="68147711" w:rsidR="00560748" w:rsidRDefault="00CD41A3" w:rsidP="00560748">
            <w:r>
              <w:t>Grandfather’s Wisdom</w:t>
            </w:r>
          </w:p>
        </w:tc>
      </w:tr>
      <w:tr w:rsidR="00560748" w14:paraId="7E023562" w14:textId="77777777" w:rsidTr="00356C01">
        <w:tc>
          <w:tcPr>
            <w:tcW w:w="1705" w:type="dxa"/>
          </w:tcPr>
          <w:p w14:paraId="2BC1F490" w14:textId="3F7E51FF" w:rsidR="00560748" w:rsidRDefault="00560748" w:rsidP="00560748">
            <w:r>
              <w:t>Address:</w:t>
            </w:r>
          </w:p>
        </w:tc>
        <w:tc>
          <w:tcPr>
            <w:tcW w:w="7645" w:type="dxa"/>
          </w:tcPr>
          <w:p w14:paraId="26ACD444" w14:textId="32B2B5C4" w:rsidR="00560748" w:rsidRDefault="00CD41A3" w:rsidP="00560748">
            <w:r w:rsidRPr="00CD41A3">
              <w:t>22505 State Route 9 SE, Woodinville, WA 98072-6010</w:t>
            </w:r>
          </w:p>
        </w:tc>
      </w:tr>
      <w:tr w:rsidR="00560748" w14:paraId="6773CDF7" w14:textId="77777777" w:rsidTr="00356C01">
        <w:tc>
          <w:tcPr>
            <w:tcW w:w="1705" w:type="dxa"/>
          </w:tcPr>
          <w:p w14:paraId="2B667311" w14:textId="6C1C72C2" w:rsidR="00560748" w:rsidRDefault="00560748" w:rsidP="00560748">
            <w:r>
              <w:t xml:space="preserve">Info </w:t>
            </w:r>
            <w:proofErr w:type="gramStart"/>
            <w:r>
              <w:t>box?:</w:t>
            </w:r>
            <w:proofErr w:type="gramEnd"/>
          </w:p>
        </w:tc>
        <w:tc>
          <w:tcPr>
            <w:tcW w:w="7645" w:type="dxa"/>
          </w:tcPr>
          <w:p w14:paraId="35C6EE55" w14:textId="568215F2" w:rsidR="00560748" w:rsidRDefault="00CD41A3" w:rsidP="00560748">
            <w:r>
              <w:t>NO</w:t>
            </w:r>
          </w:p>
        </w:tc>
      </w:tr>
      <w:tr w:rsidR="00560748" w14:paraId="71773A8A" w14:textId="77777777" w:rsidTr="00356C01">
        <w:tc>
          <w:tcPr>
            <w:tcW w:w="1705" w:type="dxa"/>
          </w:tcPr>
          <w:p w14:paraId="385AEF94" w14:textId="1A6B757D" w:rsidR="00560748" w:rsidRDefault="00560748" w:rsidP="00560748">
            <w:r>
              <w:t>Media:</w:t>
            </w:r>
          </w:p>
        </w:tc>
        <w:tc>
          <w:tcPr>
            <w:tcW w:w="7645" w:type="dxa"/>
          </w:tcPr>
          <w:p w14:paraId="60B15CB6" w14:textId="4202845C" w:rsidR="00560748" w:rsidRDefault="00CD41A3" w:rsidP="00560748">
            <w:r>
              <w:t>grandfatherswisdom.jpg</w:t>
            </w:r>
          </w:p>
        </w:tc>
      </w:tr>
      <w:tr w:rsidR="00560748" w14:paraId="7E20E859" w14:textId="77777777" w:rsidTr="00356C01">
        <w:tc>
          <w:tcPr>
            <w:tcW w:w="1705" w:type="dxa"/>
          </w:tcPr>
          <w:p w14:paraId="5D38F88C" w14:textId="2786FD60" w:rsidR="00560748" w:rsidRDefault="00560748" w:rsidP="00560748">
            <w:r>
              <w:t>Artist:</w:t>
            </w:r>
          </w:p>
        </w:tc>
        <w:tc>
          <w:tcPr>
            <w:tcW w:w="7645" w:type="dxa"/>
          </w:tcPr>
          <w:p w14:paraId="50878EDA" w14:textId="3D4D8971" w:rsidR="00560748" w:rsidRDefault="00CD41A3" w:rsidP="00560748">
            <w:r>
              <w:t>Andrea Wilbur-Sigo</w:t>
            </w:r>
          </w:p>
        </w:tc>
      </w:tr>
      <w:tr w:rsidR="00560748" w14:paraId="1E6D1DE2" w14:textId="77777777" w:rsidTr="00356C01">
        <w:tc>
          <w:tcPr>
            <w:tcW w:w="1705" w:type="dxa"/>
          </w:tcPr>
          <w:p w14:paraId="4779C125" w14:textId="00B311DD" w:rsidR="00560748" w:rsidRDefault="00560748" w:rsidP="00560748">
            <w:r>
              <w:t>Year:</w:t>
            </w:r>
          </w:p>
        </w:tc>
        <w:tc>
          <w:tcPr>
            <w:tcW w:w="7645" w:type="dxa"/>
          </w:tcPr>
          <w:p w14:paraId="4F7EAD38" w14:textId="30A207EE" w:rsidR="00560748" w:rsidRDefault="00CD41A3" w:rsidP="00560748">
            <w:r>
              <w:t>2012</w:t>
            </w:r>
          </w:p>
        </w:tc>
      </w:tr>
      <w:tr w:rsidR="00560748" w14:paraId="710B66DE" w14:textId="77777777" w:rsidTr="00356C01">
        <w:tc>
          <w:tcPr>
            <w:tcW w:w="1705" w:type="dxa"/>
          </w:tcPr>
          <w:p w14:paraId="2B97E450" w14:textId="70C0F16C" w:rsidR="00560748" w:rsidRDefault="00560748" w:rsidP="00560748">
            <w:r>
              <w:t>Categories:</w:t>
            </w:r>
          </w:p>
        </w:tc>
        <w:tc>
          <w:tcPr>
            <w:tcW w:w="7645" w:type="dxa"/>
          </w:tcPr>
          <w:p w14:paraId="5B202DE8" w14:textId="24F379E4" w:rsidR="00560748" w:rsidRDefault="00560748" w:rsidP="00560748"/>
        </w:tc>
      </w:tr>
      <w:tr w:rsidR="00560748" w14:paraId="5789F7A4" w14:textId="77777777" w:rsidTr="00356C01">
        <w:tc>
          <w:tcPr>
            <w:tcW w:w="1705" w:type="dxa"/>
          </w:tcPr>
          <w:p w14:paraId="1CABF04D" w14:textId="34FAA789" w:rsidR="00560748" w:rsidRDefault="00560748" w:rsidP="00560748">
            <w:r>
              <w:t xml:space="preserve">Tribal </w:t>
            </w:r>
            <w:proofErr w:type="spellStart"/>
            <w:r>
              <w:t>Affil</w:t>
            </w:r>
            <w:proofErr w:type="spellEnd"/>
            <w:r>
              <w:t>:</w:t>
            </w:r>
          </w:p>
        </w:tc>
        <w:tc>
          <w:tcPr>
            <w:tcW w:w="7645" w:type="dxa"/>
          </w:tcPr>
          <w:p w14:paraId="5D7634E1" w14:textId="27B44414" w:rsidR="00560748" w:rsidRDefault="00CD41A3" w:rsidP="00560748">
            <w:r>
              <w:t>Squaxin</w:t>
            </w:r>
          </w:p>
        </w:tc>
      </w:tr>
      <w:tr w:rsidR="00560748" w14:paraId="371F803D" w14:textId="77777777" w:rsidTr="00356C01">
        <w:tc>
          <w:tcPr>
            <w:tcW w:w="1705" w:type="dxa"/>
          </w:tcPr>
          <w:p w14:paraId="0EAB2C25" w14:textId="0EF9F5FC" w:rsidR="00560748" w:rsidRDefault="00560748" w:rsidP="00560748">
            <w:r>
              <w:t>Birth year:</w:t>
            </w:r>
          </w:p>
        </w:tc>
        <w:tc>
          <w:tcPr>
            <w:tcW w:w="7645" w:type="dxa"/>
          </w:tcPr>
          <w:p w14:paraId="060DAD15" w14:textId="6E1196AC" w:rsidR="00560748" w:rsidRDefault="00CD41A3" w:rsidP="00560748">
            <w:r>
              <w:t>1975</w:t>
            </w:r>
          </w:p>
        </w:tc>
      </w:tr>
      <w:tr w:rsidR="00560748" w14:paraId="0062B069" w14:textId="77777777" w:rsidTr="00356C01">
        <w:tc>
          <w:tcPr>
            <w:tcW w:w="1705" w:type="dxa"/>
          </w:tcPr>
          <w:p w14:paraId="5C426DEC" w14:textId="265E7567" w:rsidR="00560748" w:rsidRDefault="00560748" w:rsidP="00560748">
            <w:r>
              <w:t>Description:</w:t>
            </w:r>
          </w:p>
        </w:tc>
        <w:tc>
          <w:tcPr>
            <w:tcW w:w="7645" w:type="dxa"/>
          </w:tcPr>
          <w:p w14:paraId="39BC1535" w14:textId="77777777" w:rsidR="00356C01" w:rsidRDefault="00356C01" w:rsidP="00356C01"/>
          <w:p w14:paraId="7F866353" w14:textId="77777777" w:rsidR="00356C01" w:rsidRDefault="00356C01" w:rsidP="00356C01">
            <w:r>
              <w:t>&lt;/p&gt;&lt;p&gt;</w:t>
            </w:r>
            <w:r w:rsidRPr="005E2C7C">
              <w:t>Andrea Wilbur-Sigo described the process and design, and the inspirations behind this art:</w:t>
            </w:r>
          </w:p>
          <w:p w14:paraId="619D5585" w14:textId="77777777" w:rsidR="00356C01" w:rsidRDefault="00356C01" w:rsidP="00356C01">
            <w:r>
              <w:t>&lt;/p&gt;&lt;p</w:t>
            </w:r>
            <w:proofErr w:type="gramStart"/>
            <w:r>
              <w:t>&gt;</w:t>
            </w:r>
            <w:r w:rsidRPr="005E2C7C">
              <w:t>“</w:t>
            </w:r>
            <w:proofErr w:type="gramEnd"/>
            <w:r w:rsidRPr="005E2C7C">
              <w:t>We were taken out to the site to see the property, to get some understanding about what Brightwater was, as far as being a treatment facility, and come up with ideas of how we could use the space that was given, to create a piece of art.</w:t>
            </w:r>
          </w:p>
          <w:p w14:paraId="6BE6BE95" w14:textId="77777777" w:rsidR="00356C01" w:rsidRDefault="00356C01" w:rsidP="00356C01">
            <w:r>
              <w:t>&lt;/p&gt;&lt;p</w:t>
            </w:r>
            <w:proofErr w:type="gramStart"/>
            <w:r>
              <w:t>&gt;</w:t>
            </w:r>
            <w:r w:rsidRPr="005E2C7C">
              <w:t>“</w:t>
            </w:r>
            <w:proofErr w:type="gramEnd"/>
            <w:r w:rsidRPr="005E2C7C">
              <w:t xml:space="preserve">I will say that, as far </w:t>
            </w:r>
            <w:proofErr w:type="spellStart"/>
            <w:r w:rsidRPr="005E2C7C">
              <w:t>a</w:t>
            </w:r>
            <w:proofErr w:type="spellEnd"/>
            <w:r w:rsidRPr="005E2C7C">
              <w:t xml:space="preserve"> creating a piece of art and coming up with the ideas it was one of the easiest.</w:t>
            </w:r>
          </w:p>
          <w:p w14:paraId="0E2A5038" w14:textId="77777777" w:rsidR="00356C01" w:rsidRDefault="00356C01" w:rsidP="00356C01">
            <w:r>
              <w:t>&lt;/p&gt;&lt;p</w:t>
            </w:r>
            <w:proofErr w:type="gramStart"/>
            <w:r>
              <w:t>&gt;</w:t>
            </w:r>
            <w:r w:rsidRPr="005E2C7C">
              <w:t>“</w:t>
            </w:r>
            <w:proofErr w:type="gramEnd"/>
            <w:r w:rsidRPr="005E2C7C">
              <w:t xml:space="preserve">First off, I really enjoyed what they were doing in terms of cleaning up the </w:t>
            </w:r>
            <w:proofErr w:type="gramStart"/>
            <w:r w:rsidRPr="005E2C7C">
              <w:t>water, and</w:t>
            </w:r>
            <w:proofErr w:type="gramEnd"/>
            <w:r w:rsidRPr="005E2C7C">
              <w:t xml:space="preserve"> cleaning up the environment to help the fish. And being a diver and being a fisherman my whole life, that means a whole world to me and to my children and grandkids.</w:t>
            </w:r>
          </w:p>
          <w:p w14:paraId="08543203" w14:textId="77777777" w:rsidR="00356C01" w:rsidRDefault="00356C01" w:rsidP="00356C01">
            <w:r>
              <w:t>&lt;/p&gt;&lt;p</w:t>
            </w:r>
            <w:proofErr w:type="gramStart"/>
            <w:r>
              <w:t>&gt;</w:t>
            </w:r>
            <w:r w:rsidRPr="005E2C7C">
              <w:t>“</w:t>
            </w:r>
            <w:proofErr w:type="gramEnd"/>
            <w:r w:rsidRPr="005E2C7C">
              <w:t xml:space="preserve">Looking at the property itself, the art piece was to be put next to a retention pond, basically, and it reminded me of basketry because not only am I a </w:t>
            </w:r>
            <w:proofErr w:type="gramStart"/>
            <w:r w:rsidRPr="005E2C7C">
              <w:t>carver</w:t>
            </w:r>
            <w:proofErr w:type="gramEnd"/>
            <w:r w:rsidRPr="005E2C7C">
              <w:t xml:space="preserve"> but I am a weaver. And </w:t>
            </w:r>
            <w:proofErr w:type="gramStart"/>
            <w:r w:rsidRPr="005E2C7C">
              <w:t>so</w:t>
            </w:r>
            <w:proofErr w:type="gramEnd"/>
            <w:r w:rsidRPr="005E2C7C">
              <w:t xml:space="preserve"> my brain started there, looking at basketry, looking at what could be. And they wanted to choose the plants that were eventually planted there to be materials we would use to dye our wool. </w:t>
            </w:r>
            <w:proofErr w:type="gramStart"/>
            <w:r w:rsidRPr="005E2C7C">
              <w:t>So</w:t>
            </w:r>
            <w:proofErr w:type="gramEnd"/>
            <w:r w:rsidRPr="005E2C7C">
              <w:t xml:space="preserve"> my brain went to the basketry and came back to the carving. The creek that is there is Bear Creek. </w:t>
            </w:r>
            <w:proofErr w:type="gramStart"/>
            <w:r w:rsidRPr="005E2C7C">
              <w:t>So</w:t>
            </w:r>
            <w:proofErr w:type="gramEnd"/>
            <w:r w:rsidRPr="005E2C7C">
              <w:t xml:space="preserve"> taking myself back to one hundred years ago, which </w:t>
            </w:r>
            <w:proofErr w:type="gramStart"/>
            <w:r w:rsidRPr="005E2C7C">
              <w:t>isn’t</w:t>
            </w:r>
            <w:proofErr w:type="gramEnd"/>
            <w:r w:rsidRPr="005E2C7C">
              <w:t xml:space="preserve"> that long ago, and what could have been </w:t>
            </w:r>
            <w:proofErr w:type="gramStart"/>
            <w:r w:rsidRPr="005E2C7C">
              <w:t>in</w:t>
            </w:r>
            <w:proofErr w:type="gramEnd"/>
            <w:r w:rsidRPr="005E2C7C">
              <w:t xml:space="preserve"> that exact site and why would it have been there. We’ve got Bear creek right there; we’re </w:t>
            </w:r>
            <w:proofErr w:type="gramStart"/>
            <w:r w:rsidRPr="005E2C7C">
              <w:t>close</w:t>
            </w:r>
            <w:proofErr w:type="gramEnd"/>
            <w:r w:rsidRPr="005E2C7C">
              <w:t xml:space="preserve"> the Sound; yet we’re still far enough into the woods. And it only made sense to come up with a longhouse site, but of course, you can’t build an entire longhouse. </w:t>
            </w:r>
            <w:proofErr w:type="gramStart"/>
            <w:r w:rsidRPr="005E2C7C">
              <w:t>So</w:t>
            </w:r>
            <w:proofErr w:type="gramEnd"/>
            <w:r w:rsidRPr="005E2C7C">
              <w:t xml:space="preserve"> then we went to </w:t>
            </w:r>
            <w:proofErr w:type="gramStart"/>
            <w:r w:rsidRPr="005E2C7C">
              <w:t>building</w:t>
            </w:r>
            <w:proofErr w:type="gramEnd"/>
            <w:r w:rsidRPr="005E2C7C">
              <w:t xml:space="preserve"> what would represent a longhouse that would have stood there, or which *could* have very well stood there.</w:t>
            </w:r>
          </w:p>
          <w:p w14:paraId="210F6360" w14:textId="77777777" w:rsidR="00356C01" w:rsidRDefault="00356C01" w:rsidP="00356C01">
            <w:r>
              <w:t>&lt;/p&gt;&lt;p</w:t>
            </w:r>
            <w:proofErr w:type="gramStart"/>
            <w:r>
              <w:t>&gt;</w:t>
            </w:r>
            <w:r w:rsidRPr="005E2C7C">
              <w:t>“</w:t>
            </w:r>
            <w:proofErr w:type="gramEnd"/>
            <w:r w:rsidRPr="005E2C7C">
              <w:t xml:space="preserve">And then it was prior to my having my </w:t>
            </w:r>
            <w:proofErr w:type="gramStart"/>
            <w:r w:rsidRPr="005E2C7C">
              <w:t>second to the youngest</w:t>
            </w:r>
            <w:proofErr w:type="gramEnd"/>
            <w:r w:rsidRPr="005E2C7C">
              <w:t xml:space="preserve"> son.</w:t>
            </w:r>
          </w:p>
          <w:p w14:paraId="66641BE3" w14:textId="77777777" w:rsidR="00356C01" w:rsidRDefault="00356C01" w:rsidP="00356C01">
            <w:r>
              <w:t>&lt;/p&gt;&lt;p</w:t>
            </w:r>
            <w:proofErr w:type="gramStart"/>
            <w:r>
              <w:t>&gt;</w:t>
            </w:r>
            <w:r w:rsidRPr="005E2C7C">
              <w:t>“</w:t>
            </w:r>
            <w:proofErr w:type="gramEnd"/>
            <w:r w:rsidRPr="005E2C7C">
              <w:t xml:space="preserve">And, for the design, there was the connection between the water and octopus, and Grandfather Octopus taking care of all of us, just like the site was trying to do, as far as trying to take care of the water. And you’ve got the Whale that was incorporated into that, as part of the water. And you have Thunderbird of course, that looks after all of us, and makes sure that our fish come home, takes care of us and makes sure that the fish come back up the streams. </w:t>
            </w:r>
            <w:proofErr w:type="gramStart"/>
            <w:r w:rsidRPr="005E2C7C">
              <w:t>So</w:t>
            </w:r>
            <w:proofErr w:type="gramEnd"/>
            <w:r w:rsidRPr="005E2C7C">
              <w:t xml:space="preserve"> there’s a lot of different legends, a lot of different stories, in the designs.</w:t>
            </w:r>
          </w:p>
          <w:p w14:paraId="298EAE48" w14:textId="77777777" w:rsidR="00356C01" w:rsidRDefault="00356C01" w:rsidP="00356C01">
            <w:r>
              <w:t>&lt;/p&gt;&lt;p</w:t>
            </w:r>
            <w:proofErr w:type="gramStart"/>
            <w:r>
              <w:t>&gt;</w:t>
            </w:r>
            <w:r w:rsidRPr="005E2C7C">
              <w:t>“</w:t>
            </w:r>
            <w:proofErr w:type="gramEnd"/>
            <w:r w:rsidRPr="005E2C7C">
              <w:t>And there’s the true belief that I personally believe in these stories, like the connections between the ones in the water and our lives here. There’s a lot of different beliefs that I believe in, trying to incorporate them into the land there, in the art, so people can see.</w:t>
            </w:r>
          </w:p>
          <w:p w14:paraId="61C0B953" w14:textId="77777777" w:rsidR="00356C01" w:rsidRDefault="00356C01" w:rsidP="00356C01">
            <w:r>
              <w:lastRenderedPageBreak/>
              <w:t>&lt;/p&gt;&lt;p</w:t>
            </w:r>
            <w:proofErr w:type="gramStart"/>
            <w:r>
              <w:t>&gt;</w:t>
            </w:r>
            <w:r w:rsidRPr="005E2C7C">
              <w:t>“</w:t>
            </w:r>
            <w:proofErr w:type="gramEnd"/>
            <w:r w:rsidRPr="005E2C7C">
              <w:t>I am trying to tell a story with the art piece, so people in the surrounding area have a better understanding of the people that are from here. So that we can build connections.</w:t>
            </w:r>
          </w:p>
          <w:p w14:paraId="399295B2" w14:textId="77777777" w:rsidR="00356C01" w:rsidRDefault="00356C01" w:rsidP="00356C01">
            <w:r>
              <w:t>&lt;/p&gt;&lt;p</w:t>
            </w:r>
            <w:proofErr w:type="gramStart"/>
            <w:r>
              <w:t>&gt;</w:t>
            </w:r>
            <w:r w:rsidRPr="005E2C7C">
              <w:t>“</w:t>
            </w:r>
            <w:proofErr w:type="gramEnd"/>
            <w:r w:rsidRPr="005E2C7C">
              <w:t>So it’s a huge project, a huge circle of things that I see when I’m doing something like that, and when I was doing that project, trying to put connections together with everything in this area.</w:t>
            </w:r>
          </w:p>
          <w:p w14:paraId="4785A0C2" w14:textId="77777777" w:rsidR="00356C01" w:rsidRDefault="00356C01" w:rsidP="00356C01">
            <w:r>
              <w:t>&lt;/p&gt;&lt;p</w:t>
            </w:r>
            <w:proofErr w:type="gramStart"/>
            <w:r>
              <w:t>&gt;</w:t>
            </w:r>
            <w:r w:rsidRPr="005E2C7C">
              <w:t>“</w:t>
            </w:r>
            <w:proofErr w:type="gramEnd"/>
            <w:r w:rsidRPr="005E2C7C">
              <w:t xml:space="preserve">The paddles in front of the longhouse represent the Canoe Journey. I wanted to represent </w:t>
            </w:r>
            <w:proofErr w:type="gramStart"/>
            <w:r w:rsidRPr="005E2C7C">
              <w:t>all of</w:t>
            </w:r>
            <w:proofErr w:type="gramEnd"/>
            <w:r w:rsidRPr="005E2C7C">
              <w:t xml:space="preserve"> the tribes and so each one was to represent one of the local tribes around the Sound. And </w:t>
            </w:r>
            <w:proofErr w:type="gramStart"/>
            <w:r w:rsidRPr="005E2C7C">
              <w:t>of course</w:t>
            </w:r>
            <w:proofErr w:type="gramEnd"/>
            <w:r w:rsidRPr="005E2C7C">
              <w:t xml:space="preserve"> the salmon design is the Salmon that represent all of us. That was the design that went into them.”</w:t>
            </w:r>
          </w:p>
          <w:p w14:paraId="6C751D2C" w14:textId="77777777" w:rsidR="00356C01" w:rsidRDefault="00356C01" w:rsidP="00356C01">
            <w:r>
              <w:t>&lt;/p&gt;&lt;p&gt;</w:t>
            </w:r>
            <w:r w:rsidRPr="005E2C7C">
              <w:t>- - Andrea Wilbur-Sigo</w:t>
            </w:r>
          </w:p>
          <w:p w14:paraId="63ED13FF" w14:textId="77777777" w:rsidR="00356C01" w:rsidRDefault="00356C01" w:rsidP="00356C01">
            <w:proofErr w:type="gramStart"/>
            <w:r>
              <w:t>&lt;/p&gt;&lt;p&gt;</w:t>
            </w:r>
            <w:r w:rsidRPr="005E2C7C">
              <w:t>Location</w:t>
            </w:r>
            <w:proofErr w:type="gramEnd"/>
            <w:r w:rsidRPr="005E2C7C">
              <w:t>: 22505 State Route 9 SE, Woodinville, WA 98072-6010.</w:t>
            </w:r>
          </w:p>
          <w:p w14:paraId="192516F3" w14:textId="77777777" w:rsidR="00356C01" w:rsidRDefault="00356C01" w:rsidP="00356C01">
            <w:r>
              <w:t>&lt;/p&gt;&lt;p&gt;</w:t>
            </w:r>
            <w:r w:rsidRPr="005E2C7C">
              <w:t>This work is part of the King County Public Art Collection and 4Culture.</w:t>
            </w:r>
          </w:p>
          <w:p w14:paraId="3EEE1EAD" w14:textId="77777777" w:rsidR="00356C01" w:rsidRDefault="00356C01" w:rsidP="00356C01">
            <w:r>
              <w:t>&lt;/p&gt;&lt;p&gt;</w:t>
            </w:r>
            <w:r w:rsidRPr="005E2C7C">
              <w:t>This photograph is courtesy of King County 4Culture; the photographer is Ned Ahrens.</w:t>
            </w:r>
          </w:p>
          <w:p w14:paraId="501BA7BE" w14:textId="77777777" w:rsidR="00356C01" w:rsidRDefault="00356C01" w:rsidP="00356C01">
            <w:r>
              <w:t>&lt;/p&gt;&lt;p&gt;</w:t>
            </w:r>
          </w:p>
          <w:p w14:paraId="4FFEF625" w14:textId="77777777" w:rsidR="00356C01" w:rsidRDefault="00356C01" w:rsidP="00356C01">
            <w:r>
              <w:t>&lt;/p&gt;&lt;p&gt;</w:t>
            </w:r>
          </w:p>
          <w:p w14:paraId="4E877CF3" w14:textId="57C92FFA" w:rsidR="00560748" w:rsidRDefault="00560748" w:rsidP="00560748"/>
        </w:tc>
      </w:tr>
    </w:tbl>
    <w:p w14:paraId="740217DE" w14:textId="77777777" w:rsidR="00D12A2D" w:rsidRDefault="00D12A2D"/>
    <w:sectPr w:rsidR="00D12A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748"/>
    <w:rsid w:val="00356C01"/>
    <w:rsid w:val="00560748"/>
    <w:rsid w:val="00CD41A3"/>
    <w:rsid w:val="00D12A2D"/>
    <w:rsid w:val="00F118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D0104"/>
  <w15:chartTrackingRefBased/>
  <w15:docId w15:val="{B93805B1-CF7A-4F3F-83BC-402AF8BA3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07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07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07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07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07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07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07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07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07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07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07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07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07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07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07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07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07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0748"/>
    <w:rPr>
      <w:rFonts w:eastAsiaTheme="majorEastAsia" w:cstheme="majorBidi"/>
      <w:color w:val="272727" w:themeColor="text1" w:themeTint="D8"/>
    </w:rPr>
  </w:style>
  <w:style w:type="paragraph" w:styleId="Title">
    <w:name w:val="Title"/>
    <w:basedOn w:val="Normal"/>
    <w:next w:val="Normal"/>
    <w:link w:val="TitleChar"/>
    <w:uiPriority w:val="10"/>
    <w:qFormat/>
    <w:rsid w:val="005607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07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07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07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0748"/>
    <w:pPr>
      <w:spacing w:before="160"/>
      <w:jc w:val="center"/>
    </w:pPr>
    <w:rPr>
      <w:i/>
      <w:iCs/>
      <w:color w:val="404040" w:themeColor="text1" w:themeTint="BF"/>
    </w:rPr>
  </w:style>
  <w:style w:type="character" w:customStyle="1" w:styleId="QuoteChar">
    <w:name w:val="Quote Char"/>
    <w:basedOn w:val="DefaultParagraphFont"/>
    <w:link w:val="Quote"/>
    <w:uiPriority w:val="29"/>
    <w:rsid w:val="00560748"/>
    <w:rPr>
      <w:i/>
      <w:iCs/>
      <w:color w:val="404040" w:themeColor="text1" w:themeTint="BF"/>
    </w:rPr>
  </w:style>
  <w:style w:type="paragraph" w:styleId="ListParagraph">
    <w:name w:val="List Paragraph"/>
    <w:basedOn w:val="Normal"/>
    <w:uiPriority w:val="34"/>
    <w:qFormat/>
    <w:rsid w:val="00560748"/>
    <w:pPr>
      <w:ind w:left="720"/>
      <w:contextualSpacing/>
    </w:pPr>
  </w:style>
  <w:style w:type="character" w:styleId="IntenseEmphasis">
    <w:name w:val="Intense Emphasis"/>
    <w:basedOn w:val="DefaultParagraphFont"/>
    <w:uiPriority w:val="21"/>
    <w:qFormat/>
    <w:rsid w:val="00560748"/>
    <w:rPr>
      <w:i/>
      <w:iCs/>
      <w:color w:val="2F5496" w:themeColor="accent1" w:themeShade="BF"/>
    </w:rPr>
  </w:style>
  <w:style w:type="paragraph" w:styleId="IntenseQuote">
    <w:name w:val="Intense Quote"/>
    <w:basedOn w:val="Normal"/>
    <w:next w:val="Normal"/>
    <w:link w:val="IntenseQuoteChar"/>
    <w:uiPriority w:val="30"/>
    <w:qFormat/>
    <w:rsid w:val="005607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0748"/>
    <w:rPr>
      <w:i/>
      <w:iCs/>
      <w:color w:val="2F5496" w:themeColor="accent1" w:themeShade="BF"/>
    </w:rPr>
  </w:style>
  <w:style w:type="character" w:styleId="IntenseReference">
    <w:name w:val="Intense Reference"/>
    <w:basedOn w:val="DefaultParagraphFont"/>
    <w:uiPriority w:val="32"/>
    <w:qFormat/>
    <w:rsid w:val="00560748"/>
    <w:rPr>
      <w:b/>
      <w:bCs/>
      <w:smallCaps/>
      <w:color w:val="2F5496" w:themeColor="accent1" w:themeShade="BF"/>
      <w:spacing w:val="5"/>
    </w:rPr>
  </w:style>
  <w:style w:type="table" w:styleId="TableGrid">
    <w:name w:val="Table Grid"/>
    <w:basedOn w:val="TableNormal"/>
    <w:uiPriority w:val="39"/>
    <w:rsid w:val="005607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662</Words>
  <Characters>3180</Characters>
  <Application>Microsoft Office Word</Application>
  <DocSecurity>0</DocSecurity>
  <Lines>75</Lines>
  <Paragraphs>46</Paragraphs>
  <ScaleCrop>false</ScaleCrop>
  <Company/>
  <LinksUpToDate>false</LinksUpToDate>
  <CharactersWithSpaces>3796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crisca</dc:creator>
  <cp:keywords/>
  <dc:description/>
  <cp:lastModifiedBy>crisca</cp:lastModifiedBy>
  <cp:revision>2</cp:revision>
  <dcterms:created xsi:type="dcterms:W3CDTF">2025-11-10T18:16:00Z</dcterms:created>
  <dcterms:modified xsi:type="dcterms:W3CDTF">2025-11-10T18:16:00Z</dcterms:modified>
</cp:coreProperties>
</file>