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F7E0F" w14:textId="0D1527E2" w:rsidR="00762DC4" w:rsidRPr="009220B0" w:rsidRDefault="00711FD6" w:rsidP="00762DC4">
      <w:pPr>
        <w:rPr>
          <w:rFonts w:ascii="Gadugi" w:hAnsi="Gadugi" w:cs="Seattle Text"/>
          <w:sz w:val="20"/>
          <w:szCs w:val="20"/>
        </w:rPr>
      </w:pPr>
      <w:r w:rsidRPr="009220B0">
        <w:rPr>
          <w:rFonts w:ascii="Gadugi" w:hAnsi="Gadugi" w:cs="Seattle Text"/>
          <w:b/>
          <w:bCs/>
          <w:noProof/>
          <w:sz w:val="20"/>
          <w:szCs w:val="20"/>
        </w:rPr>
        <w:drawing>
          <wp:anchor distT="0" distB="0" distL="114300" distR="114300" simplePos="0" relativeHeight="251659264" behindDoc="1" locked="0" layoutInCell="1" allowOverlap="1" wp14:anchorId="011C7C04" wp14:editId="7FA7B887">
            <wp:simplePos x="0" y="0"/>
            <wp:positionH relativeFrom="margin">
              <wp:align>left</wp:align>
            </wp:positionH>
            <wp:positionV relativeFrom="paragraph">
              <wp:posOffset>438150</wp:posOffset>
            </wp:positionV>
            <wp:extent cx="2683510" cy="78676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ks_Logo_Color_jpg_format.jpg"/>
                    <pic:cNvPicPr/>
                  </pic:nvPicPr>
                  <pic:blipFill>
                    <a:blip r:embed="rId8" cstate="email">
                      <a:extLst>
                        <a:ext uri="{28A0092B-C50C-407E-A947-70E740481C1C}">
                          <a14:useLocalDpi xmlns:a14="http://schemas.microsoft.com/office/drawing/2010/main"/>
                        </a:ext>
                      </a:extLst>
                    </a:blip>
                    <a:stretch>
                      <a:fillRect/>
                    </a:stretch>
                  </pic:blipFill>
                  <pic:spPr>
                    <a:xfrm>
                      <a:off x="0" y="0"/>
                      <a:ext cx="2683510" cy="786765"/>
                    </a:xfrm>
                    <a:prstGeom prst="rect">
                      <a:avLst/>
                    </a:prstGeom>
                  </pic:spPr>
                </pic:pic>
              </a:graphicData>
            </a:graphic>
          </wp:anchor>
        </w:drawing>
      </w:r>
      <w:r w:rsidRPr="009220B0">
        <w:rPr>
          <w:rFonts w:ascii="Gadugi" w:hAnsi="Gadugi" w:cs="Seattle Text"/>
          <w:noProof/>
          <w:sz w:val="20"/>
          <w:szCs w:val="20"/>
        </w:rPr>
        <w:drawing>
          <wp:anchor distT="0" distB="0" distL="114300" distR="114300" simplePos="0" relativeHeight="251658240" behindDoc="1" locked="0" layoutInCell="1" allowOverlap="1" wp14:anchorId="347E328F" wp14:editId="6FBA41B0">
            <wp:simplePos x="0" y="0"/>
            <wp:positionH relativeFrom="margin">
              <wp:align>right</wp:align>
            </wp:positionH>
            <wp:positionV relativeFrom="margin">
              <wp:posOffset>260985</wp:posOffset>
            </wp:positionV>
            <wp:extent cx="3219450" cy="996315"/>
            <wp:effectExtent l="0" t="0" r="0" b="0"/>
            <wp:wrapTight wrapText="bothSides">
              <wp:wrapPolygon edited="0">
                <wp:start x="0" y="0"/>
                <wp:lineTo x="0" y="21063"/>
                <wp:lineTo x="21472" y="21063"/>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eattleP_2color.jpg"/>
                    <pic:cNvPicPr/>
                  </pic:nvPicPr>
                  <pic:blipFill>
                    <a:blip r:embed="rId9" cstate="email">
                      <a:extLst>
                        <a:ext uri="{28A0092B-C50C-407E-A947-70E740481C1C}">
                          <a14:useLocalDpi xmlns:a14="http://schemas.microsoft.com/office/drawing/2010/main"/>
                        </a:ext>
                      </a:extLst>
                    </a:blip>
                    <a:stretch>
                      <a:fillRect/>
                    </a:stretch>
                  </pic:blipFill>
                  <pic:spPr>
                    <a:xfrm>
                      <a:off x="0" y="0"/>
                      <a:ext cx="3219450" cy="996315"/>
                    </a:xfrm>
                    <a:prstGeom prst="rect">
                      <a:avLst/>
                    </a:prstGeom>
                  </pic:spPr>
                </pic:pic>
              </a:graphicData>
            </a:graphic>
            <wp14:sizeRelH relativeFrom="margin">
              <wp14:pctWidth>0</wp14:pctWidth>
            </wp14:sizeRelH>
            <wp14:sizeRelV relativeFrom="margin">
              <wp14:pctHeight>0</wp14:pctHeight>
            </wp14:sizeRelV>
          </wp:anchor>
        </w:drawing>
      </w:r>
    </w:p>
    <w:p w14:paraId="2B837FB8" w14:textId="013E1A39" w:rsidR="00DF0A06" w:rsidRPr="009220B0" w:rsidRDefault="007F1BCC" w:rsidP="00DC20D6">
      <w:pPr>
        <w:pStyle w:val="IntenseQuote"/>
        <w:rPr>
          <w:rFonts w:ascii="Gadugi" w:hAnsi="Gadugi" w:cs="Seattle Text"/>
          <w:color w:val="auto"/>
        </w:rPr>
      </w:pPr>
      <w:bookmarkStart w:id="0" w:name="_Toc388353843"/>
      <w:bookmarkStart w:id="1" w:name="_Hlk14349563"/>
      <w:bookmarkStart w:id="2" w:name="_Toc388000910"/>
      <w:r w:rsidRPr="009220B0">
        <w:rPr>
          <w:rFonts w:ascii="Gadugi" w:hAnsi="Gadugi" w:cs="Seattle Text"/>
          <w:color w:val="auto"/>
        </w:rPr>
        <w:t>SEWARD PARK</w:t>
      </w:r>
    </w:p>
    <w:p w14:paraId="7D0109FC" w14:textId="2A39DC7E" w:rsidR="00A24017" w:rsidRPr="009220B0" w:rsidRDefault="001004BB" w:rsidP="00FD6B68">
      <w:pPr>
        <w:pStyle w:val="BIDHEADING"/>
        <w:outlineLvl w:val="0"/>
        <w:rPr>
          <w:rFonts w:ascii="Gadugi" w:hAnsi="Gadugi" w:cs="Seattle Text"/>
          <w:b w:val="0"/>
          <w:sz w:val="20"/>
          <w:szCs w:val="20"/>
        </w:rPr>
      </w:pPr>
      <w:r w:rsidRPr="009220B0">
        <w:rPr>
          <w:rFonts w:ascii="Gadugi" w:hAnsi="Gadugi" w:cs="Seattle Text"/>
          <w:sz w:val="20"/>
          <w:szCs w:val="20"/>
        </w:rPr>
        <w:t>PLANTING</w:t>
      </w:r>
      <w:r w:rsidR="00DF0A06" w:rsidRPr="009220B0">
        <w:rPr>
          <w:rFonts w:ascii="Gadugi" w:hAnsi="Gadugi" w:cs="Seattle Text"/>
          <w:sz w:val="20"/>
          <w:szCs w:val="20"/>
        </w:rPr>
        <w:t xml:space="preserve"> </w:t>
      </w:r>
      <w:bookmarkEnd w:id="0"/>
      <w:r w:rsidR="00A24017" w:rsidRPr="009220B0">
        <w:rPr>
          <w:rFonts w:ascii="Gadugi" w:hAnsi="Gadugi" w:cs="Seattle Text"/>
          <w:sz w:val="20"/>
          <w:szCs w:val="20"/>
        </w:rPr>
        <w:t xml:space="preserve">Project Narrative </w:t>
      </w:r>
    </w:p>
    <w:p w14:paraId="2BE9077A" w14:textId="163D580B" w:rsidR="00A24017" w:rsidRPr="009220B0" w:rsidRDefault="00A24017" w:rsidP="00A24017">
      <w:pPr>
        <w:pStyle w:val="NoSpacing"/>
        <w:rPr>
          <w:rFonts w:ascii="Gadugi" w:hAnsi="Gadugi" w:cs="Seattle Text"/>
          <w:sz w:val="20"/>
          <w:szCs w:val="18"/>
        </w:rPr>
      </w:pPr>
      <w:r w:rsidRPr="009220B0">
        <w:rPr>
          <w:rFonts w:ascii="Gadugi" w:hAnsi="Gadugi" w:cs="Seattle Text"/>
          <w:sz w:val="20"/>
          <w:szCs w:val="18"/>
        </w:rPr>
        <w:t>The following project include work to carry out for Phase 2 planting, Phase 3 establishment and associated activities. Please find a summary below and site-specific information about previous and current phases of activities.</w:t>
      </w:r>
    </w:p>
    <w:p w14:paraId="4A676D0C" w14:textId="77777777" w:rsidR="000E7B67" w:rsidRPr="009220B0" w:rsidRDefault="000E7B67" w:rsidP="00A24017">
      <w:pPr>
        <w:pStyle w:val="NoSpacing"/>
        <w:rPr>
          <w:rFonts w:ascii="Gadugi" w:hAnsi="Gadugi" w:cs="Seattle Text"/>
          <w:b/>
          <w:sz w:val="20"/>
          <w:szCs w:val="20"/>
        </w:rPr>
      </w:pPr>
    </w:p>
    <w:p w14:paraId="01861EF4" w14:textId="77777777" w:rsidR="00841662" w:rsidRPr="009220B0" w:rsidRDefault="00841662" w:rsidP="00841662">
      <w:pPr>
        <w:spacing w:after="0" w:line="240" w:lineRule="auto"/>
        <w:rPr>
          <w:rFonts w:ascii="Gadugi" w:hAnsi="Gadugi" w:cs="Seattle Text"/>
          <w:sz w:val="20"/>
          <w:szCs w:val="18"/>
        </w:rPr>
      </w:pPr>
      <w:r w:rsidRPr="009220B0">
        <w:rPr>
          <w:rFonts w:ascii="Gadugi" w:hAnsi="Gadugi" w:cs="Seattle Text"/>
          <w:b/>
          <w:sz w:val="20"/>
          <w:szCs w:val="18"/>
        </w:rPr>
        <w:t>Site Description and Context:</w:t>
      </w:r>
      <w:r w:rsidRPr="009220B0">
        <w:rPr>
          <w:rFonts w:ascii="Gadugi" w:hAnsi="Gadugi" w:cs="Seattle Text"/>
          <w:sz w:val="20"/>
          <w:szCs w:val="18"/>
        </w:rPr>
        <w:t xml:space="preserve"> </w:t>
      </w:r>
    </w:p>
    <w:p w14:paraId="115E15D0" w14:textId="3907B8A2" w:rsidR="00841662" w:rsidRPr="009220B0" w:rsidRDefault="00841662" w:rsidP="00841662">
      <w:pPr>
        <w:pStyle w:val="NoSpacing"/>
        <w:numPr>
          <w:ilvl w:val="0"/>
          <w:numId w:val="28"/>
        </w:numPr>
        <w:rPr>
          <w:rFonts w:ascii="Gadugi" w:hAnsi="Gadugi" w:cs="Seattle Text"/>
          <w:sz w:val="20"/>
          <w:szCs w:val="18"/>
        </w:rPr>
      </w:pPr>
      <w:r w:rsidRPr="009220B0">
        <w:rPr>
          <w:rFonts w:ascii="Gadugi" w:hAnsi="Gadugi" w:cs="Seattle Text"/>
          <w:i/>
          <w:sz w:val="20"/>
          <w:szCs w:val="18"/>
        </w:rPr>
        <w:t>Census Tract:</w:t>
      </w:r>
      <w:r w:rsidRPr="009220B0">
        <w:rPr>
          <w:rFonts w:ascii="Gadugi" w:hAnsi="Gadugi" w:cs="Seattle Text"/>
          <w:sz w:val="20"/>
          <w:szCs w:val="18"/>
        </w:rPr>
        <w:t xml:space="preserve"> </w:t>
      </w:r>
      <w:r w:rsidR="008E5274" w:rsidRPr="009220B0">
        <w:rPr>
          <w:rFonts w:ascii="Gadugi" w:hAnsi="Gadugi" w:cs="Seattle Text"/>
          <w:sz w:val="20"/>
          <w:szCs w:val="18"/>
        </w:rPr>
        <w:t>102</w:t>
      </w:r>
      <w:r w:rsidRPr="009220B0">
        <w:rPr>
          <w:rFonts w:ascii="Gadugi" w:hAnsi="Gadugi" w:cs="Seattle Text"/>
          <w:sz w:val="20"/>
          <w:szCs w:val="18"/>
        </w:rPr>
        <w:t xml:space="preserve">; </w:t>
      </w:r>
      <w:r w:rsidRPr="009220B0">
        <w:rPr>
          <w:rFonts w:ascii="Gadugi" w:hAnsi="Gadugi" w:cs="Seattle Text"/>
          <w:i/>
          <w:sz w:val="20"/>
          <w:szCs w:val="20"/>
        </w:rPr>
        <w:t>1999-2000 Tree-iage Value:</w:t>
      </w:r>
      <w:r w:rsidRPr="009220B0">
        <w:rPr>
          <w:rFonts w:ascii="Gadugi" w:hAnsi="Gadugi" w:cs="Seattle Text"/>
          <w:sz w:val="20"/>
          <w:szCs w:val="20"/>
        </w:rPr>
        <w:t xml:space="preserve"> </w:t>
      </w:r>
      <w:r w:rsidR="00E04F9D" w:rsidRPr="009220B0">
        <w:rPr>
          <w:rFonts w:ascii="Gadugi" w:hAnsi="Gadugi" w:cs="Seattle Text"/>
          <w:sz w:val="20"/>
          <w:szCs w:val="20"/>
        </w:rPr>
        <w:t>2</w:t>
      </w:r>
      <w:r w:rsidRPr="009220B0">
        <w:rPr>
          <w:rFonts w:ascii="Gadugi" w:hAnsi="Gadugi" w:cs="Seattle Text"/>
          <w:sz w:val="20"/>
          <w:szCs w:val="20"/>
        </w:rPr>
        <w:t xml:space="preserve">; </w:t>
      </w:r>
      <w:r w:rsidRPr="009220B0">
        <w:rPr>
          <w:rFonts w:ascii="Gadugi" w:hAnsi="Gadugi" w:cs="Seattle Text"/>
          <w:i/>
          <w:sz w:val="20"/>
          <w:szCs w:val="18"/>
        </w:rPr>
        <w:t>Aspect:</w:t>
      </w:r>
      <w:r w:rsidRPr="009220B0">
        <w:rPr>
          <w:rFonts w:ascii="Gadugi" w:hAnsi="Gadugi" w:cs="Seattle Text"/>
          <w:sz w:val="20"/>
          <w:szCs w:val="18"/>
        </w:rPr>
        <w:t xml:space="preserve"> East; </w:t>
      </w:r>
      <w:r w:rsidRPr="009220B0">
        <w:rPr>
          <w:rFonts w:ascii="Gadugi" w:hAnsi="Gadugi" w:cs="Seattle Text"/>
          <w:i/>
          <w:sz w:val="20"/>
          <w:szCs w:val="18"/>
        </w:rPr>
        <w:t xml:space="preserve">Percentage of zone with a slope greater than </w:t>
      </w:r>
      <w:r w:rsidR="00506486" w:rsidRPr="009220B0">
        <w:rPr>
          <w:rFonts w:ascii="Gadugi" w:hAnsi="Gadugi" w:cs="Seattle Text"/>
          <w:i/>
          <w:sz w:val="20"/>
          <w:szCs w:val="18"/>
        </w:rPr>
        <w:t>4</w:t>
      </w:r>
      <w:r w:rsidR="00E04F9D" w:rsidRPr="009220B0">
        <w:rPr>
          <w:rFonts w:ascii="Gadugi" w:hAnsi="Gadugi" w:cs="Seattle Text"/>
          <w:i/>
          <w:sz w:val="20"/>
          <w:szCs w:val="18"/>
        </w:rPr>
        <w:t>0</w:t>
      </w:r>
      <w:r w:rsidRPr="009220B0">
        <w:rPr>
          <w:rFonts w:ascii="Gadugi" w:hAnsi="Gadugi" w:cs="Seattle Text"/>
          <w:i/>
          <w:sz w:val="20"/>
          <w:szCs w:val="18"/>
        </w:rPr>
        <w:t xml:space="preserve">%: </w:t>
      </w:r>
      <w:r w:rsidR="00506486" w:rsidRPr="009220B0">
        <w:rPr>
          <w:rFonts w:ascii="Gadugi" w:hAnsi="Gadugi" w:cs="Seattle Text"/>
          <w:i/>
          <w:sz w:val="20"/>
          <w:szCs w:val="18"/>
        </w:rPr>
        <w:t>9</w:t>
      </w:r>
      <w:r w:rsidRPr="009220B0">
        <w:rPr>
          <w:rFonts w:ascii="Gadugi" w:hAnsi="Gadugi" w:cs="Seattle Text"/>
          <w:sz w:val="20"/>
          <w:szCs w:val="18"/>
        </w:rPr>
        <w:t xml:space="preserve">% of zone; </w:t>
      </w:r>
      <w:r w:rsidRPr="009220B0">
        <w:rPr>
          <w:rFonts w:ascii="Gadugi" w:hAnsi="Gadugi" w:cs="Seattle Text"/>
          <w:i/>
          <w:sz w:val="20"/>
          <w:szCs w:val="18"/>
        </w:rPr>
        <w:t>66%+ slope</w:t>
      </w:r>
      <w:r w:rsidRPr="009220B0">
        <w:rPr>
          <w:rFonts w:ascii="Gadugi" w:hAnsi="Gadugi" w:cs="Seattle Text"/>
          <w:sz w:val="20"/>
          <w:szCs w:val="18"/>
        </w:rPr>
        <w:t>:</w:t>
      </w:r>
      <w:r w:rsidR="00506486" w:rsidRPr="009220B0">
        <w:rPr>
          <w:rFonts w:ascii="Gadugi" w:hAnsi="Gadugi" w:cs="Seattle Text"/>
          <w:sz w:val="20"/>
          <w:szCs w:val="18"/>
        </w:rPr>
        <w:t xml:space="preserve"> No</w:t>
      </w:r>
      <w:r w:rsidRPr="009220B0">
        <w:rPr>
          <w:rFonts w:ascii="Gadugi" w:hAnsi="Gadugi" w:cs="Seattle Text"/>
          <w:sz w:val="20"/>
          <w:szCs w:val="18"/>
        </w:rPr>
        <w:t xml:space="preserve">; </w:t>
      </w:r>
      <w:r w:rsidRPr="009220B0">
        <w:rPr>
          <w:rFonts w:ascii="Gadugi" w:hAnsi="Gadugi" w:cs="Seattle Text"/>
          <w:i/>
          <w:sz w:val="20"/>
          <w:szCs w:val="18"/>
        </w:rPr>
        <w:t>Percentage of zone designated as wetland:</w:t>
      </w:r>
      <w:r w:rsidRPr="009220B0">
        <w:rPr>
          <w:rFonts w:ascii="Gadugi" w:hAnsi="Gadugi" w:cs="Seattle Text"/>
          <w:sz w:val="20"/>
          <w:szCs w:val="18"/>
        </w:rPr>
        <w:t xml:space="preserve"> </w:t>
      </w:r>
      <w:r w:rsidR="00506486" w:rsidRPr="009220B0">
        <w:rPr>
          <w:rFonts w:ascii="Gadugi" w:hAnsi="Gadugi" w:cs="Seattle Text"/>
          <w:sz w:val="20"/>
          <w:szCs w:val="18"/>
        </w:rPr>
        <w:t>0</w:t>
      </w:r>
      <w:r w:rsidRPr="009220B0">
        <w:rPr>
          <w:rFonts w:ascii="Gadugi" w:hAnsi="Gadugi" w:cs="Seattle Text"/>
          <w:sz w:val="20"/>
          <w:szCs w:val="18"/>
        </w:rPr>
        <w:t xml:space="preserve">% of zone; </w:t>
      </w:r>
      <w:r w:rsidRPr="009220B0">
        <w:rPr>
          <w:rFonts w:ascii="Gadugi" w:hAnsi="Gadugi" w:cs="Seattle Text"/>
          <w:i/>
          <w:sz w:val="20"/>
          <w:szCs w:val="18"/>
        </w:rPr>
        <w:t>Slope Position:</w:t>
      </w:r>
      <w:r w:rsidRPr="009220B0">
        <w:rPr>
          <w:rFonts w:ascii="Gadugi" w:hAnsi="Gadugi" w:cs="Seattle Text"/>
          <w:sz w:val="20"/>
          <w:szCs w:val="18"/>
        </w:rPr>
        <w:t xml:space="preserve"> Mid; </w:t>
      </w:r>
      <w:r w:rsidRPr="009220B0">
        <w:rPr>
          <w:rFonts w:ascii="Gadugi" w:hAnsi="Gadugi" w:cs="Seattle Text"/>
          <w:i/>
          <w:sz w:val="20"/>
          <w:szCs w:val="18"/>
        </w:rPr>
        <w:t>Canopy:</w:t>
      </w:r>
      <w:r w:rsidRPr="009220B0">
        <w:rPr>
          <w:rFonts w:ascii="Gadugi" w:hAnsi="Gadugi" w:cs="Seattle Text"/>
          <w:sz w:val="20"/>
          <w:szCs w:val="18"/>
        </w:rPr>
        <w:t xml:space="preserve"> Closed; </w:t>
      </w:r>
      <w:r w:rsidRPr="009220B0">
        <w:rPr>
          <w:rFonts w:ascii="Gadugi" w:hAnsi="Gadugi" w:cs="Seattle Text"/>
          <w:i/>
          <w:sz w:val="20"/>
          <w:szCs w:val="18"/>
        </w:rPr>
        <w:t>Other:</w:t>
      </w:r>
      <w:r w:rsidRPr="009220B0">
        <w:rPr>
          <w:rFonts w:ascii="Gadugi" w:hAnsi="Gadugi" w:cs="Seattle Text"/>
          <w:sz w:val="20"/>
          <w:szCs w:val="18"/>
        </w:rPr>
        <w:t xml:space="preserve"> ECA Steep Slope, ECA Wildlife Corridor</w:t>
      </w:r>
      <w:r w:rsidR="003702C4" w:rsidRPr="009220B0">
        <w:rPr>
          <w:rFonts w:ascii="Gadugi" w:hAnsi="Gadugi" w:cs="Seattle Text"/>
          <w:sz w:val="20"/>
          <w:szCs w:val="18"/>
        </w:rPr>
        <w:t>; adjacent official trails</w:t>
      </w:r>
      <w:r w:rsidR="00DF151A">
        <w:rPr>
          <w:rFonts w:ascii="Gadugi" w:hAnsi="Gadugi" w:cs="Seattle Text"/>
          <w:sz w:val="20"/>
          <w:szCs w:val="18"/>
        </w:rPr>
        <w:t>; social use/paths</w:t>
      </w:r>
    </w:p>
    <w:p w14:paraId="6177959E" w14:textId="77777777" w:rsidR="00841662" w:rsidRPr="009220B0" w:rsidRDefault="00841662" w:rsidP="00841662">
      <w:pPr>
        <w:spacing w:after="0" w:line="240" w:lineRule="auto"/>
        <w:rPr>
          <w:rFonts w:ascii="Gadugi" w:hAnsi="Gadugi" w:cs="Seattle Text"/>
          <w:sz w:val="20"/>
          <w:szCs w:val="18"/>
        </w:rPr>
      </w:pPr>
      <w:r w:rsidRPr="009220B0">
        <w:rPr>
          <w:rFonts w:ascii="Gadugi" w:hAnsi="Gadugi" w:cs="Seattle Text"/>
          <w:b/>
          <w:sz w:val="20"/>
          <w:szCs w:val="18"/>
        </w:rPr>
        <w:t>Work History/Relevant Information:</w:t>
      </w:r>
      <w:r w:rsidRPr="009220B0">
        <w:rPr>
          <w:rFonts w:ascii="Gadugi" w:hAnsi="Gadugi" w:cs="Seattle Text"/>
          <w:sz w:val="20"/>
          <w:szCs w:val="18"/>
        </w:rPr>
        <w:t xml:space="preserve"> </w:t>
      </w:r>
    </w:p>
    <w:p w14:paraId="231747E7" w14:textId="7B207049" w:rsidR="00841662" w:rsidRPr="009220B0" w:rsidRDefault="002564A2" w:rsidP="00214580">
      <w:pPr>
        <w:pStyle w:val="ListParagraph"/>
        <w:numPr>
          <w:ilvl w:val="0"/>
          <w:numId w:val="28"/>
        </w:numPr>
        <w:spacing w:after="0" w:line="240" w:lineRule="auto"/>
        <w:rPr>
          <w:rFonts w:ascii="Gadugi" w:hAnsi="Gadugi" w:cs="Seattle Text"/>
          <w:sz w:val="20"/>
          <w:szCs w:val="18"/>
        </w:rPr>
      </w:pPr>
      <w:r w:rsidRPr="009220B0">
        <w:rPr>
          <w:rFonts w:ascii="Gadugi" w:hAnsi="Gadugi" w:cs="Seattle Text"/>
          <w:sz w:val="20"/>
          <w:szCs w:val="18"/>
        </w:rPr>
        <w:t xml:space="preserve">This area is the location of </w:t>
      </w:r>
      <w:hyperlink r:id="rId10" w:history="1">
        <w:r w:rsidRPr="009220B0">
          <w:rPr>
            <w:rStyle w:val="Hyperlink"/>
            <w:rFonts w:ascii="Gadugi" w:hAnsi="Gadugi" w:cs="Seattle Text"/>
            <w:sz w:val="20"/>
            <w:szCs w:val="18"/>
          </w:rPr>
          <w:t>sword fern decline</w:t>
        </w:r>
      </w:hyperlink>
      <w:r w:rsidRPr="009220B0">
        <w:rPr>
          <w:rFonts w:ascii="Gadugi" w:hAnsi="Gadugi" w:cs="Seattle Text"/>
          <w:sz w:val="20"/>
          <w:szCs w:val="18"/>
        </w:rPr>
        <w:t xml:space="preserve"> in Seward Park. </w:t>
      </w:r>
      <w:hyperlink r:id="rId11" w:history="1">
        <w:r w:rsidR="00046155" w:rsidRPr="009220B0">
          <w:rPr>
            <w:rStyle w:val="Hyperlink"/>
            <w:rFonts w:ascii="Gadugi" w:hAnsi="Gadugi" w:cs="Seattle Text"/>
            <w:sz w:val="20"/>
            <w:szCs w:val="18"/>
          </w:rPr>
          <w:t>Sword fern experimental planting</w:t>
        </w:r>
      </w:hyperlink>
      <w:r w:rsidR="00046155" w:rsidRPr="009220B0">
        <w:rPr>
          <w:rFonts w:ascii="Gadugi" w:hAnsi="Gadugi" w:cs="Seattle Text"/>
          <w:sz w:val="20"/>
          <w:szCs w:val="18"/>
        </w:rPr>
        <w:t xml:space="preserve"> was carried out in 2018 in the </w:t>
      </w:r>
      <w:r w:rsidR="00567B75" w:rsidRPr="009220B0">
        <w:rPr>
          <w:rFonts w:ascii="Gadugi" w:hAnsi="Gadugi" w:cs="Seattle Text"/>
          <w:sz w:val="20"/>
          <w:szCs w:val="18"/>
        </w:rPr>
        <w:t xml:space="preserve">northern extent of MF4 and </w:t>
      </w:r>
      <w:r w:rsidR="00046155" w:rsidRPr="009220B0">
        <w:rPr>
          <w:rFonts w:ascii="Gadugi" w:hAnsi="Gadugi" w:cs="Seattle Text"/>
          <w:sz w:val="20"/>
          <w:szCs w:val="18"/>
        </w:rPr>
        <w:t>southern extent of MF</w:t>
      </w:r>
      <w:r w:rsidR="002D5020" w:rsidRPr="009220B0">
        <w:rPr>
          <w:rFonts w:ascii="Gadugi" w:hAnsi="Gadugi" w:cs="Seattle Text"/>
          <w:sz w:val="20"/>
          <w:szCs w:val="18"/>
        </w:rPr>
        <w:t>7</w:t>
      </w:r>
      <w:r w:rsidR="00567B75" w:rsidRPr="009220B0">
        <w:rPr>
          <w:rFonts w:ascii="Gadugi" w:hAnsi="Gadugi" w:cs="Seattle Text"/>
          <w:sz w:val="20"/>
          <w:szCs w:val="18"/>
        </w:rPr>
        <w:t xml:space="preserve">. </w:t>
      </w:r>
      <w:r w:rsidR="00055304" w:rsidRPr="009220B0">
        <w:rPr>
          <w:rFonts w:ascii="Gadugi" w:hAnsi="Gadugi" w:cs="Seattle Text"/>
          <w:sz w:val="20"/>
          <w:szCs w:val="18"/>
        </w:rPr>
        <w:t>In 20</w:t>
      </w:r>
      <w:r w:rsidR="007F1BCC" w:rsidRPr="009220B0">
        <w:rPr>
          <w:rFonts w:ascii="Gadugi" w:hAnsi="Gadugi" w:cs="Seattle Text"/>
          <w:sz w:val="20"/>
          <w:szCs w:val="18"/>
        </w:rPr>
        <w:t>19</w:t>
      </w:r>
      <w:r w:rsidR="00055304" w:rsidRPr="009220B0">
        <w:rPr>
          <w:rFonts w:ascii="Gadugi" w:hAnsi="Gadugi" w:cs="Seattle Text"/>
          <w:sz w:val="20"/>
          <w:szCs w:val="18"/>
        </w:rPr>
        <w:t xml:space="preserve">, crews </w:t>
      </w:r>
      <w:r w:rsidR="00F451EA" w:rsidRPr="009220B0">
        <w:rPr>
          <w:rFonts w:ascii="Gadugi" w:hAnsi="Gadugi" w:cs="Seattle Text"/>
          <w:sz w:val="20"/>
          <w:szCs w:val="18"/>
        </w:rPr>
        <w:t xml:space="preserve">installed </w:t>
      </w:r>
      <w:r w:rsidR="000E7B67" w:rsidRPr="009220B0">
        <w:rPr>
          <w:rFonts w:ascii="Gadugi" w:hAnsi="Gadugi" w:cs="Seattle Text"/>
          <w:sz w:val="20"/>
          <w:szCs w:val="18"/>
        </w:rPr>
        <w:t>400</w:t>
      </w:r>
      <w:r w:rsidR="007F1BCC" w:rsidRPr="009220B0">
        <w:rPr>
          <w:rFonts w:ascii="Gadugi" w:hAnsi="Gadugi" w:cs="Seattle Text"/>
          <w:sz w:val="20"/>
          <w:szCs w:val="18"/>
        </w:rPr>
        <w:t xml:space="preserve"> </w:t>
      </w:r>
      <w:r w:rsidR="00F451EA" w:rsidRPr="009220B0">
        <w:rPr>
          <w:rFonts w:ascii="Gadugi" w:hAnsi="Gadugi" w:cs="Seattle Text"/>
          <w:sz w:val="20"/>
          <w:szCs w:val="18"/>
        </w:rPr>
        <w:t xml:space="preserve">plants along the Hatchery Trail in northern extent of </w:t>
      </w:r>
      <w:r w:rsidR="009C501A" w:rsidRPr="009220B0">
        <w:rPr>
          <w:rFonts w:ascii="Gadugi" w:hAnsi="Gadugi" w:cs="Seattle Text"/>
          <w:sz w:val="20"/>
          <w:szCs w:val="18"/>
        </w:rPr>
        <w:t>MF4.</w:t>
      </w:r>
      <w:r w:rsidR="000E7B67" w:rsidRPr="009220B0">
        <w:rPr>
          <w:rFonts w:ascii="Gadugi" w:hAnsi="Gadugi" w:cs="Seattle Text"/>
          <w:sz w:val="20"/>
          <w:szCs w:val="18"/>
        </w:rPr>
        <w:t xml:space="preserve"> This planting shall avoid these experimental plantings.</w:t>
      </w:r>
    </w:p>
    <w:p w14:paraId="26808BE5" w14:textId="515236E0" w:rsidR="00AE18D8" w:rsidRDefault="00AE18D8" w:rsidP="00214580">
      <w:pPr>
        <w:pStyle w:val="ListParagraph"/>
        <w:numPr>
          <w:ilvl w:val="0"/>
          <w:numId w:val="28"/>
        </w:numPr>
        <w:spacing w:after="0" w:line="240" w:lineRule="auto"/>
        <w:rPr>
          <w:rFonts w:ascii="Gadugi" w:hAnsi="Gadugi" w:cs="Seattle Text"/>
          <w:sz w:val="20"/>
          <w:szCs w:val="18"/>
        </w:rPr>
      </w:pPr>
      <w:r w:rsidRPr="009220B0">
        <w:rPr>
          <w:rFonts w:ascii="Gadugi" w:hAnsi="Gadugi" w:cs="Seattle Text"/>
          <w:sz w:val="20"/>
          <w:szCs w:val="18"/>
        </w:rPr>
        <w:t xml:space="preserve">Social </w:t>
      </w:r>
      <w:r w:rsidR="008A67C2">
        <w:rPr>
          <w:rFonts w:ascii="Gadugi" w:hAnsi="Gadugi" w:cs="Seattle Text"/>
          <w:sz w:val="20"/>
          <w:szCs w:val="18"/>
        </w:rPr>
        <w:t>path</w:t>
      </w:r>
      <w:r w:rsidRPr="009220B0">
        <w:rPr>
          <w:rFonts w:ascii="Gadugi" w:hAnsi="Gadugi" w:cs="Seattle Text"/>
          <w:sz w:val="20"/>
          <w:szCs w:val="18"/>
        </w:rPr>
        <w:t xml:space="preserve"> forming</w:t>
      </w:r>
      <w:r w:rsidR="002F0B53" w:rsidRPr="009220B0">
        <w:rPr>
          <w:rFonts w:ascii="Gadugi" w:hAnsi="Gadugi" w:cs="Seattle Text"/>
          <w:sz w:val="20"/>
          <w:szCs w:val="18"/>
        </w:rPr>
        <w:t xml:space="preserve"> through MF4 that connects </w:t>
      </w:r>
      <w:r w:rsidR="00A629DD">
        <w:rPr>
          <w:rFonts w:ascii="Gadugi" w:hAnsi="Gadugi" w:cs="Seattle Text"/>
          <w:sz w:val="20"/>
          <w:szCs w:val="18"/>
        </w:rPr>
        <w:t>“</w:t>
      </w:r>
      <w:r w:rsidR="002F0B53" w:rsidRPr="009220B0">
        <w:rPr>
          <w:rFonts w:ascii="Gadugi" w:hAnsi="Gadugi" w:cs="Seattle Text"/>
          <w:sz w:val="20"/>
          <w:szCs w:val="18"/>
        </w:rPr>
        <w:t>sword fern decline</w:t>
      </w:r>
      <w:r w:rsidR="00A629DD">
        <w:rPr>
          <w:rFonts w:ascii="Gadugi" w:hAnsi="Gadugi" w:cs="Seattle Text"/>
          <w:sz w:val="20"/>
          <w:szCs w:val="18"/>
        </w:rPr>
        <w:t>”</w:t>
      </w:r>
      <w:r w:rsidR="002F0B53" w:rsidRPr="009220B0">
        <w:rPr>
          <w:rFonts w:ascii="Gadugi" w:hAnsi="Gadugi" w:cs="Seattle Text"/>
          <w:sz w:val="20"/>
          <w:szCs w:val="18"/>
        </w:rPr>
        <w:t xml:space="preserve"> area </w:t>
      </w:r>
      <w:r w:rsidR="00534957">
        <w:rPr>
          <w:rFonts w:ascii="Gadugi" w:hAnsi="Gadugi" w:cs="Seattle Text"/>
          <w:sz w:val="20"/>
          <w:szCs w:val="18"/>
        </w:rPr>
        <w:t xml:space="preserve">near large root wad </w:t>
      </w:r>
      <w:r w:rsidR="002F0B53" w:rsidRPr="009220B0">
        <w:rPr>
          <w:rFonts w:ascii="Gadugi" w:hAnsi="Gadugi" w:cs="Seattle Text"/>
          <w:sz w:val="20"/>
          <w:szCs w:val="18"/>
        </w:rPr>
        <w:t xml:space="preserve">and </w:t>
      </w:r>
      <w:r w:rsidR="00E52C3A">
        <w:rPr>
          <w:rFonts w:ascii="Gadugi" w:hAnsi="Gadugi" w:cs="Seattle Text"/>
          <w:sz w:val="20"/>
          <w:szCs w:val="18"/>
        </w:rPr>
        <w:t xml:space="preserve">the upper loop road of </w:t>
      </w:r>
      <w:r w:rsidR="00AC3F03">
        <w:rPr>
          <w:rFonts w:ascii="Gadugi" w:hAnsi="Gadugi" w:cs="Seattle Text"/>
          <w:sz w:val="20"/>
          <w:szCs w:val="18"/>
        </w:rPr>
        <w:t xml:space="preserve">the park at junction of road/zones MF4 and FES3. Objective is to plant on </w:t>
      </w:r>
      <w:r w:rsidR="008A67C2">
        <w:rPr>
          <w:rFonts w:ascii="Gadugi" w:hAnsi="Gadugi" w:cs="Seattle Text"/>
          <w:sz w:val="20"/>
          <w:szCs w:val="18"/>
        </w:rPr>
        <w:t xml:space="preserve">top of path to close it. </w:t>
      </w:r>
    </w:p>
    <w:p w14:paraId="75128FE6" w14:textId="45F42624" w:rsidR="00F62EFA" w:rsidRPr="009220B0" w:rsidRDefault="00F62EFA" w:rsidP="00214580">
      <w:pPr>
        <w:pStyle w:val="ListParagraph"/>
        <w:numPr>
          <w:ilvl w:val="0"/>
          <w:numId w:val="28"/>
        </w:numPr>
        <w:spacing w:after="0" w:line="240" w:lineRule="auto"/>
        <w:rPr>
          <w:rFonts w:ascii="Gadugi" w:hAnsi="Gadugi" w:cs="Seattle Text"/>
          <w:sz w:val="20"/>
          <w:szCs w:val="18"/>
        </w:rPr>
      </w:pPr>
      <w:r>
        <w:rPr>
          <w:rFonts w:ascii="Gadugi" w:hAnsi="Gadugi" w:cs="Seattle Text"/>
          <w:sz w:val="20"/>
          <w:szCs w:val="18"/>
        </w:rPr>
        <w:t xml:space="preserve">Cistern for watering-in plants is located at </w:t>
      </w:r>
      <w:r w:rsidRPr="009220B0">
        <w:rPr>
          <w:rFonts w:ascii="Gadugi" w:eastAsia="Calibri" w:hAnsi="Gadugi" w:cs="Seattle Text"/>
          <w:bCs/>
          <w:sz w:val="20"/>
          <w:szCs w:val="20"/>
        </w:rPr>
        <w:t>Sqebeqsed</w:t>
      </w:r>
      <w:r>
        <w:rPr>
          <w:rFonts w:ascii="Gadugi" w:eastAsia="Calibri" w:hAnsi="Gadugi" w:cs="Seattle Text"/>
          <w:bCs/>
          <w:sz w:val="20"/>
          <w:szCs w:val="20"/>
        </w:rPr>
        <w:t>/Hatchery</w:t>
      </w:r>
      <w:r w:rsidRPr="009220B0">
        <w:rPr>
          <w:rFonts w:ascii="Gadugi" w:eastAsia="Calibri" w:hAnsi="Gadugi" w:cs="Seattle Text"/>
          <w:bCs/>
          <w:sz w:val="20"/>
          <w:szCs w:val="20"/>
        </w:rPr>
        <w:t xml:space="preserve"> </w:t>
      </w:r>
      <w:r>
        <w:rPr>
          <w:rFonts w:ascii="Gadugi" w:eastAsia="Calibri" w:hAnsi="Gadugi" w:cs="Seattle Text"/>
          <w:bCs/>
          <w:sz w:val="20"/>
          <w:szCs w:val="20"/>
        </w:rPr>
        <w:t>T</w:t>
      </w:r>
      <w:r w:rsidRPr="009220B0">
        <w:rPr>
          <w:rFonts w:ascii="Gadugi" w:eastAsia="Calibri" w:hAnsi="Gadugi" w:cs="Seattle Text"/>
          <w:bCs/>
          <w:sz w:val="20"/>
          <w:szCs w:val="20"/>
        </w:rPr>
        <w:t>rail</w:t>
      </w:r>
      <w:r>
        <w:rPr>
          <w:rFonts w:ascii="Gadugi" w:eastAsia="Calibri" w:hAnsi="Gadugi" w:cs="Seattle Text"/>
          <w:bCs/>
          <w:sz w:val="20"/>
          <w:szCs w:val="20"/>
        </w:rPr>
        <w:t xml:space="preserve"> junction, SW corner of MF7 &amp; N</w:t>
      </w:r>
      <w:r w:rsidR="00E32729">
        <w:rPr>
          <w:rFonts w:ascii="Gadugi" w:eastAsia="Calibri" w:hAnsi="Gadugi" w:cs="Seattle Text"/>
          <w:bCs/>
          <w:sz w:val="20"/>
          <w:szCs w:val="20"/>
        </w:rPr>
        <w:t>W corner of MF4.</w:t>
      </w:r>
    </w:p>
    <w:p w14:paraId="03E4A1DE" w14:textId="77777777" w:rsidR="006E3A58" w:rsidRPr="009220B0" w:rsidRDefault="006E3A58" w:rsidP="00DB6CF7">
      <w:pPr>
        <w:pStyle w:val="NoSpacing"/>
        <w:rPr>
          <w:rFonts w:ascii="Gadugi" w:hAnsi="Gadugi" w:cs="Seattle Text"/>
          <w:b/>
          <w:sz w:val="20"/>
          <w:szCs w:val="20"/>
        </w:rPr>
      </w:pPr>
    </w:p>
    <w:p w14:paraId="699A0C66" w14:textId="765B5982" w:rsidR="00E76D59" w:rsidRPr="009220B0" w:rsidRDefault="005D39EB" w:rsidP="00F63395">
      <w:pPr>
        <w:spacing w:after="60" w:line="240" w:lineRule="auto"/>
        <w:rPr>
          <w:rFonts w:ascii="Gadugi" w:hAnsi="Gadugi" w:cs="Seattle Text"/>
          <w:b/>
          <w:sz w:val="20"/>
          <w:szCs w:val="20"/>
        </w:rPr>
      </w:pPr>
      <w:r w:rsidRPr="009220B0">
        <w:rPr>
          <w:rFonts w:ascii="Gadugi" w:hAnsi="Gadugi" w:cs="Seattle Text"/>
          <w:b/>
          <w:bCs/>
          <w:sz w:val="20"/>
          <w:szCs w:val="20"/>
        </w:rPr>
        <w:t xml:space="preserve">Pre-Project Meeting for Contractor Awarded Project: </w:t>
      </w:r>
      <w:r w:rsidRPr="009220B0">
        <w:rPr>
          <w:rFonts w:ascii="Gadugi" w:hAnsi="Gadugi" w:cs="Seattle Text"/>
          <w:bCs/>
          <w:sz w:val="20"/>
          <w:szCs w:val="20"/>
        </w:rPr>
        <w:t>Contractor shall attend a Pre-Work Site Visit before beginning Work. The Project Manager will notify Contractor of the time and place of the Pre-Work Site Visit in order to review Scope of Work, logistics and the Work Schedule.</w:t>
      </w:r>
    </w:p>
    <w:p w14:paraId="5DDEB095" w14:textId="77777777" w:rsidR="00214580" w:rsidRPr="009220B0" w:rsidRDefault="00214580" w:rsidP="00F63395">
      <w:pPr>
        <w:spacing w:after="60" w:line="240" w:lineRule="auto"/>
        <w:rPr>
          <w:rFonts w:ascii="Gadugi" w:hAnsi="Gadugi" w:cs="Seattle Text"/>
          <w:b/>
          <w:sz w:val="20"/>
          <w:szCs w:val="20"/>
        </w:rPr>
      </w:pPr>
    </w:p>
    <w:p w14:paraId="31CD713A" w14:textId="760404FD" w:rsidR="00B76E4A" w:rsidRPr="009220B0" w:rsidRDefault="00981D89" w:rsidP="00FD6B68">
      <w:pPr>
        <w:spacing w:after="60" w:line="240" w:lineRule="auto"/>
        <w:rPr>
          <w:rFonts w:ascii="Gadugi" w:hAnsi="Gadugi" w:cs="Seattle Text"/>
          <w:b/>
          <w:sz w:val="20"/>
          <w:szCs w:val="20"/>
        </w:rPr>
      </w:pPr>
      <w:r w:rsidRPr="009220B0">
        <w:rPr>
          <w:rFonts w:ascii="Gadugi" w:hAnsi="Gadugi" w:cs="Seattle Text"/>
          <w:b/>
          <w:sz w:val="20"/>
          <w:szCs w:val="20"/>
        </w:rPr>
        <w:t>Work Summary</w:t>
      </w:r>
      <w:bookmarkEnd w:id="1"/>
    </w:p>
    <w:tbl>
      <w:tblPr>
        <w:tblStyle w:val="ListTable4-Accent5"/>
        <w:tblW w:w="115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756"/>
        <w:gridCol w:w="809"/>
        <w:gridCol w:w="4722"/>
        <w:gridCol w:w="2117"/>
      </w:tblGrid>
      <w:tr w:rsidR="007D73D0" w:rsidRPr="009220B0" w14:paraId="223D2432" w14:textId="77777777" w:rsidTr="00705A5B">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3145" w:type="dxa"/>
            <w:tcBorders>
              <w:top w:val="none" w:sz="0" w:space="0" w:color="auto"/>
              <w:left w:val="none" w:sz="0" w:space="0" w:color="auto"/>
              <w:bottom w:val="none" w:sz="0" w:space="0" w:color="auto"/>
            </w:tcBorders>
            <w:noWrap/>
          </w:tcPr>
          <w:p w14:paraId="4282BD23" w14:textId="77777777" w:rsidR="007D73D0" w:rsidRPr="009220B0" w:rsidRDefault="007D73D0" w:rsidP="00632018">
            <w:pPr>
              <w:spacing w:after="60"/>
              <w:jc w:val="center"/>
              <w:rPr>
                <w:rFonts w:ascii="Gadugi" w:hAnsi="Gadugi" w:cs="Seattle Text"/>
                <w:color w:val="auto"/>
                <w:sz w:val="18"/>
                <w:szCs w:val="18"/>
              </w:rPr>
            </w:pPr>
            <w:r w:rsidRPr="009220B0">
              <w:rPr>
                <w:rFonts w:ascii="Gadugi" w:hAnsi="Gadugi" w:cs="Seattle Text"/>
                <w:color w:val="auto"/>
                <w:sz w:val="18"/>
                <w:szCs w:val="18"/>
              </w:rPr>
              <w:t>Project Zone</w:t>
            </w:r>
          </w:p>
        </w:tc>
        <w:tc>
          <w:tcPr>
            <w:tcW w:w="756" w:type="dxa"/>
            <w:tcBorders>
              <w:top w:val="none" w:sz="0" w:space="0" w:color="auto"/>
              <w:bottom w:val="none" w:sz="0" w:space="0" w:color="auto"/>
            </w:tcBorders>
            <w:noWrap/>
          </w:tcPr>
          <w:p w14:paraId="2C9EBCFC" w14:textId="77777777" w:rsidR="007D73D0" w:rsidRPr="009220B0" w:rsidRDefault="007D73D0" w:rsidP="00632018">
            <w:pPr>
              <w:spacing w:after="60"/>
              <w:jc w:val="center"/>
              <w:cnfStyle w:val="100000000000" w:firstRow="1" w:lastRow="0" w:firstColumn="0" w:lastColumn="0" w:oddVBand="0" w:evenVBand="0" w:oddHBand="0" w:evenHBand="0" w:firstRowFirstColumn="0" w:firstRowLastColumn="0" w:lastRowFirstColumn="0" w:lastRowLastColumn="0"/>
              <w:rPr>
                <w:rFonts w:ascii="Gadugi" w:hAnsi="Gadugi" w:cs="Seattle Text"/>
                <w:color w:val="auto"/>
                <w:sz w:val="18"/>
                <w:szCs w:val="18"/>
              </w:rPr>
            </w:pPr>
            <w:r w:rsidRPr="009220B0">
              <w:rPr>
                <w:rFonts w:ascii="Gadugi" w:hAnsi="Gadugi" w:cs="Seattle Text"/>
                <w:color w:val="auto"/>
                <w:sz w:val="18"/>
                <w:szCs w:val="18"/>
              </w:rPr>
              <w:t>Acres</w:t>
            </w:r>
          </w:p>
        </w:tc>
        <w:tc>
          <w:tcPr>
            <w:tcW w:w="809" w:type="dxa"/>
            <w:tcBorders>
              <w:top w:val="none" w:sz="0" w:space="0" w:color="auto"/>
              <w:bottom w:val="none" w:sz="0" w:space="0" w:color="auto"/>
            </w:tcBorders>
            <w:noWrap/>
          </w:tcPr>
          <w:p w14:paraId="60C4DE25" w14:textId="045C9846" w:rsidR="007D73D0" w:rsidRPr="009220B0" w:rsidRDefault="005E157D" w:rsidP="00632018">
            <w:pPr>
              <w:spacing w:after="60"/>
              <w:jc w:val="center"/>
              <w:cnfStyle w:val="100000000000" w:firstRow="1" w:lastRow="0" w:firstColumn="0" w:lastColumn="0" w:oddVBand="0" w:evenVBand="0" w:oddHBand="0" w:evenHBand="0" w:firstRowFirstColumn="0" w:firstRowLastColumn="0" w:lastRowFirstColumn="0" w:lastRowLastColumn="0"/>
              <w:rPr>
                <w:rFonts w:ascii="Gadugi" w:hAnsi="Gadugi" w:cs="Seattle Text"/>
                <w:color w:val="auto"/>
                <w:sz w:val="18"/>
                <w:szCs w:val="18"/>
              </w:rPr>
            </w:pPr>
            <w:r w:rsidRPr="009220B0">
              <w:rPr>
                <w:rFonts w:ascii="Gadugi" w:hAnsi="Gadugi" w:cs="Seattle Text"/>
                <w:color w:val="auto"/>
                <w:sz w:val="18"/>
                <w:szCs w:val="18"/>
              </w:rPr>
              <w:t>Plants</w:t>
            </w:r>
          </w:p>
        </w:tc>
        <w:tc>
          <w:tcPr>
            <w:tcW w:w="4722" w:type="dxa"/>
            <w:tcBorders>
              <w:top w:val="none" w:sz="0" w:space="0" w:color="auto"/>
              <w:bottom w:val="none" w:sz="0" w:space="0" w:color="auto"/>
            </w:tcBorders>
            <w:noWrap/>
          </w:tcPr>
          <w:p w14:paraId="7B8B2008" w14:textId="77777777" w:rsidR="007D73D0" w:rsidRPr="009220B0" w:rsidRDefault="007D73D0" w:rsidP="00632018">
            <w:pPr>
              <w:spacing w:after="60"/>
              <w:jc w:val="center"/>
              <w:cnfStyle w:val="100000000000" w:firstRow="1" w:lastRow="0" w:firstColumn="0" w:lastColumn="0" w:oddVBand="0" w:evenVBand="0" w:oddHBand="0" w:evenHBand="0" w:firstRowFirstColumn="0" w:firstRowLastColumn="0" w:lastRowFirstColumn="0" w:lastRowLastColumn="0"/>
              <w:rPr>
                <w:rFonts w:ascii="Gadugi" w:hAnsi="Gadugi" w:cs="Seattle Text"/>
                <w:color w:val="auto"/>
                <w:sz w:val="18"/>
                <w:szCs w:val="18"/>
              </w:rPr>
            </w:pPr>
            <w:r w:rsidRPr="009220B0">
              <w:rPr>
                <w:rFonts w:ascii="Gadugi" w:hAnsi="Gadugi" w:cs="Seattle Text"/>
                <w:color w:val="auto"/>
                <w:sz w:val="18"/>
                <w:szCs w:val="18"/>
              </w:rPr>
              <w:t>Activity</w:t>
            </w:r>
          </w:p>
        </w:tc>
        <w:tc>
          <w:tcPr>
            <w:tcW w:w="2117" w:type="dxa"/>
            <w:tcBorders>
              <w:top w:val="none" w:sz="0" w:space="0" w:color="auto"/>
              <w:bottom w:val="none" w:sz="0" w:space="0" w:color="auto"/>
              <w:right w:val="none" w:sz="0" w:space="0" w:color="auto"/>
            </w:tcBorders>
            <w:noWrap/>
          </w:tcPr>
          <w:p w14:paraId="2358D702" w14:textId="77777777" w:rsidR="007D73D0" w:rsidRPr="009220B0" w:rsidRDefault="007D73D0" w:rsidP="00632018">
            <w:pPr>
              <w:spacing w:after="60"/>
              <w:jc w:val="center"/>
              <w:cnfStyle w:val="100000000000" w:firstRow="1" w:lastRow="0" w:firstColumn="0" w:lastColumn="0" w:oddVBand="0" w:evenVBand="0" w:oddHBand="0" w:evenHBand="0" w:firstRowFirstColumn="0" w:firstRowLastColumn="0" w:lastRowFirstColumn="0" w:lastRowLastColumn="0"/>
              <w:rPr>
                <w:rFonts w:ascii="Gadugi" w:hAnsi="Gadugi" w:cs="Seattle Text"/>
                <w:color w:val="auto"/>
                <w:sz w:val="18"/>
                <w:szCs w:val="18"/>
              </w:rPr>
            </w:pPr>
            <w:r w:rsidRPr="009220B0">
              <w:rPr>
                <w:rFonts w:ascii="Gadugi" w:hAnsi="Gadugi" w:cs="Seattle Text"/>
                <w:color w:val="auto"/>
                <w:sz w:val="18"/>
                <w:szCs w:val="18"/>
              </w:rPr>
              <w:t>Work Schedule</w:t>
            </w:r>
          </w:p>
        </w:tc>
      </w:tr>
      <w:tr w:rsidR="005E157D" w:rsidRPr="009220B0" w14:paraId="57F48648" w14:textId="77777777" w:rsidTr="00705A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45" w:type="dxa"/>
            <w:noWrap/>
          </w:tcPr>
          <w:p w14:paraId="2A22868A" w14:textId="320EB862" w:rsidR="005E157D" w:rsidRPr="009220B0" w:rsidRDefault="007F1BCC" w:rsidP="005E157D">
            <w:pPr>
              <w:spacing w:after="60"/>
              <w:jc w:val="center"/>
              <w:rPr>
                <w:rFonts w:ascii="Gadugi" w:hAnsi="Gadugi" w:cs="Seattle Text"/>
                <w:b w:val="0"/>
                <w:bCs w:val="0"/>
                <w:sz w:val="18"/>
                <w:szCs w:val="18"/>
              </w:rPr>
            </w:pPr>
            <w:r w:rsidRPr="009220B0">
              <w:rPr>
                <w:rFonts w:ascii="Gadugi" w:hAnsi="Gadugi" w:cs="Seattle Text"/>
                <w:b w:val="0"/>
                <w:bCs w:val="0"/>
                <w:sz w:val="18"/>
                <w:szCs w:val="18"/>
              </w:rPr>
              <w:t xml:space="preserve">Portion of </w:t>
            </w:r>
            <w:r w:rsidR="00844EC3" w:rsidRPr="009220B0">
              <w:rPr>
                <w:rFonts w:ascii="Gadugi" w:hAnsi="Gadugi" w:cs="Seattle Text"/>
                <w:b w:val="0"/>
                <w:bCs w:val="0"/>
                <w:sz w:val="18"/>
                <w:szCs w:val="18"/>
              </w:rPr>
              <w:t xml:space="preserve">MF4 &amp; </w:t>
            </w:r>
            <w:r w:rsidRPr="009220B0">
              <w:rPr>
                <w:rFonts w:ascii="Gadugi" w:hAnsi="Gadugi" w:cs="Seattle Text"/>
                <w:b w:val="0"/>
                <w:bCs w:val="0"/>
                <w:sz w:val="18"/>
                <w:szCs w:val="18"/>
              </w:rPr>
              <w:t>MF</w:t>
            </w:r>
            <w:r w:rsidR="002D5020" w:rsidRPr="009220B0">
              <w:rPr>
                <w:rFonts w:ascii="Gadugi" w:hAnsi="Gadugi" w:cs="Seattle Text"/>
                <w:b w:val="0"/>
                <w:bCs w:val="0"/>
                <w:sz w:val="18"/>
                <w:szCs w:val="18"/>
              </w:rPr>
              <w:t>7</w:t>
            </w:r>
          </w:p>
        </w:tc>
        <w:tc>
          <w:tcPr>
            <w:tcW w:w="756" w:type="dxa"/>
            <w:noWrap/>
          </w:tcPr>
          <w:p w14:paraId="099036E0" w14:textId="6E9EA95A" w:rsidR="005E157D" w:rsidRPr="009220B0" w:rsidRDefault="00844EC3" w:rsidP="005E157D">
            <w:pPr>
              <w:spacing w:after="60"/>
              <w:jc w:val="center"/>
              <w:cnfStyle w:val="000000100000" w:firstRow="0" w:lastRow="0" w:firstColumn="0" w:lastColumn="0" w:oddVBand="0" w:evenVBand="0" w:oddHBand="1" w:evenHBand="0" w:firstRowFirstColumn="0" w:firstRowLastColumn="0" w:lastRowFirstColumn="0" w:lastRowLastColumn="0"/>
              <w:rPr>
                <w:rFonts w:ascii="Gadugi" w:hAnsi="Gadugi" w:cs="Seattle Text"/>
                <w:sz w:val="18"/>
                <w:szCs w:val="18"/>
              </w:rPr>
            </w:pPr>
            <w:r w:rsidRPr="009220B0">
              <w:rPr>
                <w:rFonts w:ascii="Gadugi" w:hAnsi="Gadugi" w:cs="Seattle Text"/>
                <w:sz w:val="18"/>
                <w:szCs w:val="18"/>
              </w:rPr>
              <w:t>5.97</w:t>
            </w:r>
          </w:p>
        </w:tc>
        <w:tc>
          <w:tcPr>
            <w:tcW w:w="809" w:type="dxa"/>
            <w:noWrap/>
          </w:tcPr>
          <w:p w14:paraId="7C95E193" w14:textId="43B8A32A" w:rsidR="005E157D" w:rsidRPr="009220B0" w:rsidRDefault="00705A5B" w:rsidP="005E157D">
            <w:pPr>
              <w:spacing w:after="60"/>
              <w:jc w:val="center"/>
              <w:cnfStyle w:val="000000100000" w:firstRow="0" w:lastRow="0" w:firstColumn="0" w:lastColumn="0" w:oddVBand="0" w:evenVBand="0" w:oddHBand="1" w:evenHBand="0" w:firstRowFirstColumn="0" w:firstRowLastColumn="0" w:lastRowFirstColumn="0" w:lastRowLastColumn="0"/>
              <w:rPr>
                <w:rFonts w:ascii="Gadugi" w:hAnsi="Gadugi" w:cs="Seattle Text"/>
                <w:sz w:val="18"/>
                <w:szCs w:val="18"/>
              </w:rPr>
            </w:pPr>
            <w:r w:rsidRPr="009220B0">
              <w:rPr>
                <w:rFonts w:ascii="Gadugi" w:hAnsi="Gadugi" w:cs="Seattle Text"/>
                <w:sz w:val="18"/>
                <w:szCs w:val="18"/>
              </w:rPr>
              <w:t>2660</w:t>
            </w:r>
          </w:p>
        </w:tc>
        <w:tc>
          <w:tcPr>
            <w:tcW w:w="4722" w:type="dxa"/>
            <w:noWrap/>
          </w:tcPr>
          <w:p w14:paraId="1CFBB911" w14:textId="13A0F7C7" w:rsidR="005E157D" w:rsidRPr="009220B0" w:rsidRDefault="005E157D" w:rsidP="005E157D">
            <w:pPr>
              <w:spacing w:after="60"/>
              <w:jc w:val="center"/>
              <w:cnfStyle w:val="000000100000" w:firstRow="0" w:lastRow="0" w:firstColumn="0" w:lastColumn="0" w:oddVBand="0" w:evenVBand="0" w:oddHBand="1" w:evenHBand="0" w:firstRowFirstColumn="0" w:firstRowLastColumn="0" w:lastRowFirstColumn="0" w:lastRowLastColumn="0"/>
              <w:rPr>
                <w:rFonts w:ascii="Gadugi" w:hAnsi="Gadugi" w:cs="Seattle Text"/>
                <w:sz w:val="18"/>
                <w:szCs w:val="18"/>
              </w:rPr>
            </w:pPr>
            <w:r w:rsidRPr="009220B0">
              <w:rPr>
                <w:rFonts w:ascii="Gadugi" w:hAnsi="Gadugi" w:cs="Seattle Text"/>
                <w:sz w:val="18"/>
                <w:szCs w:val="18"/>
              </w:rPr>
              <w:t xml:space="preserve">Installation of plants, </w:t>
            </w:r>
            <w:r w:rsidR="009472A1" w:rsidRPr="009220B0">
              <w:rPr>
                <w:rFonts w:ascii="Gadugi" w:hAnsi="Gadugi" w:cs="Seattle Text"/>
                <w:sz w:val="18"/>
                <w:szCs w:val="18"/>
              </w:rPr>
              <w:t xml:space="preserve">amendment additions, </w:t>
            </w:r>
            <w:r w:rsidR="00B33D11" w:rsidRPr="009220B0">
              <w:rPr>
                <w:rFonts w:ascii="Gadugi" w:hAnsi="Gadugi" w:cs="Seattle Text"/>
                <w:sz w:val="18"/>
                <w:szCs w:val="18"/>
              </w:rPr>
              <w:t xml:space="preserve">water-in plants, </w:t>
            </w:r>
            <w:r w:rsidRPr="009220B0">
              <w:rPr>
                <w:rFonts w:ascii="Gadugi" w:hAnsi="Gadugi" w:cs="Seattle Text"/>
                <w:sz w:val="18"/>
                <w:szCs w:val="18"/>
              </w:rPr>
              <w:t>stormwater and erosion control, litter removal</w:t>
            </w:r>
          </w:p>
        </w:tc>
        <w:tc>
          <w:tcPr>
            <w:tcW w:w="2117" w:type="dxa"/>
            <w:noWrap/>
          </w:tcPr>
          <w:p w14:paraId="7FF793F8" w14:textId="55E631D3" w:rsidR="005E157D" w:rsidRPr="009220B0" w:rsidRDefault="005E157D" w:rsidP="005E157D">
            <w:pPr>
              <w:spacing w:after="60"/>
              <w:jc w:val="center"/>
              <w:cnfStyle w:val="000000100000" w:firstRow="0" w:lastRow="0" w:firstColumn="0" w:lastColumn="0" w:oddVBand="0" w:evenVBand="0" w:oddHBand="1" w:evenHBand="0" w:firstRowFirstColumn="0" w:firstRowLastColumn="0" w:lastRowFirstColumn="0" w:lastRowLastColumn="0"/>
              <w:rPr>
                <w:rFonts w:ascii="Gadugi" w:hAnsi="Gadugi" w:cs="Seattle Text"/>
                <w:sz w:val="18"/>
                <w:szCs w:val="18"/>
              </w:rPr>
            </w:pPr>
            <w:r w:rsidRPr="009220B0">
              <w:rPr>
                <w:rFonts w:ascii="Gadugi" w:hAnsi="Gadugi" w:cs="Seattle Text"/>
                <w:sz w:val="18"/>
                <w:szCs w:val="18"/>
              </w:rPr>
              <w:t>10/19/20-2/27/20</w:t>
            </w:r>
          </w:p>
        </w:tc>
      </w:tr>
      <w:tr w:rsidR="007F46C9" w:rsidRPr="009220B0" w14:paraId="75FB275C" w14:textId="77777777" w:rsidTr="00705A5B">
        <w:trPr>
          <w:trHeight w:val="300"/>
          <w:jc w:val="center"/>
        </w:trPr>
        <w:tc>
          <w:tcPr>
            <w:cnfStyle w:val="001000000000" w:firstRow="0" w:lastRow="0" w:firstColumn="1" w:lastColumn="0" w:oddVBand="0" w:evenVBand="0" w:oddHBand="0" w:evenHBand="0" w:firstRowFirstColumn="0" w:firstRowLastColumn="0" w:lastRowFirstColumn="0" w:lastRowLastColumn="0"/>
            <w:tcW w:w="3145" w:type="dxa"/>
            <w:noWrap/>
          </w:tcPr>
          <w:p w14:paraId="44FA86E7" w14:textId="77777777" w:rsidR="007D73D0" w:rsidRPr="009220B0" w:rsidRDefault="007D73D0" w:rsidP="00632018">
            <w:pPr>
              <w:spacing w:after="60"/>
              <w:jc w:val="center"/>
              <w:rPr>
                <w:rFonts w:ascii="Gadugi" w:hAnsi="Gadugi" w:cs="Seattle Text"/>
                <w:sz w:val="18"/>
                <w:szCs w:val="18"/>
              </w:rPr>
            </w:pPr>
            <w:r w:rsidRPr="009220B0">
              <w:rPr>
                <w:rFonts w:ascii="Gadugi" w:hAnsi="Gadugi" w:cs="Seattle Text"/>
                <w:sz w:val="18"/>
                <w:szCs w:val="18"/>
              </w:rPr>
              <w:t>TOTAL</w:t>
            </w:r>
          </w:p>
        </w:tc>
        <w:tc>
          <w:tcPr>
            <w:tcW w:w="756" w:type="dxa"/>
            <w:noWrap/>
          </w:tcPr>
          <w:p w14:paraId="5A161A71" w14:textId="4C5D1388" w:rsidR="007D73D0" w:rsidRPr="009220B0" w:rsidRDefault="00844EC3" w:rsidP="00632018">
            <w:pPr>
              <w:spacing w:after="60"/>
              <w:jc w:val="center"/>
              <w:cnfStyle w:val="000000000000" w:firstRow="0" w:lastRow="0" w:firstColumn="0" w:lastColumn="0" w:oddVBand="0" w:evenVBand="0" w:oddHBand="0" w:evenHBand="0" w:firstRowFirstColumn="0" w:firstRowLastColumn="0" w:lastRowFirstColumn="0" w:lastRowLastColumn="0"/>
              <w:rPr>
                <w:rFonts w:ascii="Gadugi" w:hAnsi="Gadugi" w:cs="Seattle Text"/>
                <w:b/>
                <w:sz w:val="18"/>
                <w:szCs w:val="18"/>
              </w:rPr>
            </w:pPr>
            <w:r w:rsidRPr="009220B0">
              <w:rPr>
                <w:rFonts w:ascii="Gadugi" w:hAnsi="Gadugi" w:cs="Seattle Text"/>
                <w:b/>
                <w:sz w:val="18"/>
                <w:szCs w:val="18"/>
              </w:rPr>
              <w:t>5.97</w:t>
            </w:r>
          </w:p>
        </w:tc>
        <w:tc>
          <w:tcPr>
            <w:tcW w:w="809" w:type="dxa"/>
            <w:noWrap/>
          </w:tcPr>
          <w:p w14:paraId="1D0148AE" w14:textId="1CBCE419" w:rsidR="007D73D0" w:rsidRPr="009220B0" w:rsidRDefault="004C0E10" w:rsidP="00632018">
            <w:pPr>
              <w:spacing w:after="60"/>
              <w:jc w:val="center"/>
              <w:cnfStyle w:val="000000000000" w:firstRow="0" w:lastRow="0" w:firstColumn="0" w:lastColumn="0" w:oddVBand="0" w:evenVBand="0" w:oddHBand="0" w:evenHBand="0" w:firstRowFirstColumn="0" w:firstRowLastColumn="0" w:lastRowFirstColumn="0" w:lastRowLastColumn="0"/>
              <w:rPr>
                <w:rFonts w:ascii="Gadugi" w:hAnsi="Gadugi" w:cs="Seattle Text"/>
                <w:b/>
                <w:sz w:val="18"/>
                <w:szCs w:val="18"/>
              </w:rPr>
            </w:pPr>
            <w:r w:rsidRPr="009220B0">
              <w:rPr>
                <w:rFonts w:ascii="Gadugi" w:hAnsi="Gadugi" w:cs="Seattle Text"/>
                <w:b/>
                <w:sz w:val="18"/>
                <w:szCs w:val="18"/>
              </w:rPr>
              <w:t>2660</w:t>
            </w:r>
          </w:p>
        </w:tc>
        <w:tc>
          <w:tcPr>
            <w:tcW w:w="4722" w:type="dxa"/>
            <w:noWrap/>
          </w:tcPr>
          <w:p w14:paraId="554DF6B4" w14:textId="2D9C48AC" w:rsidR="007D73D0" w:rsidRPr="009220B0" w:rsidRDefault="004A37A7" w:rsidP="004A37A7">
            <w:pPr>
              <w:spacing w:after="60"/>
              <w:cnfStyle w:val="000000000000" w:firstRow="0" w:lastRow="0" w:firstColumn="0" w:lastColumn="0" w:oddVBand="0" w:evenVBand="0" w:oddHBand="0" w:evenHBand="0" w:firstRowFirstColumn="0" w:firstRowLastColumn="0" w:lastRowFirstColumn="0" w:lastRowLastColumn="0"/>
              <w:rPr>
                <w:rFonts w:ascii="Gadugi" w:hAnsi="Gadugi" w:cs="Seattle Text"/>
                <w:b/>
                <w:sz w:val="18"/>
                <w:szCs w:val="18"/>
              </w:rPr>
            </w:pPr>
            <w:r w:rsidRPr="009220B0">
              <w:rPr>
                <w:rFonts w:ascii="Gadugi" w:hAnsi="Gadugi" w:cs="Seattle Text"/>
                <w:b/>
                <w:sz w:val="18"/>
                <w:szCs w:val="18"/>
              </w:rPr>
              <w:t>Trees</w:t>
            </w:r>
            <w:r w:rsidR="00FD6B68" w:rsidRPr="009220B0">
              <w:rPr>
                <w:rFonts w:ascii="Gadugi" w:hAnsi="Gadugi" w:cs="Seattle Text"/>
                <w:b/>
                <w:sz w:val="18"/>
                <w:szCs w:val="18"/>
              </w:rPr>
              <w:t xml:space="preserve"> </w:t>
            </w:r>
            <w:r w:rsidR="00AA3F9C" w:rsidRPr="009220B0">
              <w:rPr>
                <w:rFonts w:ascii="Gadugi" w:hAnsi="Gadugi" w:cs="Seattle Text"/>
                <w:b/>
                <w:sz w:val="18"/>
                <w:szCs w:val="18"/>
              </w:rPr>
              <w:t xml:space="preserve">840; </w:t>
            </w:r>
            <w:r w:rsidR="009472A1" w:rsidRPr="009220B0">
              <w:rPr>
                <w:rFonts w:ascii="Gadugi" w:hAnsi="Gadugi" w:cs="Seattle Text"/>
                <w:b/>
                <w:sz w:val="18"/>
                <w:szCs w:val="18"/>
              </w:rPr>
              <w:t xml:space="preserve">Shrubs </w:t>
            </w:r>
            <w:r w:rsidR="00AA3F9C" w:rsidRPr="009220B0">
              <w:rPr>
                <w:rFonts w:ascii="Gadugi" w:hAnsi="Gadugi" w:cs="Seattle Text"/>
                <w:b/>
                <w:sz w:val="18"/>
                <w:szCs w:val="18"/>
              </w:rPr>
              <w:t xml:space="preserve">1400; </w:t>
            </w:r>
            <w:r w:rsidR="009472A1" w:rsidRPr="009220B0">
              <w:rPr>
                <w:rFonts w:ascii="Gadugi" w:hAnsi="Gadugi" w:cs="Seattle Text"/>
                <w:b/>
                <w:sz w:val="18"/>
                <w:szCs w:val="18"/>
              </w:rPr>
              <w:t>Forbs &amp; Ferns</w:t>
            </w:r>
            <w:r w:rsidR="004C0E10" w:rsidRPr="009220B0">
              <w:rPr>
                <w:rFonts w:ascii="Gadugi" w:hAnsi="Gadugi" w:cs="Seattle Text"/>
                <w:b/>
                <w:sz w:val="18"/>
                <w:szCs w:val="18"/>
              </w:rPr>
              <w:t xml:space="preserve"> 420</w:t>
            </w:r>
          </w:p>
        </w:tc>
        <w:tc>
          <w:tcPr>
            <w:tcW w:w="2117" w:type="dxa"/>
            <w:noWrap/>
          </w:tcPr>
          <w:p w14:paraId="2AFE39C6" w14:textId="77777777" w:rsidR="007D73D0" w:rsidRPr="009220B0" w:rsidRDefault="007D73D0" w:rsidP="00632018">
            <w:pPr>
              <w:spacing w:after="60"/>
              <w:jc w:val="center"/>
              <w:cnfStyle w:val="000000000000" w:firstRow="0" w:lastRow="0" w:firstColumn="0" w:lastColumn="0" w:oddVBand="0" w:evenVBand="0" w:oddHBand="0" w:evenHBand="0" w:firstRowFirstColumn="0" w:firstRowLastColumn="0" w:lastRowFirstColumn="0" w:lastRowLastColumn="0"/>
              <w:rPr>
                <w:rFonts w:ascii="Gadugi" w:hAnsi="Gadugi" w:cs="Seattle Text"/>
                <w:b/>
                <w:sz w:val="18"/>
                <w:szCs w:val="18"/>
              </w:rPr>
            </w:pPr>
          </w:p>
        </w:tc>
      </w:tr>
    </w:tbl>
    <w:p w14:paraId="11C89D4C" w14:textId="338C8559" w:rsidR="007D73D0" w:rsidRPr="009220B0" w:rsidRDefault="007D73D0" w:rsidP="005D39EB">
      <w:pPr>
        <w:spacing w:after="0" w:line="240" w:lineRule="auto"/>
        <w:rPr>
          <w:rFonts w:ascii="Gadugi" w:hAnsi="Gadugi" w:cs="Seattle Text"/>
          <w:b/>
          <w:sz w:val="20"/>
          <w:szCs w:val="20"/>
        </w:rPr>
        <w:sectPr w:rsidR="007D73D0" w:rsidRPr="009220B0" w:rsidSect="002639A8">
          <w:footerReference w:type="default" r:id="rId12"/>
          <w:pgSz w:w="12240" w:h="15840"/>
          <w:pgMar w:top="270" w:right="1440" w:bottom="1440" w:left="1440" w:header="720" w:footer="720" w:gutter="0"/>
          <w:cols w:space="720"/>
          <w:docGrid w:linePitch="360"/>
        </w:sectPr>
      </w:pPr>
    </w:p>
    <w:p w14:paraId="22209237" w14:textId="193A7F8E" w:rsidR="00224487" w:rsidRPr="009220B0" w:rsidRDefault="00224487" w:rsidP="00224487">
      <w:pPr>
        <w:spacing w:after="0" w:line="240" w:lineRule="auto"/>
        <w:rPr>
          <w:rFonts w:ascii="Gadugi" w:hAnsi="Gadugi" w:cs="Seattle Text"/>
          <w:sz w:val="18"/>
          <w:szCs w:val="18"/>
        </w:rPr>
      </w:pPr>
      <w:r w:rsidRPr="009220B0">
        <w:rPr>
          <w:rFonts w:ascii="Gadugi" w:hAnsi="Gadugi" w:cs="Seattle Text"/>
          <w:b/>
          <w:sz w:val="18"/>
          <w:szCs w:val="18"/>
        </w:rPr>
        <w:lastRenderedPageBreak/>
        <w:t xml:space="preserve">Work Details: </w:t>
      </w:r>
      <w:r w:rsidRPr="009220B0">
        <w:rPr>
          <w:rFonts w:ascii="Gadugi" w:hAnsi="Gadugi" w:cs="Seattle Text"/>
          <w:sz w:val="18"/>
          <w:szCs w:val="18"/>
        </w:rPr>
        <w:t>Work outlined in the Work Summary should follow the specifications outlined in the Green Seattle Partnership Crew Work Specifications, available online here:</w:t>
      </w:r>
      <w:r w:rsidR="0068280F" w:rsidRPr="009220B0">
        <w:rPr>
          <w:rFonts w:ascii="Gadugi" w:hAnsi="Gadugi"/>
          <w:sz w:val="18"/>
          <w:szCs w:val="18"/>
        </w:rPr>
        <w:t xml:space="preserve"> </w:t>
      </w:r>
      <w:hyperlink r:id="rId13" w:history="1">
        <w:r w:rsidR="00E1377C" w:rsidRPr="009220B0">
          <w:rPr>
            <w:rStyle w:val="Hyperlink"/>
            <w:rFonts w:ascii="Gadugi" w:hAnsi="Gadugi"/>
            <w:sz w:val="18"/>
            <w:szCs w:val="18"/>
          </w:rPr>
          <w:t>https://www.greenseattle.org/wp-content/uploads/2020/04/GSP-Work-Specification-Update_April-2020.pdf</w:t>
        </w:r>
      </w:hyperlink>
      <w:r w:rsidR="00E1377C" w:rsidRPr="009220B0">
        <w:rPr>
          <w:rFonts w:ascii="Gadugi" w:hAnsi="Gadugi"/>
          <w:sz w:val="18"/>
          <w:szCs w:val="18"/>
        </w:rPr>
        <w:t xml:space="preserve">. </w:t>
      </w:r>
      <w:r w:rsidRPr="009220B0">
        <w:rPr>
          <w:rFonts w:ascii="Gadugi" w:hAnsi="Gadugi" w:cs="Seattle Text"/>
          <w:sz w:val="18"/>
          <w:szCs w:val="18"/>
        </w:rPr>
        <w:t>Site-specific considerations are included below.</w:t>
      </w:r>
    </w:p>
    <w:p w14:paraId="56960DD0" w14:textId="77777777" w:rsidR="00224487" w:rsidRPr="009220B0" w:rsidRDefault="00224487" w:rsidP="00224487">
      <w:pPr>
        <w:pStyle w:val="ListParagraph"/>
        <w:numPr>
          <w:ilvl w:val="0"/>
          <w:numId w:val="31"/>
        </w:numPr>
        <w:spacing w:after="0" w:line="240" w:lineRule="auto"/>
        <w:rPr>
          <w:rFonts w:ascii="Gadugi" w:hAnsi="Gadugi" w:cs="Seattle Text"/>
          <w:sz w:val="18"/>
          <w:szCs w:val="18"/>
        </w:rPr>
      </w:pPr>
      <w:r w:rsidRPr="009220B0">
        <w:rPr>
          <w:rFonts w:ascii="Gadugi" w:hAnsi="Gadugi" w:cs="Seattle Text"/>
          <w:sz w:val="18"/>
          <w:szCs w:val="18"/>
        </w:rPr>
        <w:t>Contractor shall perform target weed removal, stormwater and erosion controls, compost pile weed construction (where appropriate), and litter removal throughout all zones listed in Work Summary. At Contractor’s discretion, use one or more combination of methods outlined in the GSP work specifications to meet performance criteria by the end of the Work Schedule.</w:t>
      </w:r>
    </w:p>
    <w:p w14:paraId="559CC97D" w14:textId="77777777" w:rsidR="00224487" w:rsidRPr="009220B0" w:rsidRDefault="00224487" w:rsidP="00224487">
      <w:pPr>
        <w:pStyle w:val="ListParagraph"/>
        <w:numPr>
          <w:ilvl w:val="1"/>
          <w:numId w:val="31"/>
        </w:numPr>
        <w:spacing w:after="0" w:line="240" w:lineRule="auto"/>
        <w:rPr>
          <w:rFonts w:ascii="Gadugi" w:hAnsi="Gadugi" w:cs="Seattle Text"/>
          <w:sz w:val="18"/>
          <w:szCs w:val="18"/>
        </w:rPr>
      </w:pPr>
      <w:r w:rsidRPr="009220B0">
        <w:rPr>
          <w:rFonts w:ascii="Gadugi" w:hAnsi="Gadugi" w:cs="Seattle Text"/>
          <w:sz w:val="18"/>
          <w:szCs w:val="18"/>
        </w:rPr>
        <w:t>Brushing: Scarify 2’ around each regenerating native tree by cutting back any overhanging tree and shrub vegetation (both native and invasive) sufficient to create a 45-degree cone of light to seedling.</w:t>
      </w:r>
    </w:p>
    <w:p w14:paraId="7AEAB3F2" w14:textId="77777777" w:rsidR="00224487" w:rsidRPr="009220B0" w:rsidRDefault="00224487" w:rsidP="00224487">
      <w:pPr>
        <w:pStyle w:val="ListParagraph"/>
        <w:numPr>
          <w:ilvl w:val="0"/>
          <w:numId w:val="31"/>
        </w:numPr>
        <w:spacing w:after="0" w:line="240" w:lineRule="auto"/>
        <w:rPr>
          <w:rFonts w:ascii="Gadugi" w:hAnsi="Gadugi" w:cs="Seattle Text"/>
          <w:b/>
          <w:sz w:val="18"/>
          <w:szCs w:val="18"/>
        </w:rPr>
      </w:pPr>
      <w:r w:rsidRPr="009220B0">
        <w:rPr>
          <w:rFonts w:ascii="Gadugi" w:hAnsi="Gadugi" w:cs="Seattle Text"/>
          <w:sz w:val="18"/>
          <w:szCs w:val="18"/>
        </w:rPr>
        <w:t xml:space="preserve">There are several pocket wet areas throughout the site that are not listed as designated wetlands. </w:t>
      </w:r>
    </w:p>
    <w:p w14:paraId="5CBE64D8" w14:textId="77777777" w:rsidR="00224487" w:rsidRPr="009220B0" w:rsidRDefault="00224487" w:rsidP="00224487">
      <w:pPr>
        <w:spacing w:after="0"/>
        <w:rPr>
          <w:rFonts w:ascii="Gadugi" w:hAnsi="Gadugi" w:cs="Seattle Text"/>
          <w:b/>
          <w:sz w:val="18"/>
          <w:szCs w:val="18"/>
        </w:rPr>
      </w:pPr>
    </w:p>
    <w:p w14:paraId="0F2F8831" w14:textId="1E508494" w:rsidR="00224487" w:rsidRPr="009220B0" w:rsidRDefault="00224487" w:rsidP="00224487">
      <w:pPr>
        <w:spacing w:after="0"/>
        <w:rPr>
          <w:rFonts w:ascii="Gadugi" w:hAnsi="Gadugi" w:cs="Seattle Text"/>
          <w:b/>
          <w:sz w:val="18"/>
          <w:szCs w:val="18"/>
        </w:rPr>
      </w:pPr>
      <w:r w:rsidRPr="009220B0">
        <w:rPr>
          <w:rFonts w:ascii="Gadugi" w:hAnsi="Gadugi" w:cs="Seattle Text"/>
          <w:b/>
          <w:sz w:val="18"/>
          <w:szCs w:val="18"/>
        </w:rPr>
        <w:t xml:space="preserve">Plant Stock Type: </w:t>
      </w:r>
      <w:r w:rsidRPr="009220B0">
        <w:rPr>
          <w:rFonts w:ascii="Gadugi" w:hAnsi="Gadugi" w:cs="Seattle Text"/>
          <w:sz w:val="18"/>
          <w:szCs w:val="18"/>
        </w:rPr>
        <w:t>All conifer seedling stock will be a minimum of P-1 (min. 12” height) and from a seed source suited to the site</w:t>
      </w:r>
      <w:r w:rsidR="005C6498" w:rsidRPr="009220B0">
        <w:rPr>
          <w:rFonts w:ascii="Gadugi" w:hAnsi="Gadugi" w:cs="Seattle Text"/>
          <w:sz w:val="18"/>
          <w:szCs w:val="18"/>
        </w:rPr>
        <w:t xml:space="preserve"> unless otherwise noted in the Plant List</w:t>
      </w:r>
      <w:r w:rsidRPr="009220B0">
        <w:rPr>
          <w:rFonts w:ascii="Gadugi" w:hAnsi="Gadugi" w:cs="Seattle Text"/>
          <w:sz w:val="18"/>
          <w:szCs w:val="18"/>
        </w:rPr>
        <w:t>. Hardwood tree and shrub stock should be a minimum of 2-3’ tall displaying multiple branching. Some specific material plant type noted in the plant lists.</w:t>
      </w:r>
    </w:p>
    <w:p w14:paraId="1CFB221F" w14:textId="77777777" w:rsidR="006275E3" w:rsidRPr="009220B0" w:rsidRDefault="006275E3" w:rsidP="00224487">
      <w:pPr>
        <w:rPr>
          <w:rFonts w:ascii="Gadugi" w:hAnsi="Gadugi" w:cs="Seattle Text"/>
          <w:b/>
          <w:sz w:val="18"/>
          <w:szCs w:val="18"/>
        </w:rPr>
      </w:pPr>
    </w:p>
    <w:p w14:paraId="659049EA" w14:textId="5539944D" w:rsidR="00224487" w:rsidRPr="009220B0" w:rsidRDefault="00224487" w:rsidP="00224487">
      <w:pPr>
        <w:rPr>
          <w:rFonts w:ascii="Gadugi" w:hAnsi="Gadugi" w:cs="Seattle Text"/>
          <w:sz w:val="18"/>
          <w:szCs w:val="18"/>
        </w:rPr>
      </w:pPr>
      <w:r w:rsidRPr="009220B0">
        <w:rPr>
          <w:rFonts w:ascii="Gadugi" w:hAnsi="Gadugi" w:cs="Seattle Text"/>
          <w:b/>
          <w:sz w:val="18"/>
          <w:szCs w:val="18"/>
        </w:rPr>
        <w:t>Plant Staging and Seeding:</w:t>
      </w:r>
      <w:r w:rsidRPr="009220B0">
        <w:rPr>
          <w:rFonts w:ascii="Gadugi" w:hAnsi="Gadugi" w:cs="Seattle Text"/>
          <w:sz w:val="18"/>
          <w:szCs w:val="18"/>
        </w:rPr>
        <w:t xml:space="preserve"> Staging is the distribution of plants across a site in preparation for planting. Plant palettes are selected to meet general site conditions, however within each site there is variability in soils, sunlight and moisture availability. The following considerations should be made for microsites: </w:t>
      </w:r>
    </w:p>
    <w:p w14:paraId="6B7075FD" w14:textId="77777777" w:rsidR="00224487" w:rsidRPr="009220B0" w:rsidRDefault="00224487" w:rsidP="00224487">
      <w:pPr>
        <w:numPr>
          <w:ilvl w:val="0"/>
          <w:numId w:val="26"/>
        </w:numPr>
        <w:spacing w:after="0"/>
        <w:contextualSpacing/>
        <w:rPr>
          <w:rFonts w:ascii="Gadugi" w:hAnsi="Gadugi" w:cs="Seattle Text"/>
          <w:sz w:val="18"/>
          <w:szCs w:val="18"/>
        </w:rPr>
      </w:pPr>
      <w:r w:rsidRPr="009220B0">
        <w:rPr>
          <w:rFonts w:ascii="Gadugi" w:hAnsi="Gadugi" w:cs="Seattle Text"/>
          <w:sz w:val="18"/>
          <w:szCs w:val="18"/>
        </w:rPr>
        <w:t xml:space="preserve">Tables with Plant and Stock Type, </w:t>
      </w:r>
      <w:r w:rsidRPr="009220B0">
        <w:rPr>
          <w:rFonts w:ascii="Gadugi" w:hAnsi="Gadugi" w:cs="Seattle Text"/>
          <w:i/>
          <w:sz w:val="18"/>
          <w:szCs w:val="18"/>
        </w:rPr>
        <w:t>Average</w:t>
      </w:r>
      <w:r w:rsidRPr="009220B0">
        <w:rPr>
          <w:rFonts w:ascii="Gadugi" w:hAnsi="Gadugi" w:cs="Seattle Text"/>
          <w:sz w:val="18"/>
          <w:szCs w:val="18"/>
        </w:rPr>
        <w:t xml:space="preserve"> Desired Plant Density, Spacing </w:t>
      </w:r>
      <w:r w:rsidRPr="009220B0">
        <w:rPr>
          <w:rFonts w:ascii="Gadugi" w:hAnsi="Gadugi" w:cs="Seattle Text"/>
          <w:i/>
          <w:sz w:val="18"/>
          <w:szCs w:val="18"/>
        </w:rPr>
        <w:t>Average</w:t>
      </w:r>
      <w:r w:rsidRPr="009220B0">
        <w:rPr>
          <w:rFonts w:ascii="Gadugi" w:hAnsi="Gadugi" w:cs="Seattle Text"/>
          <w:sz w:val="18"/>
          <w:szCs w:val="18"/>
        </w:rPr>
        <w:t xml:space="preserve"> (on center) provided below with plant lists:</w:t>
      </w:r>
    </w:p>
    <w:p w14:paraId="546B5EE6" w14:textId="77777777" w:rsidR="00224487" w:rsidRPr="009220B0" w:rsidRDefault="00224487" w:rsidP="00224487">
      <w:pPr>
        <w:numPr>
          <w:ilvl w:val="1"/>
          <w:numId w:val="26"/>
        </w:numPr>
        <w:spacing w:after="0"/>
        <w:contextualSpacing/>
        <w:rPr>
          <w:rFonts w:ascii="Gadugi" w:hAnsi="Gadugi" w:cs="Seattle Text"/>
          <w:sz w:val="18"/>
          <w:szCs w:val="18"/>
        </w:rPr>
      </w:pPr>
      <w:r w:rsidRPr="009220B0">
        <w:rPr>
          <w:rFonts w:ascii="Gadugi" w:hAnsi="Gadugi" w:cs="Seattle Text"/>
          <w:sz w:val="18"/>
          <w:szCs w:val="18"/>
        </w:rPr>
        <w:t>Do not plant seedlings closer than 10’ to another existing tree unless noted in the Plant Density table.*</w:t>
      </w:r>
    </w:p>
    <w:p w14:paraId="36247E4A" w14:textId="77777777" w:rsidR="00224487" w:rsidRPr="009220B0" w:rsidRDefault="00224487" w:rsidP="00224487">
      <w:pPr>
        <w:numPr>
          <w:ilvl w:val="1"/>
          <w:numId w:val="26"/>
        </w:numPr>
        <w:spacing w:after="0"/>
        <w:contextualSpacing/>
        <w:rPr>
          <w:rFonts w:ascii="Gadugi" w:hAnsi="Gadugi" w:cs="Seattle Text"/>
          <w:sz w:val="18"/>
          <w:szCs w:val="18"/>
        </w:rPr>
      </w:pPr>
      <w:r w:rsidRPr="009220B0">
        <w:rPr>
          <w:rFonts w:ascii="Gadugi" w:hAnsi="Gadugi" w:cs="Seattle Text"/>
          <w:sz w:val="18"/>
          <w:szCs w:val="18"/>
        </w:rPr>
        <w:t>Shrub, Forbs and Ferns and Gramonids may be staged/planted as close as 3 feet on center if noted for installation in groups</w:t>
      </w:r>
    </w:p>
    <w:p w14:paraId="310DA377" w14:textId="103E466D" w:rsidR="00224487" w:rsidRPr="009220B0" w:rsidRDefault="00224487" w:rsidP="00224487">
      <w:pPr>
        <w:numPr>
          <w:ilvl w:val="0"/>
          <w:numId w:val="26"/>
        </w:numPr>
        <w:spacing w:after="0"/>
        <w:contextualSpacing/>
        <w:rPr>
          <w:rFonts w:ascii="Gadugi" w:hAnsi="Gadugi" w:cs="Seattle Text"/>
          <w:sz w:val="18"/>
          <w:szCs w:val="18"/>
        </w:rPr>
      </w:pPr>
      <w:r w:rsidRPr="009220B0">
        <w:rPr>
          <w:rFonts w:ascii="Gadugi" w:hAnsi="Gadugi" w:cs="Seattle Text"/>
          <w:sz w:val="18"/>
          <w:szCs w:val="18"/>
        </w:rPr>
        <w:t>Flag each tree seedling and shrub</w:t>
      </w:r>
    </w:p>
    <w:p w14:paraId="7344EA1D" w14:textId="25FEBBE7" w:rsidR="00224487" w:rsidRPr="009220B0" w:rsidRDefault="00224487" w:rsidP="00224487">
      <w:pPr>
        <w:spacing w:after="0"/>
        <w:contextualSpacing/>
        <w:rPr>
          <w:rFonts w:ascii="Gadugi" w:hAnsi="Gadugi" w:cs="Seattle Text"/>
          <w:sz w:val="18"/>
          <w:szCs w:val="18"/>
        </w:rPr>
      </w:pPr>
      <w:r w:rsidRPr="009220B0">
        <w:rPr>
          <w:rFonts w:ascii="Gadugi" w:hAnsi="Gadugi" w:cs="Seattle Text"/>
          <w:sz w:val="18"/>
          <w:szCs w:val="18"/>
        </w:rPr>
        <w:t xml:space="preserve">*For shade tolerant conifers (STC), plant in an appropriate microsite that includes slash, coarse woody debris or dead brush within two feet of the planted seedling. STC are not subject to the desired </w:t>
      </w:r>
      <w:r w:rsidR="0068280F" w:rsidRPr="009220B0">
        <w:rPr>
          <w:rFonts w:ascii="Gadugi" w:hAnsi="Gadugi" w:cs="Seattle Text"/>
          <w:sz w:val="18"/>
          <w:szCs w:val="18"/>
        </w:rPr>
        <w:t>spacing and</w:t>
      </w:r>
      <w:r w:rsidRPr="009220B0">
        <w:rPr>
          <w:rFonts w:ascii="Gadugi" w:hAnsi="Gadugi" w:cs="Seattle Text"/>
          <w:sz w:val="18"/>
          <w:szCs w:val="18"/>
        </w:rPr>
        <w:t xml:space="preserve"> can be planted within four feet of another STC and within desired spacing outlined in the Specifications. STC shall be planted in microsites where available, otherwise they shall be planted evenly across the planting area.</w:t>
      </w:r>
    </w:p>
    <w:p w14:paraId="35D64B3A" w14:textId="77777777" w:rsidR="00224487" w:rsidRPr="009220B0" w:rsidRDefault="00224487" w:rsidP="00224487">
      <w:pPr>
        <w:spacing w:after="0"/>
        <w:contextualSpacing/>
        <w:rPr>
          <w:rFonts w:ascii="Gadugi" w:hAnsi="Gadugi" w:cs="Seattle Text"/>
          <w:sz w:val="18"/>
          <w:szCs w:val="18"/>
        </w:rPr>
      </w:pPr>
      <w:r w:rsidRPr="009220B0">
        <w:rPr>
          <w:rFonts w:ascii="Gadugi" w:hAnsi="Gadugi" w:cs="Seattle Text"/>
          <w:sz w:val="18"/>
          <w:szCs w:val="18"/>
        </w:rPr>
        <w:t xml:space="preserve">*Do not plant </w:t>
      </w:r>
      <w:r w:rsidRPr="009220B0">
        <w:rPr>
          <w:rFonts w:ascii="Gadugi" w:hAnsi="Gadugi" w:cs="Seattle Text"/>
          <w:i/>
          <w:sz w:val="18"/>
          <w:szCs w:val="18"/>
        </w:rPr>
        <w:t xml:space="preserve">Arbutus menziesii </w:t>
      </w:r>
      <w:r w:rsidRPr="009220B0">
        <w:rPr>
          <w:rFonts w:ascii="Gadugi" w:hAnsi="Gadugi" w:cs="Seattle Text"/>
          <w:sz w:val="18"/>
          <w:szCs w:val="18"/>
        </w:rPr>
        <w:t>and</w:t>
      </w:r>
      <w:r w:rsidRPr="009220B0">
        <w:rPr>
          <w:rFonts w:ascii="Gadugi" w:hAnsi="Gadugi" w:cs="Seattle Text"/>
          <w:i/>
          <w:sz w:val="18"/>
          <w:szCs w:val="18"/>
        </w:rPr>
        <w:t xml:space="preserve"> Quercus garryana </w:t>
      </w:r>
      <w:r w:rsidRPr="009220B0">
        <w:rPr>
          <w:rFonts w:ascii="Gadugi" w:hAnsi="Gadugi" w:cs="Seattle Text"/>
          <w:sz w:val="18"/>
          <w:szCs w:val="18"/>
        </w:rPr>
        <w:t>within 20 feet of any other tree</w:t>
      </w:r>
    </w:p>
    <w:p w14:paraId="7562AD26" w14:textId="77777777" w:rsidR="009220B0" w:rsidRPr="009220B0" w:rsidRDefault="009220B0" w:rsidP="00224487">
      <w:pPr>
        <w:rPr>
          <w:rFonts w:ascii="Gadugi" w:hAnsi="Gadugi" w:cs="Seattle Text"/>
          <w:b/>
          <w:sz w:val="18"/>
          <w:szCs w:val="18"/>
        </w:rPr>
      </w:pPr>
      <w:bookmarkStart w:id="3" w:name="_Toc488903650"/>
    </w:p>
    <w:p w14:paraId="1532B4E7" w14:textId="4C8DC245" w:rsidR="00224487" w:rsidRPr="009220B0" w:rsidRDefault="00224487" w:rsidP="00224487">
      <w:pPr>
        <w:rPr>
          <w:rFonts w:ascii="Gadugi" w:hAnsi="Gadugi" w:cs="Seattle Text"/>
          <w:sz w:val="18"/>
          <w:szCs w:val="18"/>
        </w:rPr>
      </w:pPr>
      <w:r w:rsidRPr="009220B0">
        <w:rPr>
          <w:rFonts w:ascii="Gadugi" w:hAnsi="Gadugi" w:cs="Seattle Text"/>
          <w:b/>
          <w:sz w:val="18"/>
          <w:szCs w:val="18"/>
        </w:rPr>
        <w:t>Plant Installation Detail</w:t>
      </w:r>
      <w:bookmarkEnd w:id="3"/>
      <w:r w:rsidRPr="009220B0">
        <w:rPr>
          <w:rFonts w:ascii="Gadugi" w:hAnsi="Gadugi" w:cs="Seattle Text"/>
          <w:b/>
          <w:sz w:val="18"/>
          <w:szCs w:val="18"/>
        </w:rPr>
        <w:t xml:space="preserve">: </w:t>
      </w:r>
      <w:r w:rsidRPr="009220B0">
        <w:rPr>
          <w:rFonts w:ascii="Gadugi" w:hAnsi="Gadugi" w:cs="Seattle Text"/>
          <w:sz w:val="18"/>
          <w:szCs w:val="18"/>
        </w:rPr>
        <w:t>The following planting directions apply to all planting stock unless otherwise noted:</w:t>
      </w:r>
    </w:p>
    <w:p w14:paraId="64EE085B" w14:textId="77777777" w:rsidR="00224487" w:rsidRPr="009220B0" w:rsidRDefault="00224487" w:rsidP="00224487">
      <w:pPr>
        <w:pStyle w:val="ListParagraph"/>
        <w:numPr>
          <w:ilvl w:val="0"/>
          <w:numId w:val="30"/>
        </w:numPr>
        <w:rPr>
          <w:rFonts w:ascii="Gadugi" w:hAnsi="Gadugi" w:cs="Seattle Text"/>
          <w:sz w:val="18"/>
          <w:szCs w:val="18"/>
        </w:rPr>
      </w:pPr>
      <w:r w:rsidRPr="009220B0">
        <w:rPr>
          <w:rFonts w:ascii="Gadugi" w:hAnsi="Gadugi" w:cs="Seattle Text"/>
          <w:sz w:val="18"/>
          <w:szCs w:val="18"/>
        </w:rPr>
        <w:t>Scarify 2’ around planting site and cut back any overhanging understory vegetation sufficient to create a 45-degree cone of light to seedling.</w:t>
      </w:r>
    </w:p>
    <w:p w14:paraId="1AC37C21" w14:textId="77777777" w:rsidR="00224487" w:rsidRPr="009220B0" w:rsidRDefault="00224487" w:rsidP="00224487">
      <w:pPr>
        <w:pStyle w:val="ListParagraph"/>
        <w:numPr>
          <w:ilvl w:val="0"/>
          <w:numId w:val="30"/>
        </w:numPr>
        <w:autoSpaceDE w:val="0"/>
        <w:autoSpaceDN w:val="0"/>
        <w:adjustRightInd w:val="0"/>
        <w:spacing w:after="0"/>
        <w:rPr>
          <w:rFonts w:ascii="Gadugi" w:hAnsi="Gadugi" w:cs="Seattle Text"/>
          <w:sz w:val="18"/>
          <w:szCs w:val="18"/>
        </w:rPr>
      </w:pPr>
      <w:r w:rsidRPr="009220B0">
        <w:rPr>
          <w:rFonts w:ascii="Gadugi" w:eastAsia="Calibri" w:hAnsi="Gadugi" w:cs="Seattle Text"/>
          <w:bCs/>
          <w:sz w:val="18"/>
          <w:szCs w:val="18"/>
        </w:rPr>
        <w:t xml:space="preserve">For container plants: apply </w:t>
      </w:r>
      <w:hyperlink r:id="rId14" w:history="1">
        <w:r w:rsidRPr="009220B0">
          <w:rPr>
            <w:rStyle w:val="Hyperlink"/>
            <w:rFonts w:ascii="Gadugi" w:eastAsia="Calibri" w:hAnsi="Gadugi" w:cs="Seattle Text"/>
            <w:bCs/>
            <w:sz w:val="18"/>
            <w:szCs w:val="18"/>
          </w:rPr>
          <w:t>Plant Success Tablets</w:t>
        </w:r>
      </w:hyperlink>
      <w:r w:rsidRPr="009220B0">
        <w:rPr>
          <w:rStyle w:val="Hyperlink"/>
          <w:rFonts w:ascii="Gadugi" w:eastAsia="Calibri" w:hAnsi="Gadugi" w:cs="Seattle Text"/>
          <w:bCs/>
          <w:sz w:val="18"/>
          <w:szCs w:val="18"/>
        </w:rPr>
        <w:t xml:space="preserve"> </w:t>
      </w:r>
      <w:r w:rsidRPr="009220B0">
        <w:rPr>
          <w:rFonts w:ascii="Gadugi" w:eastAsia="Calibri" w:hAnsi="Gadugi" w:cs="Seattle Text"/>
          <w:bCs/>
          <w:sz w:val="18"/>
          <w:szCs w:val="18"/>
        </w:rPr>
        <w:t>to root zone of each tree and shrub per manufacturer’s instructions</w:t>
      </w:r>
    </w:p>
    <w:p w14:paraId="587DB522" w14:textId="77777777" w:rsidR="00224487" w:rsidRPr="009220B0" w:rsidRDefault="00224487" w:rsidP="00224487">
      <w:pPr>
        <w:pStyle w:val="ListParagraph"/>
        <w:numPr>
          <w:ilvl w:val="0"/>
          <w:numId w:val="30"/>
        </w:numPr>
        <w:autoSpaceDE w:val="0"/>
        <w:autoSpaceDN w:val="0"/>
        <w:adjustRightInd w:val="0"/>
        <w:spacing w:after="0"/>
        <w:rPr>
          <w:rFonts w:ascii="Gadugi" w:hAnsi="Gadugi" w:cs="Seattle Text"/>
          <w:sz w:val="18"/>
          <w:szCs w:val="18"/>
        </w:rPr>
      </w:pPr>
      <w:r w:rsidRPr="009220B0">
        <w:rPr>
          <w:rFonts w:ascii="Gadugi" w:eastAsia="Calibri" w:hAnsi="Gadugi" w:cs="Seattle Text"/>
          <w:bCs/>
          <w:sz w:val="18"/>
          <w:szCs w:val="18"/>
        </w:rPr>
        <w:t xml:space="preserve">For bareroot plants: apply </w:t>
      </w:r>
      <w:hyperlink r:id="rId15" w:history="1">
        <w:r w:rsidRPr="009220B0">
          <w:rPr>
            <w:rStyle w:val="Hyperlink"/>
            <w:rFonts w:ascii="Gadugi" w:eastAsia="Calibri" w:hAnsi="Gadugi" w:cs="Seattle Text"/>
            <w:sz w:val="18"/>
            <w:szCs w:val="18"/>
          </w:rPr>
          <w:t>Mycogrow Soluble</w:t>
        </w:r>
      </w:hyperlink>
      <w:r w:rsidRPr="009220B0">
        <w:rPr>
          <w:rFonts w:ascii="Gadugi" w:eastAsia="Calibri" w:hAnsi="Gadugi" w:cs="Seattle Text"/>
          <w:bCs/>
          <w:sz w:val="18"/>
          <w:szCs w:val="18"/>
        </w:rPr>
        <w:t xml:space="preserve"> as a root dip</w:t>
      </w:r>
    </w:p>
    <w:p w14:paraId="0B35EACC" w14:textId="77777777" w:rsidR="00A03308" w:rsidRPr="009220B0" w:rsidRDefault="00A03308" w:rsidP="00A03308">
      <w:pPr>
        <w:numPr>
          <w:ilvl w:val="0"/>
          <w:numId w:val="29"/>
        </w:numPr>
        <w:spacing w:after="0" w:line="240" w:lineRule="auto"/>
        <w:contextualSpacing/>
        <w:rPr>
          <w:rFonts w:ascii="Gadugi" w:hAnsi="Gadugi" w:cs="Seattle Text"/>
          <w:sz w:val="18"/>
          <w:szCs w:val="18"/>
        </w:rPr>
      </w:pPr>
      <w:r w:rsidRPr="009220B0">
        <w:rPr>
          <w:rFonts w:ascii="Gadugi" w:hAnsi="Gadugi" w:cs="Seattle Text"/>
          <w:sz w:val="18"/>
          <w:szCs w:val="18"/>
        </w:rPr>
        <w:t xml:space="preserve">All trees and shrubs shall be flagged with the 2019/20 color of </w:t>
      </w:r>
      <w:hyperlink r:id="rId16" w:history="1">
        <w:r w:rsidRPr="009220B0">
          <w:rPr>
            <w:rStyle w:val="Hyperlink"/>
            <w:rFonts w:ascii="Gadugi" w:hAnsi="Gadugi" w:cs="Seattle Text"/>
            <w:sz w:val="18"/>
            <w:szCs w:val="18"/>
          </w:rPr>
          <w:t>blue biodegradable tape</w:t>
        </w:r>
      </w:hyperlink>
      <w:r w:rsidRPr="009220B0">
        <w:rPr>
          <w:rFonts w:ascii="Gadugi" w:hAnsi="Gadugi" w:cs="Seattle Text"/>
          <w:sz w:val="18"/>
          <w:szCs w:val="18"/>
        </w:rPr>
        <w:t xml:space="preserve"> on a side branch, NOT the main stem of the plant to avoid girdling damage.</w:t>
      </w:r>
      <w:r w:rsidRPr="009220B0">
        <w:rPr>
          <w:rFonts w:ascii="Gadugi" w:hAnsi="Gadugi" w:cs="Seattle Text"/>
          <w:b/>
          <w:sz w:val="18"/>
          <w:szCs w:val="18"/>
        </w:rPr>
        <w:t xml:space="preserve"> </w:t>
      </w:r>
      <w:r w:rsidRPr="009220B0">
        <w:rPr>
          <w:rFonts w:ascii="Gadugi" w:hAnsi="Gadugi" w:cs="Seattle Text"/>
          <w:sz w:val="18"/>
          <w:szCs w:val="18"/>
        </w:rPr>
        <w:t xml:space="preserve">Additionally, all plant material from seed zones other than Puget Lowland shall also be flagged with the following: </w:t>
      </w:r>
    </w:p>
    <w:p w14:paraId="2E7D3CCC" w14:textId="77777777" w:rsidR="00A03308" w:rsidRPr="009220B0" w:rsidRDefault="00A03308" w:rsidP="00A03308">
      <w:pPr>
        <w:pStyle w:val="ListParagraph"/>
        <w:numPr>
          <w:ilvl w:val="1"/>
          <w:numId w:val="29"/>
        </w:numPr>
        <w:spacing w:after="0" w:line="240" w:lineRule="auto"/>
        <w:rPr>
          <w:rFonts w:ascii="Gadugi" w:hAnsi="Gadugi" w:cs="Seattle Text"/>
          <w:sz w:val="18"/>
          <w:szCs w:val="18"/>
        </w:rPr>
      </w:pPr>
      <w:r w:rsidRPr="009220B0">
        <w:rPr>
          <w:rFonts w:ascii="Gadugi" w:hAnsi="Gadugi" w:cs="Seattle Text"/>
          <w:b/>
          <w:sz w:val="18"/>
          <w:szCs w:val="18"/>
        </w:rPr>
        <w:t>Cowlitz/Toutle/Lower Columbia:</w:t>
      </w:r>
      <w:r w:rsidRPr="009220B0">
        <w:rPr>
          <w:rFonts w:ascii="Gadugi" w:hAnsi="Gadugi" w:cs="Seattle Text"/>
          <w:sz w:val="18"/>
          <w:szCs w:val="18"/>
        </w:rPr>
        <w:t xml:space="preserve"> orange vinyl tape</w:t>
      </w:r>
    </w:p>
    <w:p w14:paraId="159229CA" w14:textId="77777777" w:rsidR="00A03308" w:rsidRPr="009220B0" w:rsidRDefault="00A03308" w:rsidP="00A03308">
      <w:pPr>
        <w:pStyle w:val="ListParagraph"/>
        <w:numPr>
          <w:ilvl w:val="1"/>
          <w:numId w:val="29"/>
        </w:numPr>
        <w:spacing w:after="0" w:line="240" w:lineRule="auto"/>
        <w:rPr>
          <w:rFonts w:ascii="Gadugi" w:hAnsi="Gadugi" w:cs="Seattle Text"/>
          <w:sz w:val="18"/>
          <w:szCs w:val="18"/>
        </w:rPr>
      </w:pPr>
      <w:r w:rsidRPr="009220B0">
        <w:rPr>
          <w:rFonts w:ascii="Gadugi" w:hAnsi="Gadugi" w:cs="Seattle Text"/>
          <w:b/>
          <w:sz w:val="18"/>
          <w:szCs w:val="18"/>
        </w:rPr>
        <w:t>Oregon Willamette Valley:</w:t>
      </w:r>
      <w:r w:rsidRPr="009220B0">
        <w:rPr>
          <w:rFonts w:ascii="Gadugi" w:hAnsi="Gadugi" w:cs="Seattle Text"/>
          <w:sz w:val="18"/>
          <w:szCs w:val="18"/>
        </w:rPr>
        <w:t xml:space="preserve"> yellow vinyl tape</w:t>
      </w:r>
    </w:p>
    <w:p w14:paraId="2359EF65" w14:textId="77777777" w:rsidR="00A03308" w:rsidRPr="009220B0" w:rsidRDefault="00A03308" w:rsidP="00A03308">
      <w:pPr>
        <w:pStyle w:val="ListParagraph"/>
        <w:numPr>
          <w:ilvl w:val="1"/>
          <w:numId w:val="29"/>
        </w:numPr>
        <w:spacing w:after="0" w:line="240" w:lineRule="auto"/>
        <w:rPr>
          <w:rFonts w:ascii="Gadugi" w:hAnsi="Gadugi" w:cs="Seattle Text"/>
          <w:sz w:val="18"/>
          <w:szCs w:val="18"/>
        </w:rPr>
      </w:pPr>
      <w:r w:rsidRPr="009220B0">
        <w:rPr>
          <w:rFonts w:ascii="Gadugi" w:hAnsi="Gadugi" w:cs="Seattle Text"/>
          <w:b/>
          <w:sz w:val="18"/>
          <w:szCs w:val="18"/>
        </w:rPr>
        <w:t>Oregon Coast:</w:t>
      </w:r>
      <w:r w:rsidRPr="009220B0">
        <w:rPr>
          <w:rFonts w:ascii="Gadugi" w:hAnsi="Gadugi" w:cs="Seattle Text"/>
          <w:sz w:val="18"/>
          <w:szCs w:val="18"/>
        </w:rPr>
        <w:t xml:space="preserve"> green vinyl tape</w:t>
      </w:r>
    </w:p>
    <w:p w14:paraId="4C41B455" w14:textId="77777777" w:rsidR="00A03308" w:rsidRPr="009220B0" w:rsidRDefault="00A03308" w:rsidP="00A03308">
      <w:pPr>
        <w:pStyle w:val="ListParagraph"/>
        <w:numPr>
          <w:ilvl w:val="1"/>
          <w:numId w:val="29"/>
        </w:numPr>
        <w:spacing w:after="0" w:line="240" w:lineRule="auto"/>
        <w:rPr>
          <w:rFonts w:ascii="Gadugi" w:hAnsi="Gadugi" w:cs="Seattle Text"/>
          <w:sz w:val="18"/>
          <w:szCs w:val="18"/>
        </w:rPr>
      </w:pPr>
      <w:r w:rsidRPr="009220B0">
        <w:rPr>
          <w:rFonts w:ascii="Gadugi" w:hAnsi="Gadugi" w:cs="Seattle Text"/>
          <w:b/>
          <w:sz w:val="18"/>
          <w:szCs w:val="18"/>
        </w:rPr>
        <w:t>Northern California:</w:t>
      </w:r>
      <w:r w:rsidRPr="009220B0">
        <w:rPr>
          <w:rFonts w:ascii="Gadugi" w:hAnsi="Gadugi" w:cs="Seattle Text"/>
          <w:sz w:val="18"/>
          <w:szCs w:val="18"/>
        </w:rPr>
        <w:t xml:space="preserve"> white vinyl tape</w:t>
      </w:r>
    </w:p>
    <w:p w14:paraId="10FAA655" w14:textId="77777777" w:rsidR="00A03308" w:rsidRPr="009220B0" w:rsidRDefault="00A03308" w:rsidP="005D39EB">
      <w:pPr>
        <w:spacing w:after="0" w:line="240" w:lineRule="auto"/>
        <w:rPr>
          <w:rFonts w:ascii="Gadugi" w:hAnsi="Gadugi" w:cs="Seattle Text"/>
          <w:sz w:val="20"/>
          <w:szCs w:val="20"/>
        </w:rPr>
      </w:pPr>
    </w:p>
    <w:p w14:paraId="3FC2A708" w14:textId="77777777" w:rsidR="00224487" w:rsidRPr="009220B0" w:rsidRDefault="00224487" w:rsidP="00224487">
      <w:pPr>
        <w:spacing w:after="0"/>
        <w:rPr>
          <w:rFonts w:ascii="Gadugi" w:hAnsi="Gadugi" w:cs="Seattle Text"/>
          <w:b/>
          <w:sz w:val="20"/>
          <w:szCs w:val="20"/>
        </w:rPr>
      </w:pPr>
      <w:r w:rsidRPr="009220B0">
        <w:rPr>
          <w:rFonts w:ascii="Gadugi" w:hAnsi="Gadugi" w:cs="Seattle Text"/>
          <w:b/>
          <w:sz w:val="20"/>
          <w:szCs w:val="20"/>
        </w:rPr>
        <w:br w:type="page"/>
      </w:r>
    </w:p>
    <w:p w14:paraId="63D5846D" w14:textId="77777777" w:rsidR="00224487" w:rsidRPr="009220B0" w:rsidRDefault="00224487" w:rsidP="00224487">
      <w:pPr>
        <w:spacing w:after="0"/>
        <w:rPr>
          <w:rFonts w:ascii="Gadugi" w:hAnsi="Gadugi" w:cs="Seattle Text"/>
          <w:b/>
          <w:sz w:val="20"/>
          <w:szCs w:val="20"/>
        </w:rPr>
        <w:sectPr w:rsidR="00224487" w:rsidRPr="009220B0" w:rsidSect="00224487">
          <w:pgSz w:w="12240" w:h="15840"/>
          <w:pgMar w:top="270" w:right="1440" w:bottom="1440" w:left="1440" w:header="720" w:footer="720" w:gutter="0"/>
          <w:cols w:space="720"/>
          <w:docGrid w:linePitch="360"/>
        </w:sectPr>
      </w:pPr>
    </w:p>
    <w:p w14:paraId="11CFDE9B" w14:textId="298EBC2B" w:rsidR="00224487" w:rsidRPr="009220B0" w:rsidRDefault="00224487" w:rsidP="00224487">
      <w:pPr>
        <w:spacing w:after="0"/>
        <w:rPr>
          <w:rFonts w:ascii="Gadugi" w:hAnsi="Gadugi" w:cs="Seattle Text"/>
          <w:sz w:val="20"/>
          <w:szCs w:val="20"/>
        </w:rPr>
      </w:pPr>
      <w:r w:rsidRPr="009220B0">
        <w:rPr>
          <w:rFonts w:ascii="Gadugi" w:hAnsi="Gadugi" w:cs="Seattle Text"/>
          <w:b/>
          <w:sz w:val="20"/>
          <w:szCs w:val="20"/>
        </w:rPr>
        <w:lastRenderedPageBreak/>
        <w:t>Stormwater and erosion controls</w:t>
      </w:r>
      <w:r w:rsidRPr="009220B0">
        <w:rPr>
          <w:rFonts w:ascii="Gadugi" w:hAnsi="Gadugi" w:cs="Seattle Text"/>
          <w:sz w:val="20"/>
          <w:szCs w:val="20"/>
        </w:rPr>
        <w:t xml:space="preserve"> throughout all zones listed in Work Summary.</w:t>
      </w:r>
      <w:r w:rsidRPr="009220B0">
        <w:rPr>
          <w:rFonts w:ascii="Gadugi" w:hAnsi="Gadugi" w:cs="Seattle Text"/>
          <w:b/>
          <w:sz w:val="20"/>
          <w:szCs w:val="20"/>
        </w:rPr>
        <w:t xml:space="preserve"> </w:t>
      </w:r>
      <w:r w:rsidRPr="009220B0">
        <w:rPr>
          <w:rFonts w:ascii="Gadugi" w:eastAsia="Times New Roman" w:hAnsi="Gadugi" w:cs="Seattle Text"/>
          <w:spacing w:val="-3"/>
          <w:sz w:val="20"/>
        </w:rPr>
        <w:t xml:space="preserve">Temporary erosion and sediment controls (TESC) shall </w:t>
      </w:r>
      <w:r w:rsidRPr="009220B0">
        <w:rPr>
          <w:rFonts w:ascii="Gadugi" w:eastAsia="Times New Roman" w:hAnsi="Gadugi" w:cs="Seattle Text"/>
          <w:sz w:val="20"/>
        </w:rPr>
        <w:t>be constructed</w:t>
      </w:r>
      <w:r w:rsidRPr="009220B0">
        <w:rPr>
          <w:rFonts w:ascii="Gadugi" w:eastAsia="Times New Roman" w:hAnsi="Gadugi" w:cs="Seattle Text"/>
          <w:spacing w:val="-3"/>
          <w:sz w:val="20"/>
        </w:rPr>
        <w:t xml:space="preserve"> in conjunction with all clearing activities where appropriate in Environmentally Critical Areas or any area with the potential for erosion. </w:t>
      </w:r>
      <w:r w:rsidRPr="009220B0">
        <w:rPr>
          <w:rFonts w:ascii="Gadugi" w:eastAsia="Times New Roman" w:hAnsi="Gadugi" w:cs="Seattle Text"/>
          <w:spacing w:val="-3"/>
          <w:sz w:val="20"/>
          <w:szCs w:val="20"/>
        </w:rPr>
        <w:t xml:space="preserve">Construction Stormwater Pollution Prevention Plan (CSPPP) for this GSP project follows. </w:t>
      </w:r>
      <w:r w:rsidRPr="009220B0">
        <w:rPr>
          <w:rFonts w:ascii="Gadugi" w:eastAsia="Times New Roman" w:hAnsi="Gadugi" w:cs="Seattle Text"/>
          <w:bCs/>
          <w:spacing w:val="-3"/>
          <w:sz w:val="20"/>
          <w:szCs w:val="20"/>
        </w:rPr>
        <w:t>Implement and maintain an updated CSPPP, beginning with initial land disturbance. Retain the Project CSPPP on site or within reasonable access to the site. Plant Ecologist may modify the plan as needed.</w:t>
      </w:r>
    </w:p>
    <w:p w14:paraId="30C6F215" w14:textId="77777777" w:rsidR="00D44F02" w:rsidRPr="009220B0" w:rsidRDefault="00D44F02" w:rsidP="005D39EB">
      <w:pPr>
        <w:spacing w:after="0" w:line="240" w:lineRule="auto"/>
        <w:rPr>
          <w:rFonts w:ascii="Gadugi" w:hAnsi="Gadugi" w:cs="Seattle Text"/>
          <w:sz w:val="20"/>
          <w:szCs w:val="20"/>
        </w:rPr>
      </w:pPr>
    </w:p>
    <w:p w14:paraId="5D607BB9" w14:textId="26601DB5" w:rsidR="00D44F02" w:rsidRPr="009220B0" w:rsidRDefault="00D44F02" w:rsidP="00D44F02">
      <w:pPr>
        <w:pStyle w:val="Caption"/>
        <w:keepNext/>
        <w:rPr>
          <w:rFonts w:ascii="Gadugi" w:hAnsi="Gadugi" w:cs="Seattle Text"/>
        </w:rPr>
      </w:pPr>
      <w:r w:rsidRPr="009220B0">
        <w:rPr>
          <w:rFonts w:ascii="Gadugi" w:hAnsi="Gadugi" w:cs="Seattle Text"/>
        </w:rPr>
        <w:t xml:space="preserve">Table </w:t>
      </w:r>
      <w:r w:rsidR="001004BB" w:rsidRPr="009220B0">
        <w:rPr>
          <w:rFonts w:ascii="Gadugi" w:hAnsi="Gadugi" w:cs="Seattle Text"/>
        </w:rPr>
        <w:fldChar w:fldCharType="begin"/>
      </w:r>
      <w:r w:rsidR="001004BB" w:rsidRPr="009220B0">
        <w:rPr>
          <w:rFonts w:ascii="Gadugi" w:hAnsi="Gadugi" w:cs="Seattle Text"/>
        </w:rPr>
        <w:instrText xml:space="preserve"> SEQ Table \* ARABIC </w:instrText>
      </w:r>
      <w:r w:rsidR="001004BB" w:rsidRPr="009220B0">
        <w:rPr>
          <w:rFonts w:ascii="Gadugi" w:hAnsi="Gadugi" w:cs="Seattle Text"/>
        </w:rPr>
        <w:fldChar w:fldCharType="separate"/>
      </w:r>
      <w:r w:rsidR="00F87DB7" w:rsidRPr="009220B0">
        <w:rPr>
          <w:rFonts w:ascii="Gadugi" w:hAnsi="Gadugi" w:cs="Seattle Text"/>
          <w:noProof/>
        </w:rPr>
        <w:t>1</w:t>
      </w:r>
      <w:r w:rsidR="001004BB" w:rsidRPr="009220B0">
        <w:rPr>
          <w:rFonts w:ascii="Gadugi" w:hAnsi="Gadugi" w:cs="Seattle Text"/>
          <w:noProof/>
        </w:rPr>
        <w:fldChar w:fldCharType="end"/>
      </w:r>
      <w:r w:rsidRPr="009220B0">
        <w:rPr>
          <w:rFonts w:ascii="Gadugi" w:hAnsi="Gadugi" w:cs="Seattle Text"/>
        </w:rPr>
        <w:t xml:space="preserve"> Stormwater and Erosion Control Plan for </w:t>
      </w:r>
      <w:r w:rsidR="003B2F16" w:rsidRPr="009220B0">
        <w:rPr>
          <w:rFonts w:ascii="Gadugi" w:hAnsi="Gadugi" w:cs="Seattle Text"/>
        </w:rPr>
        <w:t>Seward Park</w:t>
      </w:r>
      <w:r w:rsidR="00484E71" w:rsidRPr="009220B0">
        <w:rPr>
          <w:rFonts w:ascii="Gadugi" w:hAnsi="Gadugi" w:cs="Seattle Text"/>
        </w:rPr>
        <w:t xml:space="preserve"> Planting 2020-2021</w:t>
      </w:r>
    </w:p>
    <w:tbl>
      <w:tblPr>
        <w:tblW w:w="15210" w:type="dxa"/>
        <w:tblInd w:w="-1085" w:type="dxa"/>
        <w:tblLook w:val="04A0" w:firstRow="1" w:lastRow="0" w:firstColumn="1" w:lastColumn="0" w:noHBand="0" w:noVBand="1"/>
      </w:tblPr>
      <w:tblGrid>
        <w:gridCol w:w="630"/>
        <w:gridCol w:w="3150"/>
        <w:gridCol w:w="1021"/>
        <w:gridCol w:w="3389"/>
        <w:gridCol w:w="7020"/>
      </w:tblGrid>
      <w:tr w:rsidR="00D44F02" w:rsidRPr="009220B0" w14:paraId="7E40653C" w14:textId="77777777" w:rsidTr="002C70CD">
        <w:trPr>
          <w:trHeight w:val="285"/>
          <w:tblHeader/>
        </w:trPr>
        <w:tc>
          <w:tcPr>
            <w:tcW w:w="630" w:type="dxa"/>
            <w:tcBorders>
              <w:top w:val="single" w:sz="4" w:space="0" w:color="auto"/>
              <w:left w:val="single" w:sz="4" w:space="0" w:color="auto"/>
              <w:bottom w:val="single" w:sz="4" w:space="0" w:color="auto"/>
              <w:right w:val="single" w:sz="4" w:space="0" w:color="auto"/>
            </w:tcBorders>
            <w:shd w:val="clear" w:color="000000" w:fill="70AD47"/>
            <w:vAlign w:val="center"/>
            <w:hideMark/>
          </w:tcPr>
          <w:p w14:paraId="072E3A3B"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150" w:type="dxa"/>
            <w:tcBorders>
              <w:top w:val="single" w:sz="4" w:space="0" w:color="auto"/>
              <w:left w:val="single" w:sz="4" w:space="0" w:color="auto"/>
              <w:bottom w:val="single" w:sz="4" w:space="0" w:color="auto"/>
              <w:right w:val="single" w:sz="4" w:space="0" w:color="auto"/>
            </w:tcBorders>
            <w:shd w:val="clear" w:color="000000" w:fill="70AD47"/>
            <w:vAlign w:val="center"/>
            <w:hideMark/>
          </w:tcPr>
          <w:p w14:paraId="137CA3E1" w14:textId="77777777" w:rsidR="00D44F02" w:rsidRPr="009220B0" w:rsidRDefault="00D44F02" w:rsidP="002C70CD">
            <w:pPr>
              <w:spacing w:after="0" w:line="240" w:lineRule="auto"/>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Element Name</w:t>
            </w:r>
          </w:p>
        </w:tc>
        <w:tc>
          <w:tcPr>
            <w:tcW w:w="1021"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2FA7BC4A"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single" w:sz="4" w:space="0" w:color="auto"/>
              <w:left w:val="single" w:sz="4" w:space="0" w:color="auto"/>
              <w:bottom w:val="single" w:sz="4" w:space="0" w:color="auto"/>
              <w:right w:val="single" w:sz="4" w:space="0" w:color="auto"/>
            </w:tcBorders>
            <w:shd w:val="clear" w:color="000000" w:fill="70AD47"/>
            <w:vAlign w:val="center"/>
            <w:hideMark/>
          </w:tcPr>
          <w:p w14:paraId="50EF3CA5"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Best Management Practice</w:t>
            </w:r>
          </w:p>
        </w:tc>
        <w:tc>
          <w:tcPr>
            <w:tcW w:w="702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04F67703"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Notes</w:t>
            </w:r>
          </w:p>
        </w:tc>
      </w:tr>
      <w:tr w:rsidR="00D44F02" w:rsidRPr="009220B0" w14:paraId="2153DE37" w14:textId="77777777" w:rsidTr="002C70CD">
        <w:trPr>
          <w:trHeight w:val="270"/>
        </w:trPr>
        <w:tc>
          <w:tcPr>
            <w:tcW w:w="630" w:type="dxa"/>
            <w:vMerge w:val="restart"/>
            <w:tcBorders>
              <w:top w:val="single" w:sz="4" w:space="0" w:color="auto"/>
              <w:left w:val="single" w:sz="4" w:space="0" w:color="auto"/>
              <w:right w:val="single" w:sz="4" w:space="0" w:color="auto"/>
            </w:tcBorders>
            <w:shd w:val="clear" w:color="auto" w:fill="auto"/>
            <w:noWrap/>
            <w:vAlign w:val="center"/>
            <w:hideMark/>
          </w:tcPr>
          <w:p w14:paraId="0778A304"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4.1</w:t>
            </w:r>
          </w:p>
        </w:tc>
        <w:tc>
          <w:tcPr>
            <w:tcW w:w="3150" w:type="dxa"/>
            <w:vMerge w:val="restart"/>
            <w:tcBorders>
              <w:top w:val="nil"/>
              <w:left w:val="nil"/>
              <w:right w:val="single" w:sz="4" w:space="0" w:color="auto"/>
            </w:tcBorders>
            <w:shd w:val="clear" w:color="auto" w:fill="auto"/>
            <w:vAlign w:val="center"/>
            <w:hideMark/>
          </w:tcPr>
          <w:p w14:paraId="3A127971"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Protect Waterways</w:t>
            </w:r>
          </w:p>
        </w:tc>
        <w:tc>
          <w:tcPr>
            <w:tcW w:w="1021" w:type="dxa"/>
            <w:tcBorders>
              <w:top w:val="nil"/>
              <w:left w:val="nil"/>
              <w:bottom w:val="single" w:sz="4" w:space="0" w:color="auto"/>
              <w:right w:val="single" w:sz="4" w:space="0" w:color="auto"/>
            </w:tcBorders>
            <w:shd w:val="clear" w:color="auto" w:fill="auto"/>
            <w:noWrap/>
            <w:vAlign w:val="center"/>
            <w:hideMark/>
          </w:tcPr>
          <w:p w14:paraId="71C9A53C"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5FD4F00C"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E1.15 Mulching, Matting, and Compost Blankets</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9E2F1"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A</w:t>
            </w:r>
            <w:r w:rsidRPr="009220B0">
              <w:rPr>
                <w:rFonts w:ascii="Gadugi" w:eastAsia="Times New Roman" w:hAnsi="Gadugi" w:cs="Seattle Text"/>
                <w:bCs/>
                <w:spacing w:val="-3"/>
                <w:sz w:val="18"/>
                <w:szCs w:val="18"/>
              </w:rPr>
              <w:t>pplies in disturbed areas that require immediate erosion protection: exposed soils (less than 50% native vegetation cover) left for 2 – 30 working days</w:t>
            </w:r>
          </w:p>
        </w:tc>
      </w:tr>
      <w:tr w:rsidR="00D44F02" w:rsidRPr="009220B0" w14:paraId="13C15185" w14:textId="77777777" w:rsidTr="002C70CD">
        <w:trPr>
          <w:trHeight w:val="270"/>
        </w:trPr>
        <w:tc>
          <w:tcPr>
            <w:tcW w:w="630" w:type="dxa"/>
            <w:vMerge/>
            <w:tcBorders>
              <w:left w:val="single" w:sz="4" w:space="0" w:color="auto"/>
              <w:right w:val="single" w:sz="4" w:space="0" w:color="auto"/>
            </w:tcBorders>
            <w:shd w:val="clear" w:color="E2EFDA" w:fill="E2EFDA"/>
            <w:noWrap/>
            <w:vAlign w:val="center"/>
            <w:hideMark/>
          </w:tcPr>
          <w:p w14:paraId="2980B355"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E2EFDA" w:fill="E2EFDA"/>
            <w:vAlign w:val="center"/>
            <w:hideMark/>
          </w:tcPr>
          <w:p w14:paraId="496C8511"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339B810"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8572451"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E3.35 Straw Wattles, Compost Socks, and Compost Berms</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218FD7D"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Applies in disturbed areas that require immediate erosion protection: steep, exposed soils during short project delays; on exposed soils requiring stabilization until permanent vegetation can be established; as an alternative to silt fence for perimeter control.</w:t>
            </w:r>
          </w:p>
        </w:tc>
      </w:tr>
      <w:tr w:rsidR="00D44F02" w:rsidRPr="009220B0" w14:paraId="449D40A9" w14:textId="77777777" w:rsidTr="002C70CD">
        <w:trPr>
          <w:trHeight w:val="300"/>
        </w:trPr>
        <w:tc>
          <w:tcPr>
            <w:tcW w:w="630" w:type="dxa"/>
            <w:vMerge/>
            <w:tcBorders>
              <w:left w:val="single" w:sz="4" w:space="0" w:color="auto"/>
              <w:bottom w:val="single" w:sz="4" w:space="0" w:color="auto"/>
              <w:right w:val="single" w:sz="4" w:space="0" w:color="auto"/>
            </w:tcBorders>
            <w:shd w:val="clear" w:color="auto" w:fill="auto"/>
            <w:noWrap/>
            <w:vAlign w:val="center"/>
            <w:hideMark/>
          </w:tcPr>
          <w:p w14:paraId="7A611C21"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nil"/>
              <w:bottom w:val="single" w:sz="4" w:space="0" w:color="auto"/>
              <w:right w:val="single" w:sz="4" w:space="0" w:color="auto"/>
            </w:tcBorders>
            <w:shd w:val="clear" w:color="auto" w:fill="auto"/>
            <w:vAlign w:val="center"/>
            <w:hideMark/>
          </w:tcPr>
          <w:p w14:paraId="7A811366"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44D2222C"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nil"/>
              <w:left w:val="nil"/>
              <w:bottom w:val="single" w:sz="4" w:space="0" w:color="auto"/>
              <w:right w:val="single" w:sz="4" w:space="0" w:color="auto"/>
            </w:tcBorders>
            <w:shd w:val="clear" w:color="auto" w:fill="auto"/>
            <w:vAlign w:val="center"/>
            <w:hideMark/>
          </w:tcPr>
          <w:p w14:paraId="4C75BE09"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E3.30 Vegetated Strip</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8471E"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4EAFD153" w14:textId="77777777" w:rsidTr="00D44F02">
        <w:trPr>
          <w:trHeight w:val="485"/>
        </w:trPr>
        <w:tc>
          <w:tcPr>
            <w:tcW w:w="630" w:type="dxa"/>
            <w:vMerge w:val="restart"/>
            <w:tcBorders>
              <w:top w:val="single" w:sz="4" w:space="0" w:color="auto"/>
              <w:left w:val="single" w:sz="4" w:space="0" w:color="auto"/>
              <w:right w:val="single" w:sz="4" w:space="0" w:color="auto"/>
            </w:tcBorders>
            <w:shd w:val="clear" w:color="E2EFDA" w:fill="E2EFDA"/>
            <w:noWrap/>
            <w:vAlign w:val="center"/>
            <w:hideMark/>
          </w:tcPr>
          <w:p w14:paraId="5FC66969"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4.2</w:t>
            </w:r>
          </w:p>
        </w:tc>
        <w:tc>
          <w:tcPr>
            <w:tcW w:w="3150" w:type="dxa"/>
            <w:vMerge w:val="restart"/>
            <w:tcBorders>
              <w:top w:val="single" w:sz="4" w:space="0" w:color="auto"/>
              <w:left w:val="single" w:sz="4" w:space="0" w:color="auto"/>
              <w:right w:val="single" w:sz="4" w:space="0" w:color="auto"/>
            </w:tcBorders>
            <w:shd w:val="clear" w:color="E2EFDA" w:fill="E2EFDA"/>
            <w:vAlign w:val="center"/>
            <w:hideMark/>
          </w:tcPr>
          <w:p w14:paraId="59C6CF10"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Prevent erosion and sediment transport from the site</w:t>
            </w: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B02848F"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AA4436E"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E1.35 Preserve Natural Vegetation</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ABBB8DD" w14:textId="77777777" w:rsidR="00D44F02" w:rsidRPr="009220B0" w:rsidRDefault="00D44F02" w:rsidP="002C70CD">
            <w:pPr>
              <w:rPr>
                <w:rFonts w:ascii="Gadugi" w:eastAsia="Times New Roman" w:hAnsi="Gadugi" w:cs="Seattle Text"/>
                <w:color w:val="000000"/>
                <w:sz w:val="18"/>
                <w:szCs w:val="18"/>
              </w:rPr>
            </w:pPr>
            <w:r w:rsidRPr="009220B0">
              <w:rPr>
                <w:rFonts w:ascii="Gadugi" w:eastAsia="Times New Roman" w:hAnsi="Gadugi" w:cs="Seattle Text"/>
                <w:bCs/>
                <w:spacing w:val="-3"/>
                <w:sz w:val="18"/>
                <w:szCs w:val="18"/>
              </w:rPr>
              <w:t xml:space="preserve">Minimize impacts to native vegetation by carrying out Project Activities only where target weeds are present. </w:t>
            </w:r>
          </w:p>
        </w:tc>
      </w:tr>
      <w:tr w:rsidR="00D44F02" w:rsidRPr="009220B0" w14:paraId="06073DB7" w14:textId="77777777" w:rsidTr="002C70CD">
        <w:trPr>
          <w:trHeight w:val="270"/>
        </w:trPr>
        <w:tc>
          <w:tcPr>
            <w:tcW w:w="630" w:type="dxa"/>
            <w:vMerge/>
            <w:tcBorders>
              <w:left w:val="single" w:sz="4" w:space="0" w:color="auto"/>
              <w:right w:val="single" w:sz="4" w:space="0" w:color="auto"/>
            </w:tcBorders>
            <w:shd w:val="clear" w:color="auto" w:fill="auto"/>
            <w:noWrap/>
            <w:vAlign w:val="center"/>
            <w:hideMark/>
          </w:tcPr>
          <w:p w14:paraId="49FE2B3A"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auto" w:fill="auto"/>
            <w:vAlign w:val="center"/>
            <w:hideMark/>
          </w:tcPr>
          <w:p w14:paraId="36CD3440"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795A4F77"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nil"/>
              <w:left w:val="nil"/>
              <w:bottom w:val="single" w:sz="4" w:space="0" w:color="auto"/>
              <w:right w:val="single" w:sz="4" w:space="0" w:color="auto"/>
            </w:tcBorders>
            <w:shd w:val="clear" w:color="auto" w:fill="auto"/>
            <w:vAlign w:val="center"/>
            <w:hideMark/>
          </w:tcPr>
          <w:p w14:paraId="18A78EBB"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E1.35 Buffer Zones</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B5134"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0473D3FE" w14:textId="77777777" w:rsidTr="002C70CD">
        <w:trPr>
          <w:trHeight w:val="270"/>
        </w:trPr>
        <w:tc>
          <w:tcPr>
            <w:tcW w:w="630" w:type="dxa"/>
            <w:vMerge/>
            <w:tcBorders>
              <w:left w:val="single" w:sz="4" w:space="0" w:color="auto"/>
              <w:right w:val="single" w:sz="4" w:space="0" w:color="auto"/>
            </w:tcBorders>
            <w:shd w:val="clear" w:color="E2EFDA" w:fill="E2EFDA"/>
            <w:noWrap/>
            <w:vAlign w:val="center"/>
            <w:hideMark/>
          </w:tcPr>
          <w:p w14:paraId="5ED758D7"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E2EFDA" w:fill="E2EFDA"/>
            <w:vAlign w:val="center"/>
            <w:hideMark/>
          </w:tcPr>
          <w:p w14:paraId="06781543"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7D4670F"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A827B5F"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E3.10 Filter Fence</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AC3CBF2"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6892DEC8" w14:textId="77777777" w:rsidTr="002C70CD">
        <w:trPr>
          <w:trHeight w:val="270"/>
        </w:trPr>
        <w:tc>
          <w:tcPr>
            <w:tcW w:w="630" w:type="dxa"/>
            <w:vMerge/>
            <w:tcBorders>
              <w:left w:val="single" w:sz="4" w:space="0" w:color="auto"/>
              <w:right w:val="single" w:sz="4" w:space="0" w:color="auto"/>
            </w:tcBorders>
            <w:shd w:val="clear" w:color="auto" w:fill="auto"/>
            <w:noWrap/>
            <w:vAlign w:val="center"/>
            <w:hideMark/>
          </w:tcPr>
          <w:p w14:paraId="6A9858EA"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auto" w:fill="auto"/>
            <w:vAlign w:val="center"/>
            <w:hideMark/>
          </w:tcPr>
          <w:p w14:paraId="7197F833"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6E19ABA5"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69DAC12A"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Ecology BMP C231 Brush Barrier</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315B94"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Create weed compost piles per the Work Specifications. “Windrows” on steep slopes may be used as brush barrier.</w:t>
            </w:r>
          </w:p>
        </w:tc>
      </w:tr>
      <w:tr w:rsidR="00D44F02" w:rsidRPr="009220B0" w14:paraId="7B24729B" w14:textId="77777777" w:rsidTr="002C70CD">
        <w:trPr>
          <w:trHeight w:val="270"/>
        </w:trPr>
        <w:tc>
          <w:tcPr>
            <w:tcW w:w="630" w:type="dxa"/>
            <w:vMerge/>
            <w:tcBorders>
              <w:left w:val="single" w:sz="4" w:space="0" w:color="auto"/>
              <w:right w:val="single" w:sz="4" w:space="0" w:color="auto"/>
            </w:tcBorders>
            <w:shd w:val="clear" w:color="E2EFDA" w:fill="E2EFDA"/>
            <w:noWrap/>
            <w:vAlign w:val="center"/>
            <w:hideMark/>
          </w:tcPr>
          <w:p w14:paraId="65798A54"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E2EFDA" w:fill="E2EFDA"/>
            <w:vAlign w:val="center"/>
            <w:hideMark/>
          </w:tcPr>
          <w:p w14:paraId="02BC9308"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7615D92" w14:textId="75C7FDC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4F5E58"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E3.30 Vegetated Strip</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8E31835" w14:textId="145FB654" w:rsidR="00D44F02" w:rsidRPr="009220B0" w:rsidRDefault="00D44F02" w:rsidP="002C70CD">
            <w:pPr>
              <w:spacing w:after="0" w:line="240" w:lineRule="auto"/>
              <w:rPr>
                <w:rFonts w:ascii="Gadugi" w:eastAsia="Times New Roman" w:hAnsi="Gadugi" w:cs="Seattle Text"/>
                <w:color w:val="000000"/>
                <w:sz w:val="18"/>
                <w:szCs w:val="18"/>
              </w:rPr>
            </w:pPr>
          </w:p>
        </w:tc>
      </w:tr>
      <w:tr w:rsidR="00D44F02" w:rsidRPr="009220B0" w14:paraId="3C58B621" w14:textId="77777777" w:rsidTr="002C70CD">
        <w:trPr>
          <w:trHeight w:val="53"/>
        </w:trPr>
        <w:tc>
          <w:tcPr>
            <w:tcW w:w="630" w:type="dxa"/>
            <w:vMerge/>
            <w:tcBorders>
              <w:left w:val="single" w:sz="4" w:space="0" w:color="auto"/>
              <w:bottom w:val="single" w:sz="4" w:space="0" w:color="auto"/>
              <w:right w:val="single" w:sz="4" w:space="0" w:color="auto"/>
            </w:tcBorders>
            <w:shd w:val="clear" w:color="auto" w:fill="auto"/>
            <w:noWrap/>
            <w:vAlign w:val="center"/>
            <w:hideMark/>
          </w:tcPr>
          <w:p w14:paraId="404D9DD8"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bottom w:val="single" w:sz="4" w:space="0" w:color="auto"/>
              <w:right w:val="single" w:sz="4" w:space="0" w:color="auto"/>
            </w:tcBorders>
            <w:shd w:val="clear" w:color="auto" w:fill="auto"/>
            <w:vAlign w:val="center"/>
            <w:hideMark/>
          </w:tcPr>
          <w:p w14:paraId="7CAD32EB"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1B875E34"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3335BC0B"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E3.35 Straw Wattles, Compost Socks, and Compost Berms (includes Coir logs)</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7BD2F4"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Applies in disturbed areas that require immediate erosion protection: steep, exposed soils during short project delays; on exposed soils requiring stabilization until permanent vegetation can be established; as an alternative to silt fence for perimeter control.</w:t>
            </w:r>
          </w:p>
        </w:tc>
      </w:tr>
      <w:tr w:rsidR="00D44F02" w:rsidRPr="009220B0" w14:paraId="7ED01BA7" w14:textId="77777777" w:rsidTr="002C70CD">
        <w:trPr>
          <w:trHeight w:val="53"/>
        </w:trPr>
        <w:tc>
          <w:tcPr>
            <w:tcW w:w="630" w:type="dxa"/>
            <w:vMerge w:val="restart"/>
            <w:tcBorders>
              <w:top w:val="single" w:sz="4" w:space="0" w:color="auto"/>
              <w:left w:val="single" w:sz="4" w:space="0" w:color="auto"/>
              <w:right w:val="single" w:sz="4" w:space="0" w:color="auto"/>
            </w:tcBorders>
            <w:shd w:val="clear" w:color="E2EFDA" w:fill="E2EFDA"/>
            <w:noWrap/>
            <w:vAlign w:val="center"/>
            <w:hideMark/>
          </w:tcPr>
          <w:p w14:paraId="324FE183"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4.3</w:t>
            </w:r>
          </w:p>
        </w:tc>
        <w:tc>
          <w:tcPr>
            <w:tcW w:w="3150" w:type="dxa"/>
            <w:vMerge w:val="restart"/>
            <w:tcBorders>
              <w:top w:val="single" w:sz="4" w:space="0" w:color="auto"/>
              <w:left w:val="single" w:sz="4" w:space="0" w:color="auto"/>
              <w:right w:val="single" w:sz="4" w:space="0" w:color="auto"/>
            </w:tcBorders>
            <w:shd w:val="clear" w:color="E2EFDA" w:fill="E2EFDA"/>
            <w:vAlign w:val="center"/>
            <w:hideMark/>
          </w:tcPr>
          <w:p w14:paraId="3D8B2A0B"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Prevent erosion and sediment transport from the site by vehicles</w:t>
            </w: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ED8BE77"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C0FA63B"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E3.65 Cleaning Inlets and Catch Basins</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F691ED0"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29AF06D5" w14:textId="77777777" w:rsidTr="002C70CD">
        <w:trPr>
          <w:trHeight w:val="53"/>
        </w:trPr>
        <w:tc>
          <w:tcPr>
            <w:tcW w:w="630" w:type="dxa"/>
            <w:vMerge/>
            <w:tcBorders>
              <w:left w:val="single" w:sz="4" w:space="0" w:color="auto"/>
              <w:bottom w:val="single" w:sz="4" w:space="0" w:color="auto"/>
              <w:right w:val="single" w:sz="4" w:space="0" w:color="auto"/>
            </w:tcBorders>
            <w:shd w:val="clear" w:color="auto" w:fill="auto"/>
            <w:noWrap/>
            <w:vAlign w:val="center"/>
            <w:hideMark/>
          </w:tcPr>
          <w:p w14:paraId="10C1CCE2"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bottom w:val="single" w:sz="4" w:space="0" w:color="auto"/>
              <w:right w:val="single" w:sz="4" w:space="0" w:color="auto"/>
            </w:tcBorders>
            <w:shd w:val="clear" w:color="auto" w:fill="auto"/>
            <w:vAlign w:val="center"/>
            <w:hideMark/>
          </w:tcPr>
          <w:p w14:paraId="75DDAD46"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544D58F4"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365A72AA"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E3.70 Street Sweeping and Vacuuming</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DBE6C"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r w:rsidRPr="009220B0">
              <w:rPr>
                <w:rFonts w:ascii="Gadugi" w:eastAsia="Times New Roman" w:hAnsi="Gadugi" w:cs="Seattle Text"/>
                <w:bCs/>
                <w:spacing w:val="-3"/>
                <w:sz w:val="18"/>
                <w:szCs w:val="18"/>
              </w:rPr>
              <w:t>Sweep and remove any organic material that falls on impervious surface</w:t>
            </w:r>
          </w:p>
        </w:tc>
      </w:tr>
      <w:tr w:rsidR="00D44F02" w:rsidRPr="009220B0" w14:paraId="101F601D" w14:textId="77777777" w:rsidTr="002C70CD">
        <w:trPr>
          <w:trHeight w:val="53"/>
        </w:trPr>
        <w:tc>
          <w:tcPr>
            <w:tcW w:w="630" w:type="dxa"/>
            <w:vMerge w:val="restart"/>
            <w:tcBorders>
              <w:top w:val="single" w:sz="4" w:space="0" w:color="auto"/>
              <w:left w:val="single" w:sz="4" w:space="0" w:color="auto"/>
              <w:right w:val="single" w:sz="4" w:space="0" w:color="auto"/>
            </w:tcBorders>
            <w:shd w:val="clear" w:color="E2EFDA" w:fill="E2EFDA"/>
            <w:noWrap/>
            <w:vAlign w:val="center"/>
            <w:hideMark/>
          </w:tcPr>
          <w:p w14:paraId="3AA5EBCD"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4.4</w:t>
            </w:r>
          </w:p>
        </w:tc>
        <w:tc>
          <w:tcPr>
            <w:tcW w:w="3150" w:type="dxa"/>
            <w:vMerge w:val="restart"/>
            <w:tcBorders>
              <w:top w:val="single" w:sz="4" w:space="0" w:color="auto"/>
              <w:left w:val="single" w:sz="4" w:space="0" w:color="auto"/>
              <w:right w:val="single" w:sz="4" w:space="0" w:color="auto"/>
            </w:tcBorders>
            <w:shd w:val="clear" w:color="E2EFDA" w:fill="E2EFDA"/>
            <w:vAlign w:val="center"/>
            <w:hideMark/>
          </w:tcPr>
          <w:p w14:paraId="0A53E9D3"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Stabilize soils</w:t>
            </w: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03DE8AB"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213B79E"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E1.10 Temporary Seeding</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9781DE2"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253E1CD5" w14:textId="77777777" w:rsidTr="002C70CD">
        <w:trPr>
          <w:trHeight w:val="540"/>
        </w:trPr>
        <w:tc>
          <w:tcPr>
            <w:tcW w:w="630" w:type="dxa"/>
            <w:vMerge/>
            <w:tcBorders>
              <w:left w:val="single" w:sz="4" w:space="0" w:color="auto"/>
              <w:right w:val="single" w:sz="4" w:space="0" w:color="auto"/>
            </w:tcBorders>
            <w:shd w:val="clear" w:color="auto" w:fill="auto"/>
            <w:noWrap/>
            <w:vAlign w:val="center"/>
            <w:hideMark/>
          </w:tcPr>
          <w:p w14:paraId="1EB6F980"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auto" w:fill="auto"/>
            <w:vAlign w:val="center"/>
            <w:hideMark/>
          </w:tcPr>
          <w:p w14:paraId="6C8E697B"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2E71868D"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5443943B"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E1.15 Mulching, Matting, and Compost Blankets</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A8070"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A</w:t>
            </w:r>
            <w:r w:rsidRPr="009220B0">
              <w:rPr>
                <w:rFonts w:ascii="Gadugi" w:eastAsia="Times New Roman" w:hAnsi="Gadugi" w:cs="Seattle Text"/>
                <w:bCs/>
                <w:spacing w:val="-3"/>
                <w:sz w:val="18"/>
                <w:szCs w:val="18"/>
              </w:rPr>
              <w:t>pplies in disturbed areas that require immediate erosion protection: exposed soils (less than 50% native vegetation cover) left for 2 – 30 working days</w:t>
            </w:r>
          </w:p>
        </w:tc>
      </w:tr>
      <w:tr w:rsidR="00D44F02" w:rsidRPr="009220B0" w14:paraId="44EC0BB1" w14:textId="77777777" w:rsidTr="002C70CD">
        <w:trPr>
          <w:trHeight w:val="270"/>
        </w:trPr>
        <w:tc>
          <w:tcPr>
            <w:tcW w:w="630" w:type="dxa"/>
            <w:vMerge/>
            <w:tcBorders>
              <w:left w:val="single" w:sz="4" w:space="0" w:color="auto"/>
              <w:right w:val="single" w:sz="4" w:space="0" w:color="auto"/>
            </w:tcBorders>
            <w:shd w:val="clear" w:color="E2EFDA" w:fill="E2EFDA"/>
            <w:noWrap/>
            <w:vAlign w:val="center"/>
            <w:hideMark/>
          </w:tcPr>
          <w:p w14:paraId="5AE4F08B"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E2EFDA" w:fill="E2EFDA"/>
            <w:vAlign w:val="center"/>
            <w:hideMark/>
          </w:tcPr>
          <w:p w14:paraId="1BECE42F"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9FA90D3"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C92DFDE"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E1.20 Clear Plastic Covering</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9A33319"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A</w:t>
            </w:r>
            <w:r w:rsidRPr="009220B0">
              <w:rPr>
                <w:rFonts w:ascii="Gadugi" w:eastAsia="Times New Roman" w:hAnsi="Gadugi" w:cs="Seattle Text"/>
                <w:bCs/>
                <w:spacing w:val="-3"/>
                <w:sz w:val="18"/>
                <w:szCs w:val="18"/>
              </w:rPr>
              <w:t>pplies in disturbed areas that require immediate erosion protection: exposed soils (less than 50% native vegetation cover) left for 2 – 30 working days</w:t>
            </w:r>
          </w:p>
        </w:tc>
      </w:tr>
      <w:tr w:rsidR="00D44F02" w:rsidRPr="009220B0" w14:paraId="168B3C98" w14:textId="77777777" w:rsidTr="002C70CD">
        <w:trPr>
          <w:trHeight w:val="269"/>
        </w:trPr>
        <w:tc>
          <w:tcPr>
            <w:tcW w:w="630" w:type="dxa"/>
            <w:vMerge/>
            <w:tcBorders>
              <w:left w:val="single" w:sz="4" w:space="0" w:color="auto"/>
              <w:right w:val="single" w:sz="4" w:space="0" w:color="auto"/>
            </w:tcBorders>
            <w:shd w:val="clear" w:color="auto" w:fill="auto"/>
            <w:noWrap/>
            <w:vAlign w:val="center"/>
            <w:hideMark/>
          </w:tcPr>
          <w:p w14:paraId="2E895553"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auto" w:fill="auto"/>
            <w:vAlign w:val="center"/>
            <w:hideMark/>
          </w:tcPr>
          <w:p w14:paraId="659B2AB1"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0CC1A477" w14:textId="2837BBE0"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7BCF2CBD"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E1.40 Permanent Seeding and Planting</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441C0" w14:textId="69958C5A" w:rsidR="00D44F02" w:rsidRPr="009220B0" w:rsidRDefault="00D44F02" w:rsidP="002C70CD">
            <w:pPr>
              <w:spacing w:after="0" w:line="240" w:lineRule="auto"/>
              <w:rPr>
                <w:rFonts w:ascii="Gadugi" w:eastAsia="Times New Roman" w:hAnsi="Gadugi" w:cs="Seattle Text"/>
                <w:i/>
                <w:color w:val="000000"/>
                <w:sz w:val="18"/>
                <w:szCs w:val="18"/>
              </w:rPr>
            </w:pPr>
            <w:r w:rsidRPr="009220B0">
              <w:rPr>
                <w:rFonts w:ascii="Gadugi" w:eastAsia="Times New Roman" w:hAnsi="Gadugi" w:cs="Seattle Text"/>
                <w:color w:val="000000"/>
                <w:sz w:val="18"/>
                <w:szCs w:val="18"/>
              </w:rPr>
              <w:t> </w:t>
            </w:r>
            <w:r w:rsidRPr="009220B0">
              <w:rPr>
                <w:rFonts w:ascii="Gadugi" w:eastAsia="Times New Roman" w:hAnsi="Gadugi" w:cs="Seattle Text"/>
                <w:i/>
                <w:color w:val="000000"/>
                <w:sz w:val="18"/>
                <w:szCs w:val="18"/>
              </w:rPr>
              <w:t>See Work Details regarding seeding and planting native plants</w:t>
            </w:r>
          </w:p>
        </w:tc>
      </w:tr>
      <w:tr w:rsidR="00D44F02" w:rsidRPr="009220B0" w14:paraId="40AC5D16" w14:textId="77777777" w:rsidTr="002C70CD">
        <w:trPr>
          <w:trHeight w:val="270"/>
        </w:trPr>
        <w:tc>
          <w:tcPr>
            <w:tcW w:w="630" w:type="dxa"/>
            <w:vMerge/>
            <w:tcBorders>
              <w:left w:val="single" w:sz="4" w:space="0" w:color="auto"/>
              <w:right w:val="single" w:sz="4" w:space="0" w:color="auto"/>
            </w:tcBorders>
            <w:shd w:val="clear" w:color="E2EFDA" w:fill="E2EFDA"/>
            <w:noWrap/>
            <w:vAlign w:val="center"/>
            <w:hideMark/>
          </w:tcPr>
          <w:p w14:paraId="76A03E86"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E2EFDA" w:fill="E2EFDA"/>
            <w:vAlign w:val="center"/>
            <w:hideMark/>
          </w:tcPr>
          <w:p w14:paraId="7C8B9A6E"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2B062A1"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3C466EC"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E2.45 Dust Control</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0AD3A8E" w14:textId="77777777" w:rsidR="00D44F02" w:rsidRPr="009220B0" w:rsidRDefault="00D44F02" w:rsidP="002C70CD">
            <w:pPr>
              <w:rPr>
                <w:rFonts w:ascii="Gadugi" w:eastAsia="Times New Roman" w:hAnsi="Gadugi" w:cs="Seattle Text"/>
                <w:color w:val="000000"/>
                <w:sz w:val="18"/>
                <w:szCs w:val="18"/>
              </w:rPr>
            </w:pPr>
            <w:r w:rsidRPr="009220B0">
              <w:rPr>
                <w:rFonts w:ascii="Gadugi" w:eastAsia="Times New Roman" w:hAnsi="Gadugi" w:cs="Seattle Text"/>
                <w:bCs/>
                <w:spacing w:val="-3"/>
                <w:sz w:val="18"/>
                <w:szCs w:val="18"/>
              </w:rPr>
              <w:t>Prevent surface and air movement of dust from exposed soil surfaces onto roadways, adjoining properties and into drainage channels and receiving waters</w:t>
            </w:r>
          </w:p>
        </w:tc>
      </w:tr>
      <w:tr w:rsidR="00D44F02" w:rsidRPr="009220B0" w14:paraId="138536C1" w14:textId="77777777" w:rsidTr="002C70CD">
        <w:trPr>
          <w:trHeight w:val="251"/>
        </w:trPr>
        <w:tc>
          <w:tcPr>
            <w:tcW w:w="630" w:type="dxa"/>
            <w:vMerge/>
            <w:tcBorders>
              <w:left w:val="single" w:sz="4" w:space="0" w:color="auto"/>
              <w:right w:val="single" w:sz="4" w:space="0" w:color="auto"/>
            </w:tcBorders>
            <w:shd w:val="clear" w:color="auto" w:fill="auto"/>
            <w:noWrap/>
            <w:vAlign w:val="center"/>
            <w:hideMark/>
          </w:tcPr>
          <w:p w14:paraId="2F7BE671"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auto" w:fill="auto"/>
            <w:vAlign w:val="center"/>
            <w:hideMark/>
          </w:tcPr>
          <w:p w14:paraId="3F444189"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3892FF5C"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nil"/>
              <w:left w:val="nil"/>
              <w:bottom w:val="single" w:sz="4" w:space="0" w:color="auto"/>
              <w:right w:val="single" w:sz="4" w:space="0" w:color="auto"/>
            </w:tcBorders>
            <w:shd w:val="clear" w:color="auto" w:fill="auto"/>
            <w:vAlign w:val="center"/>
            <w:hideMark/>
          </w:tcPr>
          <w:p w14:paraId="7A5B370C"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Ecology BMP C130 Surface Roughening</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5BC445"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1BBC53F6" w14:textId="77777777" w:rsidTr="002C70CD">
        <w:trPr>
          <w:trHeight w:val="270"/>
        </w:trPr>
        <w:tc>
          <w:tcPr>
            <w:tcW w:w="630" w:type="dxa"/>
            <w:vMerge/>
            <w:tcBorders>
              <w:left w:val="single" w:sz="4" w:space="0" w:color="auto"/>
              <w:bottom w:val="single" w:sz="4" w:space="0" w:color="auto"/>
              <w:right w:val="single" w:sz="4" w:space="0" w:color="auto"/>
            </w:tcBorders>
            <w:shd w:val="clear" w:color="E2EFDA" w:fill="E2EFDA"/>
            <w:noWrap/>
            <w:vAlign w:val="center"/>
            <w:hideMark/>
          </w:tcPr>
          <w:p w14:paraId="7892399D"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bottom w:val="single" w:sz="4" w:space="0" w:color="auto"/>
              <w:right w:val="single" w:sz="4" w:space="0" w:color="auto"/>
            </w:tcBorders>
            <w:shd w:val="clear" w:color="E2EFDA" w:fill="E2EFDA"/>
            <w:vAlign w:val="center"/>
            <w:hideMark/>
          </w:tcPr>
          <w:p w14:paraId="1CB94262"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34774E"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D1ACAD"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Protect Wetland Soils</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BDA2B50"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bCs/>
                <w:spacing w:val="-3"/>
                <w:sz w:val="18"/>
                <w:szCs w:val="18"/>
              </w:rPr>
              <w:t xml:space="preserve">Work in wetlands or wet areas avoided when inundated (flooded) or when soils are saturated up to the surface. Saturated soils will glisten. Compost piles located outside of wetland/saturated soils or disposed of off-site. </w:t>
            </w:r>
            <w:r w:rsidRPr="009220B0">
              <w:rPr>
                <w:rFonts w:ascii="Gadugi" w:eastAsia="Times New Roman" w:hAnsi="Gadugi" w:cs="Seattle Text"/>
                <w:bCs/>
                <w:i/>
                <w:spacing w:val="-3"/>
                <w:sz w:val="18"/>
                <w:szCs w:val="18"/>
              </w:rPr>
              <w:t>See Work Specifications 1.2 Project Phasing.</w:t>
            </w:r>
          </w:p>
        </w:tc>
      </w:tr>
      <w:tr w:rsidR="00D44F02" w:rsidRPr="009220B0" w14:paraId="0A5135D7" w14:textId="77777777" w:rsidTr="002C70CD">
        <w:trPr>
          <w:trHeight w:val="270"/>
        </w:trPr>
        <w:tc>
          <w:tcPr>
            <w:tcW w:w="630" w:type="dxa"/>
            <w:vMerge w:val="restart"/>
            <w:tcBorders>
              <w:top w:val="single" w:sz="4" w:space="0" w:color="auto"/>
              <w:left w:val="single" w:sz="4" w:space="0" w:color="auto"/>
              <w:right w:val="single" w:sz="4" w:space="0" w:color="auto"/>
            </w:tcBorders>
            <w:shd w:val="clear" w:color="auto" w:fill="auto"/>
            <w:noWrap/>
            <w:vAlign w:val="center"/>
            <w:hideMark/>
          </w:tcPr>
          <w:p w14:paraId="22EDCB2D"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4.5</w:t>
            </w:r>
          </w:p>
        </w:tc>
        <w:tc>
          <w:tcPr>
            <w:tcW w:w="3150" w:type="dxa"/>
            <w:vMerge w:val="restart"/>
            <w:tcBorders>
              <w:top w:val="nil"/>
              <w:left w:val="nil"/>
              <w:right w:val="single" w:sz="4" w:space="0" w:color="auto"/>
            </w:tcBorders>
            <w:shd w:val="clear" w:color="auto" w:fill="auto"/>
            <w:vAlign w:val="center"/>
            <w:hideMark/>
          </w:tcPr>
          <w:p w14:paraId="179849C7"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Protect Slopes</w:t>
            </w:r>
          </w:p>
        </w:tc>
        <w:tc>
          <w:tcPr>
            <w:tcW w:w="1021" w:type="dxa"/>
            <w:tcBorders>
              <w:top w:val="nil"/>
              <w:left w:val="nil"/>
              <w:bottom w:val="single" w:sz="4" w:space="0" w:color="auto"/>
              <w:right w:val="single" w:sz="4" w:space="0" w:color="auto"/>
            </w:tcBorders>
            <w:shd w:val="clear" w:color="auto" w:fill="auto"/>
            <w:noWrap/>
            <w:vAlign w:val="center"/>
            <w:hideMark/>
          </w:tcPr>
          <w:p w14:paraId="48531542"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nil"/>
              <w:left w:val="nil"/>
              <w:bottom w:val="single" w:sz="4" w:space="0" w:color="auto"/>
              <w:right w:val="single" w:sz="4" w:space="0" w:color="auto"/>
            </w:tcBorders>
            <w:shd w:val="clear" w:color="auto" w:fill="auto"/>
            <w:vAlign w:val="center"/>
            <w:hideMark/>
          </w:tcPr>
          <w:p w14:paraId="36636722"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Level Spreader</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85B3F"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507A616D" w14:textId="77777777" w:rsidTr="002C70CD">
        <w:trPr>
          <w:trHeight w:val="270"/>
        </w:trPr>
        <w:tc>
          <w:tcPr>
            <w:tcW w:w="630" w:type="dxa"/>
            <w:vMerge/>
            <w:tcBorders>
              <w:left w:val="single" w:sz="4" w:space="0" w:color="auto"/>
              <w:right w:val="single" w:sz="4" w:space="0" w:color="auto"/>
            </w:tcBorders>
            <w:shd w:val="clear" w:color="E2EFDA" w:fill="E2EFDA"/>
            <w:noWrap/>
            <w:vAlign w:val="center"/>
            <w:hideMark/>
          </w:tcPr>
          <w:p w14:paraId="688B2430"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E2EFDA" w:fill="E2EFDA"/>
            <w:vAlign w:val="center"/>
            <w:hideMark/>
          </w:tcPr>
          <w:p w14:paraId="3CF83049"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8613B1C"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5256BCC"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E2.35 Check Dams</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7A56E03"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383C4CA8" w14:textId="77777777" w:rsidTr="002C70CD">
        <w:trPr>
          <w:trHeight w:val="125"/>
        </w:trPr>
        <w:tc>
          <w:tcPr>
            <w:tcW w:w="630" w:type="dxa"/>
            <w:vMerge/>
            <w:tcBorders>
              <w:left w:val="single" w:sz="4" w:space="0" w:color="auto"/>
              <w:right w:val="single" w:sz="4" w:space="0" w:color="auto"/>
            </w:tcBorders>
            <w:shd w:val="clear" w:color="auto" w:fill="auto"/>
            <w:noWrap/>
            <w:vAlign w:val="center"/>
            <w:hideMark/>
          </w:tcPr>
          <w:p w14:paraId="01F86180"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nil"/>
              <w:right w:val="single" w:sz="4" w:space="0" w:color="auto"/>
            </w:tcBorders>
            <w:shd w:val="clear" w:color="auto" w:fill="auto"/>
            <w:vAlign w:val="center"/>
            <w:hideMark/>
          </w:tcPr>
          <w:p w14:paraId="30C1293E"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7D57FCC6"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nil"/>
              <w:left w:val="nil"/>
              <w:bottom w:val="single" w:sz="4" w:space="0" w:color="auto"/>
              <w:right w:val="single" w:sz="4" w:space="0" w:color="auto"/>
            </w:tcBorders>
            <w:shd w:val="clear" w:color="auto" w:fill="auto"/>
            <w:vAlign w:val="center"/>
            <w:hideMark/>
          </w:tcPr>
          <w:p w14:paraId="33893330"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E2.80 Earth Dike and Drainage Swale</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D8AA3"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38841A3E" w14:textId="77777777" w:rsidTr="002C70CD">
        <w:trPr>
          <w:trHeight w:val="540"/>
        </w:trPr>
        <w:tc>
          <w:tcPr>
            <w:tcW w:w="630" w:type="dxa"/>
            <w:vMerge/>
            <w:tcBorders>
              <w:left w:val="single" w:sz="4" w:space="0" w:color="auto"/>
              <w:right w:val="single" w:sz="4" w:space="0" w:color="auto"/>
            </w:tcBorders>
            <w:shd w:val="clear" w:color="E2EFDA" w:fill="E2EFDA"/>
            <w:noWrap/>
            <w:vAlign w:val="center"/>
            <w:hideMark/>
          </w:tcPr>
          <w:p w14:paraId="7C55A0C5"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E2EFDA" w:fill="E2EFDA"/>
            <w:vAlign w:val="center"/>
            <w:hideMark/>
          </w:tcPr>
          <w:p w14:paraId="7C059A4D"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DFD7C2C"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0919C19"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Ecology BMP C201 Grass-lined Channels</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D1E2526"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223E810A" w14:textId="77777777" w:rsidTr="002C70CD">
        <w:trPr>
          <w:trHeight w:val="188"/>
        </w:trPr>
        <w:tc>
          <w:tcPr>
            <w:tcW w:w="630" w:type="dxa"/>
            <w:vMerge/>
            <w:tcBorders>
              <w:left w:val="single" w:sz="4" w:space="0" w:color="auto"/>
              <w:right w:val="single" w:sz="4" w:space="0" w:color="auto"/>
            </w:tcBorders>
            <w:shd w:val="clear" w:color="auto" w:fill="auto"/>
            <w:noWrap/>
            <w:vAlign w:val="center"/>
            <w:hideMark/>
          </w:tcPr>
          <w:p w14:paraId="3EEF9012"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nil"/>
              <w:right w:val="single" w:sz="4" w:space="0" w:color="auto"/>
            </w:tcBorders>
            <w:shd w:val="clear" w:color="auto" w:fill="auto"/>
            <w:vAlign w:val="center"/>
            <w:hideMark/>
          </w:tcPr>
          <w:p w14:paraId="0776CA53"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733C8613"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nil"/>
              <w:left w:val="nil"/>
              <w:bottom w:val="single" w:sz="4" w:space="0" w:color="auto"/>
              <w:right w:val="single" w:sz="4" w:space="0" w:color="auto"/>
            </w:tcBorders>
            <w:shd w:val="clear" w:color="auto" w:fill="auto"/>
            <w:vAlign w:val="center"/>
            <w:hideMark/>
          </w:tcPr>
          <w:p w14:paraId="73F08262"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Ecology BMP C130 Surface Roughening</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6D0A0"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4C4FFA34" w14:textId="77777777" w:rsidTr="002C70CD">
        <w:trPr>
          <w:trHeight w:val="179"/>
        </w:trPr>
        <w:tc>
          <w:tcPr>
            <w:tcW w:w="630" w:type="dxa"/>
            <w:vMerge/>
            <w:tcBorders>
              <w:left w:val="single" w:sz="4" w:space="0" w:color="auto"/>
              <w:bottom w:val="single" w:sz="4" w:space="0" w:color="auto"/>
              <w:right w:val="single" w:sz="4" w:space="0" w:color="auto"/>
            </w:tcBorders>
            <w:shd w:val="clear" w:color="E2EFDA" w:fill="E2EFDA"/>
            <w:noWrap/>
            <w:vAlign w:val="center"/>
            <w:hideMark/>
          </w:tcPr>
          <w:p w14:paraId="52E91A4C"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bottom w:val="single" w:sz="4" w:space="0" w:color="auto"/>
              <w:right w:val="single" w:sz="4" w:space="0" w:color="auto"/>
            </w:tcBorders>
            <w:shd w:val="clear" w:color="E2EFDA" w:fill="E2EFDA"/>
            <w:vAlign w:val="center"/>
            <w:hideMark/>
          </w:tcPr>
          <w:p w14:paraId="53A2C241"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6031FFE"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0EF07B9"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Modified Straw Wattles and Fascines</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D0823BD"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55CE1870" w14:textId="77777777" w:rsidTr="00D44F02">
        <w:trPr>
          <w:trHeight w:val="1007"/>
        </w:trPr>
        <w:tc>
          <w:tcPr>
            <w:tcW w:w="630" w:type="dxa"/>
            <w:vMerge w:val="restart"/>
            <w:tcBorders>
              <w:top w:val="single" w:sz="4" w:space="0" w:color="auto"/>
              <w:left w:val="single" w:sz="4" w:space="0" w:color="auto"/>
              <w:right w:val="single" w:sz="4" w:space="0" w:color="auto"/>
            </w:tcBorders>
            <w:shd w:val="clear" w:color="auto" w:fill="auto"/>
            <w:noWrap/>
            <w:vAlign w:val="center"/>
            <w:hideMark/>
          </w:tcPr>
          <w:p w14:paraId="333E6FFD"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4.6</w:t>
            </w:r>
          </w:p>
        </w:tc>
        <w:tc>
          <w:tcPr>
            <w:tcW w:w="3150" w:type="dxa"/>
            <w:vMerge w:val="restart"/>
            <w:tcBorders>
              <w:top w:val="nil"/>
              <w:left w:val="nil"/>
              <w:right w:val="single" w:sz="4" w:space="0" w:color="auto"/>
            </w:tcBorders>
            <w:shd w:val="clear" w:color="auto" w:fill="auto"/>
            <w:vAlign w:val="center"/>
            <w:hideMark/>
          </w:tcPr>
          <w:p w14:paraId="7D5B013E"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Protect storm drains</w:t>
            </w:r>
          </w:p>
        </w:tc>
        <w:tc>
          <w:tcPr>
            <w:tcW w:w="1021" w:type="dxa"/>
            <w:tcBorders>
              <w:top w:val="nil"/>
              <w:left w:val="nil"/>
              <w:bottom w:val="single" w:sz="4" w:space="0" w:color="auto"/>
              <w:right w:val="single" w:sz="4" w:space="0" w:color="auto"/>
            </w:tcBorders>
            <w:shd w:val="clear" w:color="auto" w:fill="auto"/>
            <w:noWrap/>
            <w:vAlign w:val="center"/>
            <w:hideMark/>
          </w:tcPr>
          <w:p w14:paraId="274B9A8A"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1A747315"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E3.25 Storm Drain Inlet Protection</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6FA308" w14:textId="77777777" w:rsidR="00D44F02" w:rsidRPr="009220B0" w:rsidRDefault="00D44F02" w:rsidP="002C70CD">
            <w:pPr>
              <w:rPr>
                <w:rFonts w:ascii="Gadugi" w:eastAsia="Times New Roman" w:hAnsi="Gadugi" w:cs="Seattle Text"/>
                <w:color w:val="000000"/>
                <w:sz w:val="18"/>
                <w:szCs w:val="18"/>
              </w:rPr>
            </w:pPr>
            <w:r w:rsidRPr="009220B0">
              <w:rPr>
                <w:rFonts w:ascii="Gadugi" w:eastAsia="Times New Roman" w:hAnsi="Gadugi" w:cs="Seattle Text"/>
                <w:bCs/>
                <w:spacing w:val="-3"/>
                <w:sz w:val="18"/>
                <w:szCs w:val="18"/>
              </w:rPr>
              <w:t>E3.25 applies where downslope storm drain inlets are operational prior to the Work Schedule. Within the Project Zone, protection should be provided for all storm drain inlets downslope of Project Activities AND adjacent areas where there is potential for sediment transport into bodies of water and drainage systems.</w:t>
            </w:r>
          </w:p>
        </w:tc>
      </w:tr>
      <w:tr w:rsidR="00D44F02" w:rsidRPr="009220B0" w14:paraId="1B84CB15" w14:textId="77777777" w:rsidTr="002C70CD">
        <w:trPr>
          <w:trHeight w:val="215"/>
        </w:trPr>
        <w:tc>
          <w:tcPr>
            <w:tcW w:w="630" w:type="dxa"/>
            <w:vMerge/>
            <w:tcBorders>
              <w:left w:val="single" w:sz="4" w:space="0" w:color="auto"/>
              <w:right w:val="single" w:sz="4" w:space="0" w:color="auto"/>
            </w:tcBorders>
            <w:shd w:val="clear" w:color="E2EFDA" w:fill="E2EFDA"/>
            <w:noWrap/>
            <w:vAlign w:val="center"/>
            <w:hideMark/>
          </w:tcPr>
          <w:p w14:paraId="5E8C52CF"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E2EFDA" w:fill="E2EFDA"/>
            <w:vAlign w:val="center"/>
            <w:hideMark/>
          </w:tcPr>
          <w:p w14:paraId="4851B780"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1F97D59" w14:textId="7D2F52DE"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B4A7C9F"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E3.65 Cleaning Inlets and Catch Basins</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39BCFEE"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351EA78B" w14:textId="77777777" w:rsidTr="002C70CD">
        <w:trPr>
          <w:trHeight w:val="143"/>
        </w:trPr>
        <w:tc>
          <w:tcPr>
            <w:tcW w:w="630" w:type="dxa"/>
            <w:vMerge/>
            <w:tcBorders>
              <w:left w:val="single" w:sz="4" w:space="0" w:color="auto"/>
              <w:bottom w:val="single" w:sz="4" w:space="0" w:color="auto"/>
              <w:right w:val="single" w:sz="4" w:space="0" w:color="auto"/>
            </w:tcBorders>
            <w:shd w:val="clear" w:color="auto" w:fill="auto"/>
            <w:noWrap/>
            <w:vAlign w:val="center"/>
            <w:hideMark/>
          </w:tcPr>
          <w:p w14:paraId="506FB480"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nil"/>
              <w:bottom w:val="single" w:sz="4" w:space="0" w:color="auto"/>
              <w:right w:val="single" w:sz="4" w:space="0" w:color="auto"/>
            </w:tcBorders>
            <w:shd w:val="clear" w:color="auto" w:fill="auto"/>
            <w:vAlign w:val="center"/>
            <w:hideMark/>
          </w:tcPr>
          <w:p w14:paraId="686C8477"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2622ADA3"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1B6C08FA"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E3.70 Street Sweeping and Vacuuming</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13298"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r w:rsidRPr="009220B0">
              <w:rPr>
                <w:rFonts w:ascii="Gadugi" w:eastAsia="Times New Roman" w:hAnsi="Gadugi" w:cs="Seattle Text"/>
                <w:bCs/>
                <w:spacing w:val="-3"/>
                <w:sz w:val="18"/>
                <w:szCs w:val="18"/>
              </w:rPr>
              <w:t>Sweep and remove any organic material that falls on impervious surface</w:t>
            </w:r>
            <w:r w:rsidRPr="009220B0">
              <w:rPr>
                <w:rFonts w:ascii="Gadugi" w:eastAsia="Times New Roman" w:hAnsi="Gadugi" w:cs="Seattle Text"/>
                <w:color w:val="000000"/>
                <w:sz w:val="18"/>
                <w:szCs w:val="18"/>
              </w:rPr>
              <w:t> </w:t>
            </w:r>
          </w:p>
        </w:tc>
      </w:tr>
      <w:tr w:rsidR="00D44F02" w:rsidRPr="009220B0" w14:paraId="727C93C6" w14:textId="77777777" w:rsidTr="002C70CD">
        <w:trPr>
          <w:trHeight w:val="737"/>
        </w:trPr>
        <w:tc>
          <w:tcPr>
            <w:tcW w:w="630" w:type="dxa"/>
            <w:vMerge w:val="restart"/>
            <w:tcBorders>
              <w:top w:val="single" w:sz="4" w:space="0" w:color="auto"/>
              <w:left w:val="single" w:sz="4" w:space="0" w:color="auto"/>
              <w:right w:val="single" w:sz="4" w:space="0" w:color="auto"/>
            </w:tcBorders>
            <w:shd w:val="clear" w:color="E2EFDA" w:fill="E2EFDA"/>
            <w:noWrap/>
            <w:vAlign w:val="center"/>
            <w:hideMark/>
          </w:tcPr>
          <w:p w14:paraId="740E4D6B"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4.7</w:t>
            </w:r>
          </w:p>
        </w:tc>
        <w:tc>
          <w:tcPr>
            <w:tcW w:w="3150" w:type="dxa"/>
            <w:vMerge w:val="restart"/>
            <w:tcBorders>
              <w:top w:val="single" w:sz="4" w:space="0" w:color="auto"/>
              <w:left w:val="single" w:sz="4" w:space="0" w:color="auto"/>
              <w:right w:val="single" w:sz="4" w:space="0" w:color="auto"/>
            </w:tcBorders>
            <w:shd w:val="clear" w:color="E2EFDA" w:fill="E2EFDA"/>
            <w:vAlign w:val="center"/>
            <w:hideMark/>
          </w:tcPr>
          <w:p w14:paraId="63BCFE7A"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Control Pollutants</w:t>
            </w: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47B6ADB"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DBF39E8"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C1.15 Material Delivery, Storage, and Containment</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C1D7E21" w14:textId="77777777" w:rsidR="00D44F02" w:rsidRPr="009220B0" w:rsidRDefault="00D44F02" w:rsidP="002C70CD">
            <w:pPr>
              <w:rPr>
                <w:rFonts w:ascii="Gadugi" w:eastAsia="Times New Roman" w:hAnsi="Gadugi" w:cs="Seattle Text"/>
                <w:color w:val="000000"/>
                <w:sz w:val="18"/>
                <w:szCs w:val="18"/>
              </w:rPr>
            </w:pPr>
            <w:r w:rsidRPr="009220B0">
              <w:rPr>
                <w:rFonts w:ascii="Gadugi" w:eastAsia="Times New Roman" w:hAnsi="Gadugi" w:cs="Seattle Text"/>
                <w:bCs/>
                <w:spacing w:val="-3"/>
                <w:sz w:val="18"/>
                <w:szCs w:val="18"/>
              </w:rPr>
              <w:t>Waste materials and debris handled and disposed of to prevent contamination of stormwater. Address contaminated surfaces immediately. Spills reported immediately to Plant Ecologist.</w:t>
            </w:r>
          </w:p>
        </w:tc>
      </w:tr>
      <w:tr w:rsidR="00D44F02" w:rsidRPr="009220B0" w14:paraId="43B909F7" w14:textId="77777777" w:rsidTr="002C70CD">
        <w:trPr>
          <w:trHeight w:val="540"/>
        </w:trPr>
        <w:tc>
          <w:tcPr>
            <w:tcW w:w="630" w:type="dxa"/>
            <w:vMerge/>
            <w:tcBorders>
              <w:left w:val="single" w:sz="4" w:space="0" w:color="auto"/>
              <w:bottom w:val="single" w:sz="4" w:space="0" w:color="auto"/>
              <w:right w:val="single" w:sz="4" w:space="0" w:color="auto"/>
            </w:tcBorders>
            <w:shd w:val="clear" w:color="auto" w:fill="auto"/>
            <w:noWrap/>
            <w:vAlign w:val="center"/>
            <w:hideMark/>
          </w:tcPr>
          <w:p w14:paraId="303E0054"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bottom w:val="single" w:sz="4" w:space="0" w:color="auto"/>
              <w:right w:val="single" w:sz="4" w:space="0" w:color="auto"/>
            </w:tcBorders>
            <w:shd w:val="clear" w:color="auto" w:fill="auto"/>
            <w:vAlign w:val="center"/>
            <w:hideMark/>
          </w:tcPr>
          <w:p w14:paraId="559F517C"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5C05DA03"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6789885E"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C1.45 Solid Waste Handling and Disposal</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171D7"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bCs/>
                <w:spacing w:val="-3"/>
                <w:sz w:val="18"/>
                <w:szCs w:val="18"/>
              </w:rPr>
              <w:t xml:space="preserve">In wet areas, establish work center (i.e. tool and material storage, plant delivery and primary staging location, and lunch location) outside of the wet area where soils are more stable.   </w:t>
            </w:r>
          </w:p>
        </w:tc>
      </w:tr>
      <w:tr w:rsidR="00D44F02" w:rsidRPr="009220B0" w14:paraId="7F1382A0" w14:textId="77777777" w:rsidTr="002C70CD">
        <w:trPr>
          <w:trHeight w:val="53"/>
        </w:trPr>
        <w:tc>
          <w:tcPr>
            <w:tcW w:w="63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CC01FCC"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4.8</w:t>
            </w:r>
          </w:p>
        </w:tc>
        <w:tc>
          <w:tcPr>
            <w:tcW w:w="315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190B17F"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Maintain Erosion and Sediment Control BMPs</w:t>
            </w: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6F62D8E"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D3E60F3"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D1A253D"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bCs/>
                <w:spacing w:val="-3"/>
                <w:sz w:val="18"/>
                <w:szCs w:val="18"/>
              </w:rPr>
              <w:t>Maintain and repair, protect and restore all temporary erosion and sediment control BMPs as needed to assure continued performance of their intended function during the Work Schedule.</w:t>
            </w:r>
          </w:p>
        </w:tc>
      </w:tr>
    </w:tbl>
    <w:p w14:paraId="0897BAE0" w14:textId="77777777" w:rsidR="00EB5859" w:rsidRPr="009220B0" w:rsidRDefault="00EB5859" w:rsidP="005D39EB">
      <w:pPr>
        <w:spacing w:after="0" w:line="240" w:lineRule="auto"/>
        <w:rPr>
          <w:rFonts w:ascii="Gadugi" w:hAnsi="Gadugi" w:cs="Seattle Text"/>
          <w:sz w:val="20"/>
          <w:szCs w:val="20"/>
        </w:rPr>
      </w:pPr>
    </w:p>
    <w:p w14:paraId="20898E2B" w14:textId="77777777" w:rsidR="00A2304B" w:rsidRPr="009220B0" w:rsidRDefault="00A2304B">
      <w:pPr>
        <w:rPr>
          <w:rFonts w:ascii="Gadugi" w:eastAsia="Times New Roman" w:hAnsi="Gadugi" w:cs="Seattle Text"/>
          <w:b/>
          <w:bCs/>
          <w:spacing w:val="-3"/>
          <w:sz w:val="20"/>
          <w:szCs w:val="20"/>
        </w:rPr>
      </w:pPr>
    </w:p>
    <w:p w14:paraId="3E024022" w14:textId="2952A893" w:rsidR="008C0554" w:rsidRPr="009220B0" w:rsidRDefault="008C0554" w:rsidP="008C0554">
      <w:pPr>
        <w:pStyle w:val="Caption"/>
        <w:keepNext/>
        <w:rPr>
          <w:rFonts w:ascii="Gadugi" w:hAnsi="Gadugi"/>
        </w:rPr>
      </w:pPr>
      <w:r w:rsidRPr="009220B0">
        <w:rPr>
          <w:rFonts w:ascii="Gadugi" w:hAnsi="Gadugi"/>
        </w:rPr>
        <w:lastRenderedPageBreak/>
        <w:t xml:space="preserve">Table </w:t>
      </w:r>
      <w:r w:rsidR="006C6738" w:rsidRPr="009220B0">
        <w:rPr>
          <w:rFonts w:ascii="Gadugi" w:hAnsi="Gadugi"/>
        </w:rPr>
        <w:t>1</w:t>
      </w:r>
      <w:r w:rsidRPr="009220B0">
        <w:rPr>
          <w:rFonts w:ascii="Gadugi" w:hAnsi="Gadugi"/>
        </w:rPr>
        <w:t xml:space="preserve"> Plant List for </w:t>
      </w:r>
      <w:r w:rsidR="003B2F16" w:rsidRPr="009220B0">
        <w:rPr>
          <w:rFonts w:ascii="Gadugi" w:hAnsi="Gadugi"/>
        </w:rPr>
        <w:t>Seward Park MF7</w:t>
      </w:r>
    </w:p>
    <w:tbl>
      <w:tblPr>
        <w:tblStyle w:val="GridTable3-Accent5"/>
        <w:tblW w:w="145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8"/>
        <w:gridCol w:w="1898"/>
        <w:gridCol w:w="1727"/>
        <w:gridCol w:w="1598"/>
        <w:gridCol w:w="1047"/>
        <w:gridCol w:w="5037"/>
      </w:tblGrid>
      <w:tr w:rsidR="00705A5B" w:rsidRPr="009220B0" w14:paraId="736596EE" w14:textId="77777777" w:rsidTr="007F2BB3">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3268" w:type="dxa"/>
            <w:tcBorders>
              <w:top w:val="none" w:sz="0" w:space="0" w:color="auto"/>
              <w:left w:val="none" w:sz="0" w:space="0" w:color="auto"/>
              <w:bottom w:val="none" w:sz="0" w:space="0" w:color="auto"/>
              <w:right w:val="none" w:sz="0" w:space="0" w:color="auto"/>
            </w:tcBorders>
            <w:hideMark/>
          </w:tcPr>
          <w:p w14:paraId="776C433E" w14:textId="77777777" w:rsidR="0065569B" w:rsidRPr="009220B0" w:rsidRDefault="0065569B" w:rsidP="0065569B">
            <w:pPr>
              <w:rPr>
                <w:rFonts w:ascii="Gadugi" w:eastAsia="Times New Roman" w:hAnsi="Gadugi" w:cs="Arial"/>
                <w:sz w:val="18"/>
                <w:szCs w:val="18"/>
              </w:rPr>
            </w:pPr>
            <w:r w:rsidRPr="009220B0">
              <w:rPr>
                <w:rFonts w:ascii="Gadugi" w:eastAsia="Times New Roman" w:hAnsi="Gadugi" w:cs="Arial"/>
                <w:sz w:val="18"/>
                <w:szCs w:val="18"/>
              </w:rPr>
              <w:t>Botanic name</w:t>
            </w:r>
          </w:p>
        </w:tc>
        <w:tc>
          <w:tcPr>
            <w:tcW w:w="1898" w:type="dxa"/>
            <w:tcBorders>
              <w:top w:val="none" w:sz="0" w:space="0" w:color="auto"/>
              <w:left w:val="none" w:sz="0" w:space="0" w:color="auto"/>
              <w:right w:val="none" w:sz="0" w:space="0" w:color="auto"/>
            </w:tcBorders>
            <w:hideMark/>
          </w:tcPr>
          <w:p w14:paraId="0F5CA9E5" w14:textId="77777777" w:rsidR="0065569B" w:rsidRPr="009220B0" w:rsidRDefault="0065569B" w:rsidP="0065569B">
            <w:pPr>
              <w:cnfStyle w:val="100000000000" w:firstRow="1"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Common Name</w:t>
            </w:r>
          </w:p>
        </w:tc>
        <w:tc>
          <w:tcPr>
            <w:tcW w:w="1727" w:type="dxa"/>
            <w:tcBorders>
              <w:top w:val="none" w:sz="0" w:space="0" w:color="auto"/>
              <w:left w:val="none" w:sz="0" w:space="0" w:color="auto"/>
              <w:right w:val="none" w:sz="0" w:space="0" w:color="auto"/>
            </w:tcBorders>
            <w:hideMark/>
          </w:tcPr>
          <w:p w14:paraId="70EE8025" w14:textId="77777777" w:rsidR="0065569B" w:rsidRPr="009220B0" w:rsidRDefault="0065569B" w:rsidP="0065569B">
            <w:pPr>
              <w:cnfStyle w:val="100000000000" w:firstRow="1"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Type</w:t>
            </w:r>
          </w:p>
        </w:tc>
        <w:tc>
          <w:tcPr>
            <w:tcW w:w="1598" w:type="dxa"/>
            <w:tcBorders>
              <w:top w:val="none" w:sz="0" w:space="0" w:color="auto"/>
              <w:left w:val="none" w:sz="0" w:space="0" w:color="auto"/>
              <w:right w:val="none" w:sz="0" w:space="0" w:color="auto"/>
            </w:tcBorders>
            <w:hideMark/>
          </w:tcPr>
          <w:p w14:paraId="08B6F000" w14:textId="77777777" w:rsidR="0065569B" w:rsidRPr="009220B0" w:rsidRDefault="0065569B" w:rsidP="0065569B">
            <w:pPr>
              <w:cnfStyle w:val="100000000000" w:firstRow="1"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Seed Zone</w:t>
            </w:r>
          </w:p>
        </w:tc>
        <w:tc>
          <w:tcPr>
            <w:tcW w:w="1047" w:type="dxa"/>
            <w:tcBorders>
              <w:top w:val="none" w:sz="0" w:space="0" w:color="auto"/>
              <w:left w:val="none" w:sz="0" w:space="0" w:color="auto"/>
              <w:right w:val="none" w:sz="0" w:space="0" w:color="auto"/>
            </w:tcBorders>
            <w:hideMark/>
          </w:tcPr>
          <w:p w14:paraId="6D21DA7B" w14:textId="77777777" w:rsidR="0065569B" w:rsidRPr="009220B0" w:rsidRDefault="0065569B" w:rsidP="00705A5B">
            <w:pPr>
              <w:jc w:val="center"/>
              <w:cnfStyle w:val="100000000000" w:firstRow="1"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Quantity</w:t>
            </w:r>
          </w:p>
        </w:tc>
        <w:tc>
          <w:tcPr>
            <w:tcW w:w="5037" w:type="dxa"/>
            <w:tcBorders>
              <w:top w:val="none" w:sz="0" w:space="0" w:color="auto"/>
              <w:left w:val="none" w:sz="0" w:space="0" w:color="auto"/>
              <w:right w:val="none" w:sz="0" w:space="0" w:color="auto"/>
            </w:tcBorders>
            <w:hideMark/>
          </w:tcPr>
          <w:p w14:paraId="46C7A083" w14:textId="6DCEFEA2" w:rsidR="0065569B" w:rsidRPr="009220B0" w:rsidRDefault="00705A5B" w:rsidP="0065569B">
            <w:pPr>
              <w:jc w:val="center"/>
              <w:cnfStyle w:val="100000000000" w:firstRow="1"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Notes</w:t>
            </w:r>
          </w:p>
        </w:tc>
      </w:tr>
      <w:tr w:rsidR="00705A5B" w:rsidRPr="009220B0" w14:paraId="68A627B1"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1B5C2465" w14:textId="77777777" w:rsidR="0065569B" w:rsidRPr="009220B0" w:rsidRDefault="0065569B" w:rsidP="0065569B">
            <w:pPr>
              <w:rPr>
                <w:rFonts w:ascii="Gadugi" w:eastAsia="Times New Roman" w:hAnsi="Gadugi" w:cs="Arial"/>
                <w:sz w:val="18"/>
                <w:szCs w:val="18"/>
              </w:rPr>
            </w:pPr>
            <w:r w:rsidRPr="009220B0">
              <w:rPr>
                <w:rFonts w:ascii="Gadugi" w:eastAsia="Times New Roman" w:hAnsi="Gadugi" w:cs="Arial"/>
                <w:sz w:val="18"/>
                <w:szCs w:val="18"/>
              </w:rPr>
              <w:t>Abies grandis</w:t>
            </w:r>
          </w:p>
        </w:tc>
        <w:tc>
          <w:tcPr>
            <w:tcW w:w="1898" w:type="dxa"/>
            <w:noWrap/>
            <w:hideMark/>
          </w:tcPr>
          <w:p w14:paraId="38ECFAF4" w14:textId="77777777" w:rsidR="0065569B" w:rsidRPr="009220B0" w:rsidRDefault="0065569B" w:rsidP="0065569B">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grand fir</w:t>
            </w:r>
          </w:p>
        </w:tc>
        <w:tc>
          <w:tcPr>
            <w:tcW w:w="1727" w:type="dxa"/>
            <w:noWrap/>
            <w:hideMark/>
          </w:tcPr>
          <w:p w14:paraId="76642852" w14:textId="77777777" w:rsidR="0065569B" w:rsidRPr="009220B0" w:rsidRDefault="0065569B" w:rsidP="0065569B">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w:t>
            </w:r>
          </w:p>
        </w:tc>
        <w:tc>
          <w:tcPr>
            <w:tcW w:w="1598" w:type="dxa"/>
            <w:noWrap/>
            <w:hideMark/>
          </w:tcPr>
          <w:p w14:paraId="7B6BCF24" w14:textId="77777777" w:rsidR="0065569B" w:rsidRPr="009220B0" w:rsidRDefault="0065569B" w:rsidP="0065569B">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OR - 262</w:t>
            </w:r>
          </w:p>
        </w:tc>
        <w:tc>
          <w:tcPr>
            <w:tcW w:w="1047" w:type="dxa"/>
            <w:noWrap/>
            <w:hideMark/>
          </w:tcPr>
          <w:p w14:paraId="71F693EF" w14:textId="77777777" w:rsidR="0065569B" w:rsidRPr="009220B0" w:rsidRDefault="0065569B" w:rsidP="00705A5B">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150</w:t>
            </w:r>
          </w:p>
        </w:tc>
        <w:tc>
          <w:tcPr>
            <w:tcW w:w="5037" w:type="dxa"/>
            <w:noWrap/>
            <w:hideMark/>
          </w:tcPr>
          <w:p w14:paraId="1B961B68" w14:textId="3BDE0DB1" w:rsidR="0065569B" w:rsidRPr="009220B0" w:rsidRDefault="00E92D5F" w:rsidP="0065569B">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STC; Install in and around downed woody debris</w:t>
            </w:r>
          </w:p>
        </w:tc>
      </w:tr>
      <w:tr w:rsidR="0056723D" w:rsidRPr="009220B0" w14:paraId="4AA9AEFB"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494D9302"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Acer circinatum</w:t>
            </w:r>
          </w:p>
        </w:tc>
        <w:tc>
          <w:tcPr>
            <w:tcW w:w="1898" w:type="dxa"/>
            <w:noWrap/>
            <w:hideMark/>
          </w:tcPr>
          <w:p w14:paraId="400D882C"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vine maple</w:t>
            </w:r>
          </w:p>
        </w:tc>
        <w:tc>
          <w:tcPr>
            <w:tcW w:w="1727" w:type="dxa"/>
            <w:noWrap/>
            <w:hideMark/>
          </w:tcPr>
          <w:p w14:paraId="622DCEA8"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Shrubs</w:t>
            </w:r>
          </w:p>
        </w:tc>
        <w:tc>
          <w:tcPr>
            <w:tcW w:w="1598" w:type="dxa"/>
            <w:noWrap/>
            <w:hideMark/>
          </w:tcPr>
          <w:p w14:paraId="125DF899" w14:textId="77777777" w:rsidR="0056723D" w:rsidRPr="009220B0" w:rsidRDefault="0056723D" w:rsidP="0056723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3A16B8D5" w14:textId="77777777" w:rsidR="0056723D" w:rsidRPr="009220B0" w:rsidRDefault="0056723D" w:rsidP="0056723D">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300</w:t>
            </w:r>
          </w:p>
        </w:tc>
        <w:tc>
          <w:tcPr>
            <w:tcW w:w="5037" w:type="dxa"/>
            <w:noWrap/>
            <w:hideMark/>
          </w:tcPr>
          <w:p w14:paraId="14BDA683" w14:textId="1C43C2DE"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I</w:t>
            </w:r>
            <w:r w:rsidRPr="009220B0">
              <w:rPr>
                <w:rFonts w:ascii="Gadugi" w:eastAsia="Times New Roman" w:hAnsi="Gadugi" w:cs="Arial"/>
                <w:sz w:val="18"/>
                <w:szCs w:val="18"/>
              </w:rPr>
              <w:t>nstall in microsites with filtered light</w:t>
            </w:r>
          </w:p>
        </w:tc>
      </w:tr>
      <w:tr w:rsidR="0056723D" w:rsidRPr="009220B0" w14:paraId="336C1372"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6AAAA048"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Achlys triphylla</w:t>
            </w:r>
          </w:p>
        </w:tc>
        <w:tc>
          <w:tcPr>
            <w:tcW w:w="1898" w:type="dxa"/>
            <w:noWrap/>
            <w:hideMark/>
          </w:tcPr>
          <w:p w14:paraId="2ED3E6D7"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vanillaleaf</w:t>
            </w:r>
          </w:p>
        </w:tc>
        <w:tc>
          <w:tcPr>
            <w:tcW w:w="1727" w:type="dxa"/>
            <w:noWrap/>
            <w:hideMark/>
          </w:tcPr>
          <w:p w14:paraId="124B832D"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Forbs and Ferns</w:t>
            </w:r>
          </w:p>
        </w:tc>
        <w:tc>
          <w:tcPr>
            <w:tcW w:w="1598" w:type="dxa"/>
            <w:noWrap/>
            <w:hideMark/>
          </w:tcPr>
          <w:p w14:paraId="75F40A3E" w14:textId="77777777" w:rsidR="0056723D" w:rsidRPr="009220B0" w:rsidRDefault="0056723D" w:rsidP="0056723D">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2E39F5DE" w14:textId="77777777" w:rsidR="0056723D" w:rsidRPr="009220B0" w:rsidRDefault="0056723D" w:rsidP="0056723D">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w:t>
            </w:r>
          </w:p>
        </w:tc>
        <w:tc>
          <w:tcPr>
            <w:tcW w:w="5037" w:type="dxa"/>
            <w:noWrap/>
            <w:hideMark/>
          </w:tcPr>
          <w:p w14:paraId="009A1D8B" w14:textId="01F27B04"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Install in groups of 10 near Sqebeqsed trail</w:t>
            </w:r>
          </w:p>
        </w:tc>
      </w:tr>
      <w:tr w:rsidR="0056723D" w:rsidRPr="009220B0" w14:paraId="5B9065D2"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5432CDDD"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Cornus nuttallii</w:t>
            </w:r>
          </w:p>
        </w:tc>
        <w:tc>
          <w:tcPr>
            <w:tcW w:w="1898" w:type="dxa"/>
            <w:noWrap/>
            <w:hideMark/>
          </w:tcPr>
          <w:p w14:paraId="3C106746"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Pacific dogwood</w:t>
            </w:r>
          </w:p>
        </w:tc>
        <w:tc>
          <w:tcPr>
            <w:tcW w:w="1727" w:type="dxa"/>
            <w:noWrap/>
            <w:hideMark/>
          </w:tcPr>
          <w:p w14:paraId="5C56AB44"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w:t>
            </w:r>
          </w:p>
        </w:tc>
        <w:tc>
          <w:tcPr>
            <w:tcW w:w="1598" w:type="dxa"/>
            <w:noWrap/>
            <w:hideMark/>
          </w:tcPr>
          <w:p w14:paraId="03F52A72" w14:textId="77777777" w:rsidR="0056723D" w:rsidRPr="009220B0" w:rsidRDefault="0056723D" w:rsidP="0056723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6F6A099D" w14:textId="77777777" w:rsidR="0056723D" w:rsidRPr="009220B0" w:rsidRDefault="0056723D" w:rsidP="0056723D">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10</w:t>
            </w:r>
          </w:p>
        </w:tc>
        <w:tc>
          <w:tcPr>
            <w:tcW w:w="5037" w:type="dxa"/>
            <w:noWrap/>
            <w:hideMark/>
          </w:tcPr>
          <w:p w14:paraId="51FFC0B3" w14:textId="78D9A0B4"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Install in microsites with filtered light</w:t>
            </w:r>
          </w:p>
        </w:tc>
      </w:tr>
      <w:tr w:rsidR="0056723D" w:rsidRPr="009220B0" w14:paraId="6238BF53"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4D9F1E7A"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Corylus cornuta var californica</w:t>
            </w:r>
          </w:p>
        </w:tc>
        <w:tc>
          <w:tcPr>
            <w:tcW w:w="1898" w:type="dxa"/>
            <w:noWrap/>
            <w:hideMark/>
          </w:tcPr>
          <w:p w14:paraId="6C610B74"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beaked hazelnut</w:t>
            </w:r>
          </w:p>
        </w:tc>
        <w:tc>
          <w:tcPr>
            <w:tcW w:w="1727" w:type="dxa"/>
            <w:noWrap/>
            <w:hideMark/>
          </w:tcPr>
          <w:p w14:paraId="620158E0"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Shrubs</w:t>
            </w:r>
          </w:p>
        </w:tc>
        <w:tc>
          <w:tcPr>
            <w:tcW w:w="1598" w:type="dxa"/>
            <w:noWrap/>
            <w:hideMark/>
          </w:tcPr>
          <w:p w14:paraId="68BB6D67" w14:textId="77777777" w:rsidR="0056723D" w:rsidRPr="009220B0" w:rsidRDefault="0056723D" w:rsidP="0056723D">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7960F510" w14:textId="77777777" w:rsidR="0056723D" w:rsidRPr="009220B0" w:rsidRDefault="0056723D" w:rsidP="0056723D">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50</w:t>
            </w:r>
          </w:p>
        </w:tc>
        <w:tc>
          <w:tcPr>
            <w:tcW w:w="5037" w:type="dxa"/>
            <w:noWrap/>
            <w:hideMark/>
          </w:tcPr>
          <w:p w14:paraId="17A64F31" w14:textId="79AEEA49"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I</w:t>
            </w:r>
            <w:r w:rsidRPr="009220B0">
              <w:rPr>
                <w:rFonts w:ascii="Gadugi" w:eastAsia="Times New Roman" w:hAnsi="Gadugi" w:cs="Arial"/>
                <w:sz w:val="18"/>
                <w:szCs w:val="18"/>
              </w:rPr>
              <w:t>nstall in microsites with filtered light</w:t>
            </w:r>
          </w:p>
        </w:tc>
      </w:tr>
      <w:tr w:rsidR="0056723D" w:rsidRPr="009220B0" w14:paraId="76F1910B"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3610B9A8"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Dryopteris expansa</w:t>
            </w:r>
          </w:p>
        </w:tc>
        <w:tc>
          <w:tcPr>
            <w:tcW w:w="1898" w:type="dxa"/>
            <w:noWrap/>
            <w:hideMark/>
          </w:tcPr>
          <w:p w14:paraId="3AAF2817"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spreading woodfern</w:t>
            </w:r>
          </w:p>
        </w:tc>
        <w:tc>
          <w:tcPr>
            <w:tcW w:w="1727" w:type="dxa"/>
            <w:noWrap/>
            <w:hideMark/>
          </w:tcPr>
          <w:p w14:paraId="6CA1CDD3"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Forbs and Ferns</w:t>
            </w:r>
          </w:p>
        </w:tc>
        <w:tc>
          <w:tcPr>
            <w:tcW w:w="1598" w:type="dxa"/>
            <w:noWrap/>
            <w:hideMark/>
          </w:tcPr>
          <w:p w14:paraId="1661FED5" w14:textId="77777777" w:rsidR="0056723D" w:rsidRPr="009220B0" w:rsidRDefault="0056723D" w:rsidP="0056723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4879E980" w14:textId="77777777" w:rsidR="0056723D" w:rsidRPr="009220B0" w:rsidRDefault="0056723D" w:rsidP="0056723D">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w:t>
            </w:r>
          </w:p>
        </w:tc>
        <w:tc>
          <w:tcPr>
            <w:tcW w:w="5037" w:type="dxa"/>
            <w:noWrap/>
            <w:hideMark/>
          </w:tcPr>
          <w:p w14:paraId="07FFAF37" w14:textId="152A380B"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Install in groups of 10 near woody debris</w:t>
            </w:r>
          </w:p>
        </w:tc>
      </w:tr>
      <w:tr w:rsidR="0056723D" w:rsidRPr="009220B0" w14:paraId="2CA72355"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2C563873"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Gaultheria shallon</w:t>
            </w:r>
          </w:p>
        </w:tc>
        <w:tc>
          <w:tcPr>
            <w:tcW w:w="1898" w:type="dxa"/>
            <w:noWrap/>
            <w:hideMark/>
          </w:tcPr>
          <w:p w14:paraId="02C06B86"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salal</w:t>
            </w:r>
          </w:p>
        </w:tc>
        <w:tc>
          <w:tcPr>
            <w:tcW w:w="1727" w:type="dxa"/>
            <w:noWrap/>
            <w:hideMark/>
          </w:tcPr>
          <w:p w14:paraId="2AE99BB1"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Shrubs</w:t>
            </w:r>
          </w:p>
        </w:tc>
        <w:tc>
          <w:tcPr>
            <w:tcW w:w="1598" w:type="dxa"/>
            <w:noWrap/>
            <w:hideMark/>
          </w:tcPr>
          <w:p w14:paraId="5F06AEFE" w14:textId="77777777" w:rsidR="0056723D" w:rsidRPr="009220B0" w:rsidRDefault="0056723D" w:rsidP="0056723D">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1E742104" w14:textId="77777777" w:rsidR="0056723D" w:rsidRPr="009220B0" w:rsidRDefault="0056723D" w:rsidP="0056723D">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300</w:t>
            </w:r>
          </w:p>
        </w:tc>
        <w:tc>
          <w:tcPr>
            <w:tcW w:w="5037" w:type="dxa"/>
            <w:noWrap/>
            <w:hideMark/>
          </w:tcPr>
          <w:p w14:paraId="682348A7" w14:textId="7C3184A6"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Install in groups of 10</w:t>
            </w:r>
          </w:p>
        </w:tc>
      </w:tr>
      <w:tr w:rsidR="0056723D" w:rsidRPr="009220B0" w14:paraId="08763A6F"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2303469A"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Mahonia nervosa</w:t>
            </w:r>
          </w:p>
        </w:tc>
        <w:tc>
          <w:tcPr>
            <w:tcW w:w="1898" w:type="dxa"/>
            <w:noWrap/>
            <w:hideMark/>
          </w:tcPr>
          <w:p w14:paraId="4FB849CD"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dwarf Oregongrape</w:t>
            </w:r>
          </w:p>
        </w:tc>
        <w:tc>
          <w:tcPr>
            <w:tcW w:w="1727" w:type="dxa"/>
            <w:noWrap/>
            <w:hideMark/>
          </w:tcPr>
          <w:p w14:paraId="6BF41EBA"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Shrubs</w:t>
            </w:r>
          </w:p>
        </w:tc>
        <w:tc>
          <w:tcPr>
            <w:tcW w:w="1598" w:type="dxa"/>
            <w:noWrap/>
            <w:hideMark/>
          </w:tcPr>
          <w:p w14:paraId="0F4BBCEF" w14:textId="77777777" w:rsidR="0056723D" w:rsidRPr="009220B0" w:rsidRDefault="0056723D" w:rsidP="0056723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679BDDEF" w14:textId="77777777" w:rsidR="0056723D" w:rsidRPr="009220B0" w:rsidRDefault="0056723D" w:rsidP="0056723D">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300</w:t>
            </w:r>
          </w:p>
        </w:tc>
        <w:tc>
          <w:tcPr>
            <w:tcW w:w="5037" w:type="dxa"/>
            <w:noWrap/>
            <w:hideMark/>
          </w:tcPr>
          <w:p w14:paraId="619E141B" w14:textId="3D05C5B3"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 xml:space="preserve">Install in groups of 10 near mature </w:t>
            </w:r>
            <w:r w:rsidRPr="009220B0">
              <w:rPr>
                <w:rFonts w:ascii="Gadugi" w:eastAsia="Times New Roman" w:hAnsi="Gadugi" w:cs="Arial"/>
                <w:i/>
                <w:iCs/>
                <w:sz w:val="18"/>
                <w:szCs w:val="18"/>
              </w:rPr>
              <w:t>Mahonia</w:t>
            </w:r>
          </w:p>
        </w:tc>
      </w:tr>
      <w:tr w:rsidR="0056723D" w:rsidRPr="009220B0" w14:paraId="1938E08B"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3AAC7A02"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Oemleria cerasiformis</w:t>
            </w:r>
          </w:p>
        </w:tc>
        <w:tc>
          <w:tcPr>
            <w:tcW w:w="1898" w:type="dxa"/>
            <w:noWrap/>
            <w:hideMark/>
          </w:tcPr>
          <w:p w14:paraId="05D175B9"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Indian plum</w:t>
            </w:r>
          </w:p>
        </w:tc>
        <w:tc>
          <w:tcPr>
            <w:tcW w:w="1727" w:type="dxa"/>
            <w:noWrap/>
            <w:hideMark/>
          </w:tcPr>
          <w:p w14:paraId="4F9DE943"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Shrubs</w:t>
            </w:r>
          </w:p>
        </w:tc>
        <w:tc>
          <w:tcPr>
            <w:tcW w:w="1598" w:type="dxa"/>
            <w:noWrap/>
            <w:hideMark/>
          </w:tcPr>
          <w:p w14:paraId="780A8BE0" w14:textId="77777777" w:rsidR="0056723D" w:rsidRPr="009220B0" w:rsidRDefault="0056723D" w:rsidP="0056723D">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47A4F6BA" w14:textId="77777777" w:rsidR="0056723D" w:rsidRPr="009220B0" w:rsidRDefault="0056723D" w:rsidP="0056723D">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100</w:t>
            </w:r>
          </w:p>
        </w:tc>
        <w:tc>
          <w:tcPr>
            <w:tcW w:w="5037" w:type="dxa"/>
            <w:noWrap/>
            <w:hideMark/>
          </w:tcPr>
          <w:p w14:paraId="1E9A1C35" w14:textId="5471212D"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Install in groups of 10</w:t>
            </w:r>
          </w:p>
        </w:tc>
      </w:tr>
      <w:tr w:rsidR="0056723D" w:rsidRPr="009220B0" w14:paraId="226E8886"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360AEC52"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Polypodium glycyrrhiza</w:t>
            </w:r>
          </w:p>
        </w:tc>
        <w:tc>
          <w:tcPr>
            <w:tcW w:w="1898" w:type="dxa"/>
            <w:noWrap/>
            <w:hideMark/>
          </w:tcPr>
          <w:p w14:paraId="5C18C5A0"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licorice fern</w:t>
            </w:r>
          </w:p>
        </w:tc>
        <w:tc>
          <w:tcPr>
            <w:tcW w:w="1727" w:type="dxa"/>
            <w:noWrap/>
            <w:hideMark/>
          </w:tcPr>
          <w:p w14:paraId="3D628209"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Forbs and Ferns</w:t>
            </w:r>
          </w:p>
        </w:tc>
        <w:tc>
          <w:tcPr>
            <w:tcW w:w="1598" w:type="dxa"/>
            <w:noWrap/>
            <w:hideMark/>
          </w:tcPr>
          <w:p w14:paraId="0723773A" w14:textId="77777777" w:rsidR="0056723D" w:rsidRPr="009220B0" w:rsidRDefault="0056723D" w:rsidP="0056723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76A1AB62" w14:textId="77777777" w:rsidR="0056723D" w:rsidRPr="009220B0" w:rsidRDefault="0056723D" w:rsidP="0056723D">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w:t>
            </w:r>
          </w:p>
        </w:tc>
        <w:tc>
          <w:tcPr>
            <w:tcW w:w="5037" w:type="dxa"/>
            <w:noWrap/>
            <w:hideMark/>
          </w:tcPr>
          <w:p w14:paraId="3338BB19" w14:textId="63031D66"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Install in groups of 10 near woody debris</w:t>
            </w:r>
          </w:p>
        </w:tc>
      </w:tr>
      <w:tr w:rsidR="0056723D" w:rsidRPr="009220B0" w14:paraId="63764EF7"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05783960"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Polystichum munitum</w:t>
            </w:r>
          </w:p>
        </w:tc>
        <w:tc>
          <w:tcPr>
            <w:tcW w:w="1898" w:type="dxa"/>
            <w:noWrap/>
            <w:hideMark/>
          </w:tcPr>
          <w:p w14:paraId="703DD04B"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sword fern</w:t>
            </w:r>
          </w:p>
        </w:tc>
        <w:tc>
          <w:tcPr>
            <w:tcW w:w="1727" w:type="dxa"/>
            <w:noWrap/>
            <w:hideMark/>
          </w:tcPr>
          <w:p w14:paraId="0E6CC4D6"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Forbs and Ferns</w:t>
            </w:r>
          </w:p>
        </w:tc>
        <w:tc>
          <w:tcPr>
            <w:tcW w:w="1598" w:type="dxa"/>
            <w:noWrap/>
            <w:hideMark/>
          </w:tcPr>
          <w:p w14:paraId="7DC7F551" w14:textId="77777777" w:rsidR="0056723D" w:rsidRPr="009220B0" w:rsidRDefault="0056723D" w:rsidP="0056723D">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7B1B31BD" w14:textId="77777777" w:rsidR="0056723D" w:rsidRPr="009220B0" w:rsidRDefault="0056723D" w:rsidP="0056723D">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200</w:t>
            </w:r>
          </w:p>
        </w:tc>
        <w:tc>
          <w:tcPr>
            <w:tcW w:w="5037" w:type="dxa"/>
            <w:noWrap/>
            <w:hideMark/>
          </w:tcPr>
          <w:p w14:paraId="5D500FAD" w14:textId="05EC2939"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Install in groups of 10</w:t>
            </w:r>
          </w:p>
        </w:tc>
      </w:tr>
      <w:tr w:rsidR="0056723D" w:rsidRPr="009220B0" w14:paraId="4BD40F14"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4CC041E1"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Pseudotsuga menziesii var menziesii</w:t>
            </w:r>
          </w:p>
        </w:tc>
        <w:tc>
          <w:tcPr>
            <w:tcW w:w="1898" w:type="dxa"/>
            <w:noWrap/>
            <w:hideMark/>
          </w:tcPr>
          <w:p w14:paraId="06AC4103"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Douglas-fir</w:t>
            </w:r>
          </w:p>
        </w:tc>
        <w:tc>
          <w:tcPr>
            <w:tcW w:w="1727" w:type="dxa"/>
            <w:noWrap/>
            <w:hideMark/>
          </w:tcPr>
          <w:p w14:paraId="1946D5A0"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w:t>
            </w:r>
          </w:p>
        </w:tc>
        <w:tc>
          <w:tcPr>
            <w:tcW w:w="1598" w:type="dxa"/>
            <w:noWrap/>
            <w:hideMark/>
          </w:tcPr>
          <w:p w14:paraId="4D7E242E" w14:textId="77777777" w:rsidR="0056723D" w:rsidRPr="009220B0" w:rsidRDefault="0056723D" w:rsidP="0056723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OR - 8/262</w:t>
            </w:r>
          </w:p>
        </w:tc>
        <w:tc>
          <w:tcPr>
            <w:tcW w:w="1047" w:type="dxa"/>
            <w:noWrap/>
            <w:hideMark/>
          </w:tcPr>
          <w:p w14:paraId="7B3ED65E" w14:textId="77777777" w:rsidR="0056723D" w:rsidRPr="009220B0" w:rsidRDefault="0056723D" w:rsidP="0056723D">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50</w:t>
            </w:r>
          </w:p>
        </w:tc>
        <w:tc>
          <w:tcPr>
            <w:tcW w:w="5037" w:type="dxa"/>
            <w:noWrap/>
            <w:hideMark/>
          </w:tcPr>
          <w:p w14:paraId="34B2D64D" w14:textId="5C33C0AF"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Install in full sun</w:t>
            </w:r>
          </w:p>
        </w:tc>
      </w:tr>
      <w:tr w:rsidR="0056723D" w:rsidRPr="009220B0" w14:paraId="61BDAE95"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21535A91"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Rhamnus purshiana</w:t>
            </w:r>
          </w:p>
        </w:tc>
        <w:tc>
          <w:tcPr>
            <w:tcW w:w="1898" w:type="dxa"/>
            <w:noWrap/>
            <w:hideMark/>
          </w:tcPr>
          <w:p w14:paraId="15C64086"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cascara</w:t>
            </w:r>
          </w:p>
        </w:tc>
        <w:tc>
          <w:tcPr>
            <w:tcW w:w="1727" w:type="dxa"/>
            <w:noWrap/>
            <w:hideMark/>
          </w:tcPr>
          <w:p w14:paraId="71A611F8"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w:t>
            </w:r>
          </w:p>
        </w:tc>
        <w:tc>
          <w:tcPr>
            <w:tcW w:w="1598" w:type="dxa"/>
            <w:noWrap/>
            <w:hideMark/>
          </w:tcPr>
          <w:p w14:paraId="0B0C4744" w14:textId="77777777" w:rsidR="0056723D" w:rsidRPr="009220B0" w:rsidRDefault="0056723D" w:rsidP="0056723D">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7116AC07" w14:textId="77777777" w:rsidR="0056723D" w:rsidRPr="009220B0" w:rsidRDefault="0056723D" w:rsidP="0056723D">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150</w:t>
            </w:r>
          </w:p>
        </w:tc>
        <w:tc>
          <w:tcPr>
            <w:tcW w:w="5037" w:type="dxa"/>
            <w:noWrap/>
            <w:hideMark/>
          </w:tcPr>
          <w:p w14:paraId="0DD28ED1" w14:textId="4EA60456"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I</w:t>
            </w:r>
            <w:r w:rsidRPr="009220B0">
              <w:rPr>
                <w:rFonts w:ascii="Gadugi" w:eastAsia="Times New Roman" w:hAnsi="Gadugi" w:cs="Arial"/>
                <w:sz w:val="18"/>
                <w:szCs w:val="18"/>
              </w:rPr>
              <w:t>nstall in microsites with filtered light</w:t>
            </w:r>
          </w:p>
        </w:tc>
      </w:tr>
      <w:tr w:rsidR="0056723D" w:rsidRPr="009220B0" w14:paraId="239FA22C"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44DF6EFB"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Rubus ursinus ssp macropetalus</w:t>
            </w:r>
          </w:p>
        </w:tc>
        <w:tc>
          <w:tcPr>
            <w:tcW w:w="1898" w:type="dxa"/>
            <w:noWrap/>
            <w:hideMark/>
          </w:tcPr>
          <w:p w14:paraId="4AB17FC1"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trailing blackberry</w:t>
            </w:r>
          </w:p>
        </w:tc>
        <w:tc>
          <w:tcPr>
            <w:tcW w:w="1727" w:type="dxa"/>
            <w:noWrap/>
            <w:hideMark/>
          </w:tcPr>
          <w:p w14:paraId="167EF086"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Shrubs</w:t>
            </w:r>
          </w:p>
        </w:tc>
        <w:tc>
          <w:tcPr>
            <w:tcW w:w="1598" w:type="dxa"/>
            <w:noWrap/>
            <w:hideMark/>
          </w:tcPr>
          <w:p w14:paraId="1EDDFD41" w14:textId="77777777" w:rsidR="0056723D" w:rsidRPr="009220B0" w:rsidRDefault="0056723D" w:rsidP="0056723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45495F69" w14:textId="77777777" w:rsidR="0056723D" w:rsidRPr="009220B0" w:rsidRDefault="0056723D" w:rsidP="0056723D">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50</w:t>
            </w:r>
          </w:p>
        </w:tc>
        <w:tc>
          <w:tcPr>
            <w:tcW w:w="5037" w:type="dxa"/>
            <w:noWrap/>
            <w:hideMark/>
          </w:tcPr>
          <w:p w14:paraId="2ADE0CD9" w14:textId="4E21622B"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Install in groups of 10</w:t>
            </w:r>
            <w:r w:rsidR="008B1BB2" w:rsidRPr="009220B0">
              <w:rPr>
                <w:rFonts w:ascii="Gadugi" w:eastAsia="Times New Roman" w:hAnsi="Gadugi" w:cs="Arial"/>
                <w:sz w:val="18"/>
                <w:szCs w:val="18"/>
              </w:rPr>
              <w:t xml:space="preserve"> well outside trail corridors</w:t>
            </w:r>
          </w:p>
        </w:tc>
      </w:tr>
      <w:tr w:rsidR="008B1BB2" w:rsidRPr="009220B0" w14:paraId="30D99DD0"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3E1D3472" w14:textId="77777777" w:rsidR="008B1BB2" w:rsidRPr="009220B0" w:rsidRDefault="008B1BB2" w:rsidP="008B1BB2">
            <w:pPr>
              <w:rPr>
                <w:rFonts w:ascii="Gadugi" w:eastAsia="Times New Roman" w:hAnsi="Gadugi" w:cs="Arial"/>
                <w:sz w:val="18"/>
                <w:szCs w:val="18"/>
              </w:rPr>
            </w:pPr>
            <w:r w:rsidRPr="009220B0">
              <w:rPr>
                <w:rFonts w:ascii="Gadugi" w:eastAsia="Times New Roman" w:hAnsi="Gadugi" w:cs="Arial"/>
                <w:sz w:val="18"/>
                <w:szCs w:val="18"/>
              </w:rPr>
              <w:t>Salix scouleriana</w:t>
            </w:r>
          </w:p>
        </w:tc>
        <w:tc>
          <w:tcPr>
            <w:tcW w:w="1898" w:type="dxa"/>
            <w:noWrap/>
            <w:hideMark/>
          </w:tcPr>
          <w:p w14:paraId="0171D7AE" w14:textId="77777777"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Scouler's willow</w:t>
            </w:r>
          </w:p>
        </w:tc>
        <w:tc>
          <w:tcPr>
            <w:tcW w:w="1727" w:type="dxa"/>
            <w:noWrap/>
            <w:hideMark/>
          </w:tcPr>
          <w:p w14:paraId="076BCEA9" w14:textId="77777777"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w:t>
            </w:r>
          </w:p>
        </w:tc>
        <w:tc>
          <w:tcPr>
            <w:tcW w:w="1598" w:type="dxa"/>
            <w:noWrap/>
            <w:hideMark/>
          </w:tcPr>
          <w:p w14:paraId="4DE3CF75" w14:textId="77777777" w:rsidR="008B1BB2" w:rsidRPr="009220B0" w:rsidRDefault="008B1BB2" w:rsidP="008B1BB2">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379AAB56" w14:textId="77777777" w:rsidR="008B1BB2" w:rsidRPr="009220B0" w:rsidRDefault="008B1BB2" w:rsidP="008B1BB2">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150</w:t>
            </w:r>
          </w:p>
        </w:tc>
        <w:tc>
          <w:tcPr>
            <w:tcW w:w="5037" w:type="dxa"/>
            <w:noWrap/>
            <w:hideMark/>
          </w:tcPr>
          <w:p w14:paraId="43ABCCB9" w14:textId="34F5DC07" w:rsidR="008B1BB2" w:rsidRPr="009220B0" w:rsidRDefault="007F2BB3"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 xml:space="preserve">Live stakes from FES3; </w:t>
            </w:r>
            <w:r w:rsidR="008B1BB2" w:rsidRPr="009220B0">
              <w:rPr>
                <w:rFonts w:ascii="Gadugi" w:eastAsia="Times New Roman" w:hAnsi="Gadugi" w:cs="Arial"/>
                <w:sz w:val="18"/>
                <w:szCs w:val="18"/>
              </w:rPr>
              <w:t>Install in microsites with filtered light</w:t>
            </w:r>
          </w:p>
        </w:tc>
      </w:tr>
      <w:tr w:rsidR="008B1BB2" w:rsidRPr="009220B0" w14:paraId="0ABAE128"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27880EC7" w14:textId="77777777" w:rsidR="008B1BB2" w:rsidRPr="009220B0" w:rsidRDefault="008B1BB2" w:rsidP="008B1BB2">
            <w:pPr>
              <w:rPr>
                <w:rFonts w:ascii="Gadugi" w:eastAsia="Times New Roman" w:hAnsi="Gadugi" w:cs="Arial"/>
                <w:sz w:val="18"/>
                <w:szCs w:val="18"/>
              </w:rPr>
            </w:pPr>
            <w:r w:rsidRPr="009220B0">
              <w:rPr>
                <w:rFonts w:ascii="Gadugi" w:eastAsia="Times New Roman" w:hAnsi="Gadugi" w:cs="Arial"/>
                <w:sz w:val="18"/>
                <w:szCs w:val="18"/>
              </w:rPr>
              <w:t>Symphoricarpos albus var laevigatus</w:t>
            </w:r>
          </w:p>
        </w:tc>
        <w:tc>
          <w:tcPr>
            <w:tcW w:w="1898" w:type="dxa"/>
            <w:noWrap/>
            <w:hideMark/>
          </w:tcPr>
          <w:p w14:paraId="29ABB672" w14:textId="77777777"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common snowberry</w:t>
            </w:r>
          </w:p>
        </w:tc>
        <w:tc>
          <w:tcPr>
            <w:tcW w:w="1727" w:type="dxa"/>
            <w:noWrap/>
            <w:hideMark/>
          </w:tcPr>
          <w:p w14:paraId="3B82F833" w14:textId="77777777"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Shrubs</w:t>
            </w:r>
          </w:p>
        </w:tc>
        <w:tc>
          <w:tcPr>
            <w:tcW w:w="1598" w:type="dxa"/>
            <w:noWrap/>
            <w:hideMark/>
          </w:tcPr>
          <w:p w14:paraId="2A788CA1" w14:textId="77777777" w:rsidR="008B1BB2" w:rsidRPr="009220B0" w:rsidRDefault="008B1BB2" w:rsidP="008B1BB2">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6DB7B6A1" w14:textId="77777777" w:rsidR="008B1BB2" w:rsidRPr="009220B0" w:rsidRDefault="008B1BB2" w:rsidP="008B1BB2">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300</w:t>
            </w:r>
          </w:p>
        </w:tc>
        <w:tc>
          <w:tcPr>
            <w:tcW w:w="5037" w:type="dxa"/>
            <w:noWrap/>
            <w:hideMark/>
          </w:tcPr>
          <w:p w14:paraId="3BE63CE5" w14:textId="7DE3ABD6"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Install in groups of 10</w:t>
            </w:r>
          </w:p>
        </w:tc>
      </w:tr>
      <w:tr w:rsidR="008B1BB2" w:rsidRPr="009220B0" w14:paraId="1BA0AB98"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3E5C6557" w14:textId="77777777" w:rsidR="008B1BB2" w:rsidRPr="009220B0" w:rsidRDefault="008B1BB2" w:rsidP="008B1BB2">
            <w:pPr>
              <w:rPr>
                <w:rFonts w:ascii="Gadugi" w:eastAsia="Times New Roman" w:hAnsi="Gadugi" w:cs="Arial"/>
                <w:sz w:val="18"/>
                <w:szCs w:val="18"/>
              </w:rPr>
            </w:pPr>
            <w:r w:rsidRPr="009220B0">
              <w:rPr>
                <w:rFonts w:ascii="Gadugi" w:eastAsia="Times New Roman" w:hAnsi="Gadugi" w:cs="Arial"/>
                <w:sz w:val="18"/>
                <w:szCs w:val="18"/>
              </w:rPr>
              <w:t>Taxus brevifolia</w:t>
            </w:r>
          </w:p>
        </w:tc>
        <w:tc>
          <w:tcPr>
            <w:tcW w:w="1898" w:type="dxa"/>
            <w:noWrap/>
            <w:hideMark/>
          </w:tcPr>
          <w:p w14:paraId="79A8A214" w14:textId="77777777"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Pacific yew</w:t>
            </w:r>
          </w:p>
        </w:tc>
        <w:tc>
          <w:tcPr>
            <w:tcW w:w="1727" w:type="dxa"/>
            <w:noWrap/>
            <w:hideMark/>
          </w:tcPr>
          <w:p w14:paraId="555ED38C" w14:textId="77777777"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w:t>
            </w:r>
          </w:p>
        </w:tc>
        <w:tc>
          <w:tcPr>
            <w:tcW w:w="1598" w:type="dxa"/>
            <w:noWrap/>
            <w:hideMark/>
          </w:tcPr>
          <w:p w14:paraId="31E68C7C" w14:textId="77777777" w:rsidR="008B1BB2" w:rsidRPr="009220B0" w:rsidRDefault="008B1BB2" w:rsidP="008B1BB2">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74A836BA" w14:textId="77777777" w:rsidR="008B1BB2" w:rsidRPr="009220B0" w:rsidRDefault="008B1BB2" w:rsidP="008B1BB2">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w:t>
            </w:r>
          </w:p>
        </w:tc>
        <w:tc>
          <w:tcPr>
            <w:tcW w:w="5037" w:type="dxa"/>
            <w:noWrap/>
            <w:hideMark/>
          </w:tcPr>
          <w:p w14:paraId="74487AEC" w14:textId="3D6D10A8"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STC; Install in and around downed woody debris</w:t>
            </w:r>
          </w:p>
        </w:tc>
      </w:tr>
      <w:tr w:rsidR="008B1BB2" w:rsidRPr="009220B0" w14:paraId="15F13EB6"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7DE3A36F" w14:textId="77777777" w:rsidR="008B1BB2" w:rsidRPr="009220B0" w:rsidRDefault="008B1BB2" w:rsidP="008B1BB2">
            <w:pPr>
              <w:rPr>
                <w:rFonts w:ascii="Gadugi" w:eastAsia="Times New Roman" w:hAnsi="Gadugi" w:cs="Arial"/>
                <w:sz w:val="18"/>
                <w:szCs w:val="18"/>
              </w:rPr>
            </w:pPr>
            <w:r w:rsidRPr="009220B0">
              <w:rPr>
                <w:rFonts w:ascii="Gadugi" w:eastAsia="Times New Roman" w:hAnsi="Gadugi" w:cs="Arial"/>
                <w:sz w:val="18"/>
                <w:szCs w:val="18"/>
              </w:rPr>
              <w:t>Tellima grandiflora</w:t>
            </w:r>
          </w:p>
        </w:tc>
        <w:tc>
          <w:tcPr>
            <w:tcW w:w="1898" w:type="dxa"/>
            <w:noWrap/>
            <w:hideMark/>
          </w:tcPr>
          <w:p w14:paraId="2101C287" w14:textId="77777777"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fringecup</w:t>
            </w:r>
          </w:p>
        </w:tc>
        <w:tc>
          <w:tcPr>
            <w:tcW w:w="1727" w:type="dxa"/>
            <w:noWrap/>
            <w:hideMark/>
          </w:tcPr>
          <w:p w14:paraId="5B90696B" w14:textId="77777777"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Forbs and Ferns</w:t>
            </w:r>
          </w:p>
        </w:tc>
        <w:tc>
          <w:tcPr>
            <w:tcW w:w="1598" w:type="dxa"/>
            <w:noWrap/>
            <w:hideMark/>
          </w:tcPr>
          <w:p w14:paraId="4E290670" w14:textId="77777777" w:rsidR="008B1BB2" w:rsidRPr="009220B0" w:rsidRDefault="008B1BB2" w:rsidP="008B1BB2">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16E8C4FE" w14:textId="77777777" w:rsidR="008B1BB2" w:rsidRPr="009220B0" w:rsidRDefault="008B1BB2" w:rsidP="008B1BB2">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100</w:t>
            </w:r>
          </w:p>
        </w:tc>
        <w:tc>
          <w:tcPr>
            <w:tcW w:w="5037" w:type="dxa"/>
            <w:noWrap/>
            <w:hideMark/>
          </w:tcPr>
          <w:p w14:paraId="7AD9F0A1" w14:textId="0FA1252A"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Install in groups of 10 near trails</w:t>
            </w:r>
          </w:p>
        </w:tc>
      </w:tr>
      <w:tr w:rsidR="008B1BB2" w:rsidRPr="009220B0" w14:paraId="5E1AA77F"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62FF8715" w14:textId="77777777" w:rsidR="008B1BB2" w:rsidRPr="009220B0" w:rsidRDefault="008B1BB2" w:rsidP="008B1BB2">
            <w:pPr>
              <w:rPr>
                <w:rFonts w:ascii="Gadugi" w:eastAsia="Times New Roman" w:hAnsi="Gadugi" w:cs="Arial"/>
                <w:sz w:val="18"/>
                <w:szCs w:val="18"/>
              </w:rPr>
            </w:pPr>
            <w:r w:rsidRPr="009220B0">
              <w:rPr>
                <w:rFonts w:ascii="Gadugi" w:eastAsia="Times New Roman" w:hAnsi="Gadugi" w:cs="Arial"/>
                <w:sz w:val="18"/>
                <w:szCs w:val="18"/>
              </w:rPr>
              <w:t>Thuja plicata</w:t>
            </w:r>
          </w:p>
        </w:tc>
        <w:tc>
          <w:tcPr>
            <w:tcW w:w="1898" w:type="dxa"/>
            <w:noWrap/>
            <w:hideMark/>
          </w:tcPr>
          <w:p w14:paraId="7FEE2EF4" w14:textId="77777777"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western redcedar</w:t>
            </w:r>
          </w:p>
        </w:tc>
        <w:tc>
          <w:tcPr>
            <w:tcW w:w="1727" w:type="dxa"/>
            <w:noWrap/>
            <w:hideMark/>
          </w:tcPr>
          <w:p w14:paraId="6F8C5048" w14:textId="77777777"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w:t>
            </w:r>
          </w:p>
        </w:tc>
        <w:tc>
          <w:tcPr>
            <w:tcW w:w="1598" w:type="dxa"/>
            <w:noWrap/>
            <w:hideMark/>
          </w:tcPr>
          <w:p w14:paraId="74F0CDEB" w14:textId="77777777" w:rsidR="008B1BB2" w:rsidRPr="009220B0" w:rsidRDefault="008B1BB2" w:rsidP="008B1BB2">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OR - 1/262</w:t>
            </w:r>
          </w:p>
        </w:tc>
        <w:tc>
          <w:tcPr>
            <w:tcW w:w="1047" w:type="dxa"/>
            <w:noWrap/>
            <w:hideMark/>
          </w:tcPr>
          <w:p w14:paraId="5518A2A3" w14:textId="77777777" w:rsidR="008B1BB2" w:rsidRPr="009220B0" w:rsidRDefault="008B1BB2" w:rsidP="008B1BB2">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200</w:t>
            </w:r>
          </w:p>
        </w:tc>
        <w:tc>
          <w:tcPr>
            <w:tcW w:w="5037" w:type="dxa"/>
            <w:noWrap/>
            <w:hideMark/>
          </w:tcPr>
          <w:p w14:paraId="2D242135" w14:textId="55A11E3C"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Install in and around downed woody debris</w:t>
            </w:r>
          </w:p>
        </w:tc>
      </w:tr>
      <w:tr w:rsidR="008B1BB2" w:rsidRPr="009220B0" w14:paraId="2E3F29D3"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3F98AAA6" w14:textId="77777777" w:rsidR="008B1BB2" w:rsidRPr="009220B0" w:rsidRDefault="008B1BB2" w:rsidP="008B1BB2">
            <w:pPr>
              <w:rPr>
                <w:rFonts w:ascii="Gadugi" w:eastAsia="Times New Roman" w:hAnsi="Gadugi" w:cs="Arial"/>
                <w:sz w:val="18"/>
                <w:szCs w:val="18"/>
              </w:rPr>
            </w:pPr>
            <w:r w:rsidRPr="009220B0">
              <w:rPr>
                <w:rFonts w:ascii="Gadugi" w:eastAsia="Times New Roman" w:hAnsi="Gadugi" w:cs="Arial"/>
                <w:sz w:val="18"/>
                <w:szCs w:val="18"/>
              </w:rPr>
              <w:t>Trillium ovatum ssp ovatum</w:t>
            </w:r>
          </w:p>
        </w:tc>
        <w:tc>
          <w:tcPr>
            <w:tcW w:w="1898" w:type="dxa"/>
            <w:noWrap/>
            <w:hideMark/>
          </w:tcPr>
          <w:p w14:paraId="5ED77147" w14:textId="77777777"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western trillium</w:t>
            </w:r>
          </w:p>
        </w:tc>
        <w:tc>
          <w:tcPr>
            <w:tcW w:w="1727" w:type="dxa"/>
            <w:noWrap/>
            <w:hideMark/>
          </w:tcPr>
          <w:p w14:paraId="0A219BDE" w14:textId="77777777"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Forbs and Ferns</w:t>
            </w:r>
          </w:p>
        </w:tc>
        <w:tc>
          <w:tcPr>
            <w:tcW w:w="1598" w:type="dxa"/>
            <w:noWrap/>
            <w:hideMark/>
          </w:tcPr>
          <w:p w14:paraId="46655CC7" w14:textId="77777777" w:rsidR="008B1BB2" w:rsidRPr="009220B0" w:rsidRDefault="008B1BB2" w:rsidP="008B1BB2">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39A522EC" w14:textId="77777777" w:rsidR="008B1BB2" w:rsidRPr="009220B0" w:rsidRDefault="008B1BB2" w:rsidP="008B1BB2">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w:t>
            </w:r>
          </w:p>
        </w:tc>
        <w:tc>
          <w:tcPr>
            <w:tcW w:w="5037" w:type="dxa"/>
            <w:noWrap/>
            <w:hideMark/>
          </w:tcPr>
          <w:p w14:paraId="0F398F67" w14:textId="41F11DB0"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 xml:space="preserve">Install in groups of 10 near </w:t>
            </w:r>
            <w:bookmarkStart w:id="4" w:name="_Hlk40420881"/>
            <w:r w:rsidRPr="009220B0">
              <w:rPr>
                <w:rFonts w:ascii="Gadugi" w:eastAsia="Times New Roman" w:hAnsi="Gadugi" w:cs="Arial"/>
                <w:sz w:val="18"/>
                <w:szCs w:val="18"/>
              </w:rPr>
              <w:t>Sqebeqsed trail</w:t>
            </w:r>
            <w:bookmarkEnd w:id="4"/>
          </w:p>
        </w:tc>
      </w:tr>
      <w:tr w:rsidR="008B1BB2" w:rsidRPr="009220B0" w14:paraId="3AA851BD"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48346176" w14:textId="77777777" w:rsidR="008B1BB2" w:rsidRPr="009220B0" w:rsidRDefault="008B1BB2" w:rsidP="008B1BB2">
            <w:pPr>
              <w:rPr>
                <w:rFonts w:ascii="Gadugi" w:eastAsia="Times New Roman" w:hAnsi="Gadugi" w:cs="Arial"/>
                <w:sz w:val="18"/>
                <w:szCs w:val="18"/>
              </w:rPr>
            </w:pPr>
            <w:r w:rsidRPr="009220B0">
              <w:rPr>
                <w:rFonts w:ascii="Gadugi" w:eastAsia="Times New Roman" w:hAnsi="Gadugi" w:cs="Arial"/>
                <w:sz w:val="18"/>
                <w:szCs w:val="18"/>
              </w:rPr>
              <w:t>Tsuga heterophylla</w:t>
            </w:r>
          </w:p>
        </w:tc>
        <w:tc>
          <w:tcPr>
            <w:tcW w:w="1898" w:type="dxa"/>
            <w:noWrap/>
            <w:hideMark/>
          </w:tcPr>
          <w:p w14:paraId="1C8BD598" w14:textId="77777777"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western hemlock</w:t>
            </w:r>
          </w:p>
        </w:tc>
        <w:tc>
          <w:tcPr>
            <w:tcW w:w="1727" w:type="dxa"/>
            <w:noWrap/>
            <w:hideMark/>
          </w:tcPr>
          <w:p w14:paraId="3B8DE702" w14:textId="77777777"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w:t>
            </w:r>
          </w:p>
        </w:tc>
        <w:tc>
          <w:tcPr>
            <w:tcW w:w="1598" w:type="dxa"/>
            <w:noWrap/>
            <w:hideMark/>
          </w:tcPr>
          <w:p w14:paraId="4DE419CF" w14:textId="77777777" w:rsidR="008B1BB2" w:rsidRPr="009220B0" w:rsidRDefault="008B1BB2" w:rsidP="008B1BB2">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OR - 5/262</w:t>
            </w:r>
          </w:p>
        </w:tc>
        <w:tc>
          <w:tcPr>
            <w:tcW w:w="1047" w:type="dxa"/>
            <w:noWrap/>
            <w:hideMark/>
          </w:tcPr>
          <w:p w14:paraId="42BEEB1F" w14:textId="77777777" w:rsidR="008B1BB2" w:rsidRPr="009220B0" w:rsidRDefault="008B1BB2" w:rsidP="008B1BB2">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100</w:t>
            </w:r>
          </w:p>
        </w:tc>
        <w:tc>
          <w:tcPr>
            <w:tcW w:w="5037" w:type="dxa"/>
            <w:noWrap/>
            <w:hideMark/>
          </w:tcPr>
          <w:p w14:paraId="314EE4B2" w14:textId="0C1338E6"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STC; Install in and around downed woody debris</w:t>
            </w:r>
          </w:p>
        </w:tc>
      </w:tr>
      <w:tr w:rsidR="008B1BB2" w:rsidRPr="009220B0" w14:paraId="390360FC"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665487AA" w14:textId="77777777" w:rsidR="008B1BB2" w:rsidRPr="009220B0" w:rsidRDefault="008B1BB2" w:rsidP="008B1BB2">
            <w:pPr>
              <w:jc w:val="center"/>
              <w:rPr>
                <w:rFonts w:ascii="Gadugi" w:eastAsia="Times New Roman" w:hAnsi="Gadugi" w:cs="Times New Roman"/>
                <w:sz w:val="20"/>
                <w:szCs w:val="20"/>
              </w:rPr>
            </w:pPr>
          </w:p>
        </w:tc>
        <w:tc>
          <w:tcPr>
            <w:tcW w:w="1898" w:type="dxa"/>
            <w:noWrap/>
            <w:hideMark/>
          </w:tcPr>
          <w:p w14:paraId="53E573F3" w14:textId="77777777"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Times New Roman"/>
                <w:sz w:val="20"/>
                <w:szCs w:val="20"/>
              </w:rPr>
            </w:pPr>
          </w:p>
        </w:tc>
        <w:tc>
          <w:tcPr>
            <w:tcW w:w="1727" w:type="dxa"/>
            <w:noWrap/>
            <w:hideMark/>
          </w:tcPr>
          <w:p w14:paraId="249E2066" w14:textId="77777777"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Times New Roman"/>
                <w:b/>
                <w:bCs/>
                <w:sz w:val="20"/>
                <w:szCs w:val="20"/>
              </w:rPr>
            </w:pPr>
          </w:p>
        </w:tc>
        <w:tc>
          <w:tcPr>
            <w:tcW w:w="1598" w:type="dxa"/>
            <w:noWrap/>
            <w:hideMark/>
          </w:tcPr>
          <w:p w14:paraId="614DAAD7" w14:textId="32154724" w:rsidR="008B1BB2" w:rsidRPr="009220B0" w:rsidRDefault="008B1BB2" w:rsidP="008B1BB2">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Times New Roman"/>
                <w:b/>
                <w:bCs/>
                <w:sz w:val="20"/>
                <w:szCs w:val="20"/>
              </w:rPr>
            </w:pPr>
            <w:r w:rsidRPr="009220B0">
              <w:rPr>
                <w:rFonts w:ascii="Gadugi" w:eastAsia="Times New Roman" w:hAnsi="Gadugi" w:cs="Times New Roman"/>
                <w:b/>
                <w:bCs/>
                <w:sz w:val="20"/>
                <w:szCs w:val="20"/>
              </w:rPr>
              <w:t>TOTAL</w:t>
            </w:r>
          </w:p>
        </w:tc>
        <w:tc>
          <w:tcPr>
            <w:tcW w:w="1047" w:type="dxa"/>
            <w:noWrap/>
            <w:hideMark/>
          </w:tcPr>
          <w:p w14:paraId="7B9FE660" w14:textId="77777777" w:rsidR="008B1BB2" w:rsidRPr="009220B0" w:rsidRDefault="008B1BB2" w:rsidP="008B1BB2">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2660</w:t>
            </w:r>
          </w:p>
        </w:tc>
        <w:tc>
          <w:tcPr>
            <w:tcW w:w="5037" w:type="dxa"/>
            <w:noWrap/>
            <w:hideMark/>
          </w:tcPr>
          <w:p w14:paraId="4055DCC6" w14:textId="0B1FFF56"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 840; Shrubs 1400; Forbs &amp; Ferns 420</w:t>
            </w:r>
          </w:p>
        </w:tc>
      </w:tr>
    </w:tbl>
    <w:p w14:paraId="61FAA82D" w14:textId="558CECED" w:rsidR="002C4A54" w:rsidRPr="009220B0" w:rsidRDefault="002C4A54" w:rsidP="008C0554">
      <w:pPr>
        <w:pStyle w:val="Caption"/>
        <w:rPr>
          <w:rFonts w:ascii="Gadugi" w:hAnsi="Gadugi"/>
          <w:i w:val="0"/>
          <w:iCs w:val="0"/>
        </w:rPr>
      </w:pPr>
    </w:p>
    <w:tbl>
      <w:tblPr>
        <w:tblStyle w:val="GridTable1Light-Accent5"/>
        <w:tblpPr w:leftFromText="180" w:rightFromText="180" w:vertAnchor="text" w:horzAnchor="margin" w:tblpXSpec="center" w:tblpY="164"/>
        <w:tblW w:w="9195" w:type="dxa"/>
        <w:tblLook w:val="04A0" w:firstRow="1" w:lastRow="0" w:firstColumn="1" w:lastColumn="0" w:noHBand="0" w:noVBand="1"/>
      </w:tblPr>
      <w:tblGrid>
        <w:gridCol w:w="3000"/>
        <w:gridCol w:w="1515"/>
        <w:gridCol w:w="2250"/>
        <w:gridCol w:w="2430"/>
      </w:tblGrid>
      <w:tr w:rsidR="00EB5DCF" w:rsidRPr="009220B0" w14:paraId="753620C5" w14:textId="77777777" w:rsidTr="00705A5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5EFA194A" w14:textId="77777777" w:rsidR="00EB5DCF" w:rsidRPr="009220B0" w:rsidRDefault="00EB5DCF" w:rsidP="00EB5DCF">
            <w:pPr>
              <w:jc w:val="center"/>
              <w:rPr>
                <w:rFonts w:ascii="Gadugi" w:hAnsi="Gadugi" w:cs="Seattle Text"/>
                <w:b w:val="0"/>
                <w:bCs w:val="0"/>
                <w:sz w:val="20"/>
                <w:szCs w:val="20"/>
              </w:rPr>
            </w:pPr>
            <w:r w:rsidRPr="009220B0">
              <w:rPr>
                <w:rFonts w:ascii="Gadugi" w:hAnsi="Gadugi" w:cs="Seattle Text"/>
                <w:sz w:val="20"/>
                <w:szCs w:val="20"/>
              </w:rPr>
              <w:t>Plant and Stock Type</w:t>
            </w:r>
          </w:p>
        </w:tc>
        <w:tc>
          <w:tcPr>
            <w:tcW w:w="1515" w:type="dxa"/>
            <w:noWrap/>
            <w:hideMark/>
          </w:tcPr>
          <w:p w14:paraId="3BA907BF" w14:textId="77777777" w:rsidR="00EB5DCF" w:rsidRPr="009220B0" w:rsidRDefault="00EB5DCF" w:rsidP="00EB5DCF">
            <w:pPr>
              <w:jc w:val="center"/>
              <w:cnfStyle w:val="100000000000" w:firstRow="1" w:lastRow="0" w:firstColumn="0" w:lastColumn="0" w:oddVBand="0" w:evenVBand="0" w:oddHBand="0" w:evenHBand="0" w:firstRowFirstColumn="0" w:firstRowLastColumn="0" w:lastRowFirstColumn="0" w:lastRowLastColumn="0"/>
              <w:rPr>
                <w:rFonts w:ascii="Gadugi" w:hAnsi="Gadugi" w:cs="Seattle Text"/>
                <w:b w:val="0"/>
                <w:bCs w:val="0"/>
                <w:sz w:val="20"/>
                <w:szCs w:val="20"/>
              </w:rPr>
            </w:pPr>
            <w:r w:rsidRPr="009220B0">
              <w:rPr>
                <w:rFonts w:ascii="Gadugi" w:hAnsi="Gadugi" w:cs="Seattle Text"/>
                <w:sz w:val="20"/>
                <w:szCs w:val="20"/>
              </w:rPr>
              <w:t>Desired Plant Density</w:t>
            </w:r>
          </w:p>
        </w:tc>
        <w:tc>
          <w:tcPr>
            <w:tcW w:w="2250" w:type="dxa"/>
            <w:noWrap/>
            <w:hideMark/>
          </w:tcPr>
          <w:p w14:paraId="5E9AF863" w14:textId="77777777" w:rsidR="00EB5DCF" w:rsidRPr="009220B0" w:rsidRDefault="00EB5DCF" w:rsidP="00EB5DCF">
            <w:pPr>
              <w:jc w:val="center"/>
              <w:cnfStyle w:val="100000000000" w:firstRow="1" w:lastRow="0" w:firstColumn="0" w:lastColumn="0" w:oddVBand="0" w:evenVBand="0" w:oddHBand="0" w:evenHBand="0" w:firstRowFirstColumn="0" w:firstRowLastColumn="0" w:lastRowFirstColumn="0" w:lastRowLastColumn="0"/>
              <w:rPr>
                <w:rFonts w:ascii="Gadugi" w:hAnsi="Gadugi" w:cs="Seattle Text"/>
                <w:b w:val="0"/>
                <w:bCs w:val="0"/>
                <w:sz w:val="20"/>
                <w:szCs w:val="20"/>
              </w:rPr>
            </w:pPr>
            <w:r w:rsidRPr="009220B0">
              <w:rPr>
                <w:rFonts w:ascii="Gadugi" w:hAnsi="Gadugi" w:cs="Seattle Text"/>
                <w:sz w:val="20"/>
                <w:szCs w:val="20"/>
              </w:rPr>
              <w:t>Spacing Average</w:t>
            </w:r>
          </w:p>
          <w:p w14:paraId="7A37CB2C" w14:textId="77777777" w:rsidR="00EB5DCF" w:rsidRPr="009220B0" w:rsidRDefault="00EB5DCF" w:rsidP="00EB5DCF">
            <w:pPr>
              <w:jc w:val="center"/>
              <w:cnfStyle w:val="100000000000" w:firstRow="1" w:lastRow="0" w:firstColumn="0" w:lastColumn="0" w:oddVBand="0" w:evenVBand="0" w:oddHBand="0" w:evenHBand="0" w:firstRowFirstColumn="0" w:firstRowLastColumn="0" w:lastRowFirstColumn="0" w:lastRowLastColumn="0"/>
              <w:rPr>
                <w:rFonts w:ascii="Gadugi" w:hAnsi="Gadugi" w:cs="Seattle Text"/>
                <w:b w:val="0"/>
                <w:bCs w:val="0"/>
                <w:sz w:val="20"/>
                <w:szCs w:val="20"/>
              </w:rPr>
            </w:pPr>
            <w:r w:rsidRPr="009220B0">
              <w:rPr>
                <w:rFonts w:ascii="Gadugi" w:hAnsi="Gadugi" w:cs="Seattle Text"/>
                <w:sz w:val="20"/>
                <w:szCs w:val="20"/>
              </w:rPr>
              <w:t>(on center)</w:t>
            </w:r>
          </w:p>
        </w:tc>
        <w:tc>
          <w:tcPr>
            <w:tcW w:w="2430" w:type="dxa"/>
            <w:noWrap/>
            <w:hideMark/>
          </w:tcPr>
          <w:p w14:paraId="497A55B0" w14:textId="77777777" w:rsidR="00EB5DCF" w:rsidRPr="009220B0" w:rsidRDefault="00EB5DCF" w:rsidP="00EB5DCF">
            <w:pPr>
              <w:jc w:val="center"/>
              <w:cnfStyle w:val="100000000000" w:firstRow="1" w:lastRow="0" w:firstColumn="0" w:lastColumn="0" w:oddVBand="0" w:evenVBand="0" w:oddHBand="0" w:evenHBand="0" w:firstRowFirstColumn="0" w:firstRowLastColumn="0" w:lastRowFirstColumn="0" w:lastRowLastColumn="0"/>
              <w:rPr>
                <w:rFonts w:ascii="Gadugi" w:hAnsi="Gadugi" w:cs="Seattle Text"/>
                <w:b w:val="0"/>
                <w:bCs w:val="0"/>
                <w:sz w:val="20"/>
                <w:szCs w:val="20"/>
              </w:rPr>
            </w:pPr>
            <w:r w:rsidRPr="009220B0">
              <w:rPr>
                <w:rFonts w:ascii="Gadugi" w:hAnsi="Gadugi" w:cs="Seattle Text"/>
                <w:sz w:val="20"/>
                <w:szCs w:val="20"/>
              </w:rPr>
              <w:t>Divide Square Footage by:</w:t>
            </w:r>
          </w:p>
        </w:tc>
      </w:tr>
      <w:tr w:rsidR="00EB5DCF" w:rsidRPr="009220B0" w14:paraId="7CEC6C27" w14:textId="77777777" w:rsidTr="00705A5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8940B9F" w14:textId="77777777" w:rsidR="00EB5DCF" w:rsidRPr="009220B0" w:rsidRDefault="00EB5DCF" w:rsidP="00EB5DCF">
            <w:pPr>
              <w:rPr>
                <w:rFonts w:ascii="Gadugi" w:hAnsi="Gadugi" w:cs="Seattle Text"/>
                <w:sz w:val="20"/>
                <w:szCs w:val="20"/>
              </w:rPr>
            </w:pPr>
            <w:r w:rsidRPr="009220B0">
              <w:rPr>
                <w:rFonts w:ascii="Gadugi" w:hAnsi="Gadugi" w:cs="Seattle Text"/>
                <w:sz w:val="20"/>
                <w:szCs w:val="20"/>
              </w:rPr>
              <w:t>Trees</w:t>
            </w:r>
          </w:p>
        </w:tc>
        <w:tc>
          <w:tcPr>
            <w:tcW w:w="1515" w:type="dxa"/>
            <w:noWrap/>
            <w:hideMark/>
          </w:tcPr>
          <w:p w14:paraId="228E9586" w14:textId="1564F717" w:rsidR="00EB5DCF" w:rsidRPr="009220B0" w:rsidRDefault="00AB53F2" w:rsidP="00EB5DCF">
            <w:pPr>
              <w:jc w:val="center"/>
              <w:cnfStyle w:val="000000000000" w:firstRow="0" w:lastRow="0" w:firstColumn="0" w:lastColumn="0" w:oddVBand="0" w:evenVBand="0" w:oddHBand="0" w:evenHBand="0" w:firstRowFirstColumn="0" w:firstRowLastColumn="0" w:lastRowFirstColumn="0" w:lastRowLastColumn="0"/>
              <w:rPr>
                <w:rFonts w:ascii="Gadugi" w:hAnsi="Gadugi" w:cs="Seattle Text"/>
                <w:sz w:val="20"/>
                <w:szCs w:val="20"/>
              </w:rPr>
            </w:pPr>
            <w:r w:rsidRPr="009220B0">
              <w:rPr>
                <w:rFonts w:ascii="Gadugi" w:hAnsi="Gadugi" w:cs="Seattle Text"/>
                <w:sz w:val="20"/>
                <w:szCs w:val="20"/>
              </w:rPr>
              <w:t>Sparse</w:t>
            </w:r>
          </w:p>
        </w:tc>
        <w:tc>
          <w:tcPr>
            <w:tcW w:w="2250" w:type="dxa"/>
            <w:noWrap/>
          </w:tcPr>
          <w:p w14:paraId="530B0973" w14:textId="78BCFB8C" w:rsidR="00EB5DCF" w:rsidRPr="009220B0" w:rsidRDefault="00AB53F2" w:rsidP="00EB5DCF">
            <w:pPr>
              <w:jc w:val="center"/>
              <w:cnfStyle w:val="000000000000" w:firstRow="0" w:lastRow="0" w:firstColumn="0" w:lastColumn="0" w:oddVBand="0" w:evenVBand="0" w:oddHBand="0" w:evenHBand="0" w:firstRowFirstColumn="0" w:firstRowLastColumn="0" w:lastRowFirstColumn="0" w:lastRowLastColumn="0"/>
              <w:rPr>
                <w:rFonts w:ascii="Gadugi" w:hAnsi="Gadugi" w:cs="Seattle Text"/>
                <w:sz w:val="20"/>
                <w:szCs w:val="20"/>
              </w:rPr>
            </w:pPr>
            <w:r w:rsidRPr="009220B0">
              <w:rPr>
                <w:rFonts w:ascii="Gadugi" w:hAnsi="Gadugi" w:cs="Seattle Text"/>
                <w:sz w:val="20"/>
                <w:szCs w:val="20"/>
              </w:rPr>
              <w:t>18</w:t>
            </w:r>
            <w:r w:rsidR="00EB5DCF" w:rsidRPr="009220B0">
              <w:rPr>
                <w:rFonts w:ascii="Gadugi" w:hAnsi="Gadugi" w:cs="Seattle Text"/>
                <w:sz w:val="20"/>
                <w:szCs w:val="20"/>
              </w:rPr>
              <w:t xml:space="preserve"> ft</w:t>
            </w:r>
          </w:p>
        </w:tc>
        <w:tc>
          <w:tcPr>
            <w:tcW w:w="2430" w:type="dxa"/>
            <w:noWrap/>
          </w:tcPr>
          <w:p w14:paraId="69765D76" w14:textId="6C3F8598" w:rsidR="00EB5DCF" w:rsidRPr="009220B0" w:rsidRDefault="00AB53F2" w:rsidP="00EB5DCF">
            <w:pPr>
              <w:jc w:val="center"/>
              <w:cnfStyle w:val="000000000000" w:firstRow="0" w:lastRow="0" w:firstColumn="0" w:lastColumn="0" w:oddVBand="0" w:evenVBand="0" w:oddHBand="0" w:evenHBand="0" w:firstRowFirstColumn="0" w:firstRowLastColumn="0" w:lastRowFirstColumn="0" w:lastRowLastColumn="0"/>
              <w:rPr>
                <w:rFonts w:ascii="Gadugi" w:hAnsi="Gadugi" w:cs="Seattle Text"/>
                <w:sz w:val="20"/>
                <w:szCs w:val="20"/>
              </w:rPr>
            </w:pPr>
            <w:r w:rsidRPr="009220B0">
              <w:rPr>
                <w:rFonts w:ascii="Gadugi" w:hAnsi="Gadugi" w:cs="Seattle Text"/>
                <w:sz w:val="20"/>
                <w:szCs w:val="20"/>
              </w:rPr>
              <w:t>324</w:t>
            </w:r>
            <w:r w:rsidR="00EB5DCF" w:rsidRPr="009220B0">
              <w:rPr>
                <w:rFonts w:ascii="Gadugi" w:hAnsi="Gadugi" w:cs="Seattle Text"/>
                <w:sz w:val="20"/>
                <w:szCs w:val="20"/>
              </w:rPr>
              <w:t xml:space="preserve"> ft</w:t>
            </w:r>
            <w:r w:rsidR="00EB5DCF" w:rsidRPr="009220B0">
              <w:rPr>
                <w:rFonts w:ascii="Gadugi" w:hAnsi="Gadugi" w:cs="Seattle Text"/>
                <w:sz w:val="20"/>
                <w:szCs w:val="20"/>
                <w:vertAlign w:val="superscript"/>
              </w:rPr>
              <w:t>2</w:t>
            </w:r>
          </w:p>
        </w:tc>
      </w:tr>
      <w:tr w:rsidR="00EB5DCF" w:rsidRPr="009220B0" w14:paraId="667ED77D" w14:textId="77777777" w:rsidTr="00705A5B">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4FE10C7" w14:textId="77777777" w:rsidR="00EB5DCF" w:rsidRPr="009220B0" w:rsidRDefault="00EB5DCF" w:rsidP="00EB5DCF">
            <w:pPr>
              <w:rPr>
                <w:rFonts w:ascii="Gadugi" w:hAnsi="Gadugi" w:cs="Seattle Text"/>
                <w:sz w:val="20"/>
                <w:szCs w:val="20"/>
              </w:rPr>
            </w:pPr>
            <w:r w:rsidRPr="009220B0">
              <w:rPr>
                <w:rFonts w:ascii="Gadugi" w:hAnsi="Gadugi" w:cs="Seattle Text"/>
                <w:sz w:val="20"/>
                <w:szCs w:val="20"/>
              </w:rPr>
              <w:t>Shrubs, Forbs &amp; Ferns</w:t>
            </w:r>
          </w:p>
        </w:tc>
        <w:tc>
          <w:tcPr>
            <w:tcW w:w="1515" w:type="dxa"/>
            <w:noWrap/>
          </w:tcPr>
          <w:p w14:paraId="71D65877" w14:textId="77777777" w:rsidR="00EB5DCF" w:rsidRPr="009220B0" w:rsidRDefault="00EB5DCF" w:rsidP="00EB5DCF">
            <w:pPr>
              <w:jc w:val="center"/>
              <w:cnfStyle w:val="000000000000" w:firstRow="0" w:lastRow="0" w:firstColumn="0" w:lastColumn="0" w:oddVBand="0" w:evenVBand="0" w:oddHBand="0" w:evenHBand="0" w:firstRowFirstColumn="0" w:firstRowLastColumn="0" w:lastRowFirstColumn="0" w:lastRowLastColumn="0"/>
              <w:rPr>
                <w:rFonts w:ascii="Gadugi" w:hAnsi="Gadugi" w:cs="Seattle Text"/>
                <w:sz w:val="20"/>
                <w:szCs w:val="20"/>
              </w:rPr>
            </w:pPr>
            <w:r w:rsidRPr="009220B0">
              <w:rPr>
                <w:rFonts w:ascii="Gadugi" w:hAnsi="Gadugi" w:cs="Seattle Text"/>
                <w:sz w:val="20"/>
                <w:szCs w:val="20"/>
              </w:rPr>
              <w:t>Sparse</w:t>
            </w:r>
          </w:p>
        </w:tc>
        <w:tc>
          <w:tcPr>
            <w:tcW w:w="2250" w:type="dxa"/>
            <w:noWrap/>
          </w:tcPr>
          <w:p w14:paraId="470CB395" w14:textId="2753C473" w:rsidR="00EB5DCF" w:rsidRPr="009220B0" w:rsidRDefault="004F30B9" w:rsidP="00EB5DCF">
            <w:pPr>
              <w:jc w:val="center"/>
              <w:cnfStyle w:val="000000000000" w:firstRow="0" w:lastRow="0" w:firstColumn="0" w:lastColumn="0" w:oddVBand="0" w:evenVBand="0" w:oddHBand="0" w:evenHBand="0" w:firstRowFirstColumn="0" w:firstRowLastColumn="0" w:lastRowFirstColumn="0" w:lastRowLastColumn="0"/>
              <w:rPr>
                <w:rFonts w:ascii="Gadugi" w:hAnsi="Gadugi" w:cs="Seattle Text"/>
                <w:sz w:val="20"/>
                <w:szCs w:val="20"/>
              </w:rPr>
            </w:pPr>
            <w:r w:rsidRPr="009220B0">
              <w:rPr>
                <w:rFonts w:ascii="Gadugi" w:hAnsi="Gadugi" w:cs="Seattle Text"/>
                <w:sz w:val="20"/>
                <w:szCs w:val="20"/>
              </w:rPr>
              <w:t>12</w:t>
            </w:r>
            <w:r w:rsidR="00205959" w:rsidRPr="009220B0">
              <w:rPr>
                <w:rFonts w:ascii="Gadugi" w:hAnsi="Gadugi" w:cs="Seattle Text"/>
                <w:sz w:val="20"/>
                <w:szCs w:val="20"/>
              </w:rPr>
              <w:t xml:space="preserve"> </w:t>
            </w:r>
            <w:r w:rsidR="00EB5DCF" w:rsidRPr="009220B0">
              <w:rPr>
                <w:rFonts w:ascii="Gadugi" w:hAnsi="Gadugi" w:cs="Seattle Text"/>
                <w:sz w:val="20"/>
                <w:szCs w:val="20"/>
              </w:rPr>
              <w:t>ft</w:t>
            </w:r>
          </w:p>
        </w:tc>
        <w:tc>
          <w:tcPr>
            <w:tcW w:w="2430" w:type="dxa"/>
            <w:noWrap/>
          </w:tcPr>
          <w:p w14:paraId="4D5239C3" w14:textId="6C7B7F32" w:rsidR="00EB5DCF" w:rsidRPr="009220B0" w:rsidRDefault="004F30B9" w:rsidP="00EB5DCF">
            <w:pPr>
              <w:jc w:val="center"/>
              <w:cnfStyle w:val="000000000000" w:firstRow="0" w:lastRow="0" w:firstColumn="0" w:lastColumn="0" w:oddVBand="0" w:evenVBand="0" w:oddHBand="0" w:evenHBand="0" w:firstRowFirstColumn="0" w:firstRowLastColumn="0" w:lastRowFirstColumn="0" w:lastRowLastColumn="0"/>
              <w:rPr>
                <w:rFonts w:ascii="Gadugi" w:hAnsi="Gadugi" w:cs="Seattle Text"/>
                <w:sz w:val="20"/>
                <w:szCs w:val="20"/>
              </w:rPr>
            </w:pPr>
            <w:r w:rsidRPr="009220B0">
              <w:rPr>
                <w:rFonts w:ascii="Gadugi" w:hAnsi="Gadugi" w:cs="Seattle Text"/>
                <w:sz w:val="20"/>
                <w:szCs w:val="20"/>
              </w:rPr>
              <w:t>144</w:t>
            </w:r>
            <w:r w:rsidR="008A1F5C" w:rsidRPr="009220B0">
              <w:rPr>
                <w:rFonts w:ascii="Gadugi" w:hAnsi="Gadugi" w:cs="Seattle Text"/>
                <w:sz w:val="20"/>
                <w:szCs w:val="20"/>
              </w:rPr>
              <w:t xml:space="preserve"> </w:t>
            </w:r>
            <w:r w:rsidR="00EB5DCF" w:rsidRPr="009220B0">
              <w:rPr>
                <w:rFonts w:ascii="Gadugi" w:hAnsi="Gadugi" w:cs="Seattle Text"/>
                <w:sz w:val="20"/>
                <w:szCs w:val="20"/>
              </w:rPr>
              <w:t>ft</w:t>
            </w:r>
            <w:r w:rsidR="00EB5DCF" w:rsidRPr="009220B0">
              <w:rPr>
                <w:rFonts w:ascii="Gadugi" w:hAnsi="Gadugi" w:cs="Seattle Text"/>
                <w:sz w:val="20"/>
                <w:szCs w:val="20"/>
                <w:vertAlign w:val="superscript"/>
              </w:rPr>
              <w:t>2</w:t>
            </w:r>
          </w:p>
        </w:tc>
      </w:tr>
    </w:tbl>
    <w:p w14:paraId="5DA313B6" w14:textId="77777777" w:rsidR="00EB5DCF" w:rsidRPr="009220B0" w:rsidRDefault="001C41E2">
      <w:pPr>
        <w:rPr>
          <w:rFonts w:ascii="Gadugi" w:hAnsi="Gadugi" w:cs="Seattle Text"/>
          <w:i/>
          <w:iCs/>
          <w:color w:val="1F497D" w:themeColor="text2"/>
          <w:sz w:val="20"/>
          <w:szCs w:val="20"/>
        </w:rPr>
      </w:pPr>
      <w:r w:rsidRPr="009220B0">
        <w:rPr>
          <w:rFonts w:ascii="Gadugi" w:hAnsi="Gadugi" w:cs="Seattle Text"/>
          <w:sz w:val="20"/>
          <w:szCs w:val="20"/>
        </w:rPr>
        <w:t xml:space="preserve"> </w:t>
      </w:r>
      <w:r w:rsidR="004473C6" w:rsidRPr="009220B0">
        <w:rPr>
          <w:rFonts w:ascii="Gadugi" w:hAnsi="Gadugi" w:cs="Seattle Text"/>
          <w:sz w:val="20"/>
          <w:szCs w:val="20"/>
        </w:rPr>
        <w:br w:type="page"/>
      </w:r>
    </w:p>
    <w:p w14:paraId="7D84B8F4" w14:textId="77777777" w:rsidR="005D08D4" w:rsidRPr="009220B0" w:rsidRDefault="005D08D4" w:rsidP="001742B4">
      <w:pPr>
        <w:keepNext/>
        <w:keepLines/>
        <w:spacing w:after="0" w:line="240" w:lineRule="auto"/>
        <w:outlineLvl w:val="2"/>
        <w:rPr>
          <w:rFonts w:ascii="Gadugi" w:eastAsiaTheme="majorEastAsia" w:hAnsi="Gadugi" w:cs="Seattle Text"/>
          <w:b/>
          <w:bCs/>
          <w:sz w:val="20"/>
          <w:szCs w:val="20"/>
        </w:rPr>
        <w:sectPr w:rsidR="005D08D4" w:rsidRPr="009220B0" w:rsidSect="00224487">
          <w:pgSz w:w="15840" w:h="12240" w:orient="landscape"/>
          <w:pgMar w:top="1440" w:right="270" w:bottom="1440" w:left="1440" w:header="720" w:footer="720" w:gutter="0"/>
          <w:cols w:space="720"/>
          <w:docGrid w:linePitch="360"/>
        </w:sectPr>
      </w:pPr>
    </w:p>
    <w:p w14:paraId="3EC56A14" w14:textId="293645A5" w:rsidR="001742B4" w:rsidRPr="009220B0" w:rsidRDefault="001742B4" w:rsidP="001742B4">
      <w:pPr>
        <w:keepNext/>
        <w:keepLines/>
        <w:spacing w:after="0" w:line="240" w:lineRule="auto"/>
        <w:outlineLvl w:val="2"/>
        <w:rPr>
          <w:rFonts w:ascii="Gadugi" w:eastAsiaTheme="majorEastAsia" w:hAnsi="Gadugi" w:cs="Seattle Text"/>
          <w:b/>
          <w:bCs/>
          <w:sz w:val="20"/>
          <w:szCs w:val="20"/>
        </w:rPr>
      </w:pPr>
      <w:r w:rsidRPr="009220B0">
        <w:rPr>
          <w:rFonts w:ascii="Gadugi" w:eastAsiaTheme="majorEastAsia" w:hAnsi="Gadugi" w:cs="Seattle Text"/>
          <w:b/>
          <w:bCs/>
          <w:sz w:val="20"/>
          <w:szCs w:val="20"/>
        </w:rPr>
        <w:lastRenderedPageBreak/>
        <w:t xml:space="preserve">Plant Staging </w:t>
      </w:r>
      <w:r w:rsidR="00D44F02" w:rsidRPr="009220B0">
        <w:rPr>
          <w:rFonts w:ascii="Gadugi" w:eastAsiaTheme="majorEastAsia" w:hAnsi="Gadugi" w:cs="Seattle Text"/>
          <w:b/>
          <w:bCs/>
          <w:sz w:val="20"/>
          <w:szCs w:val="20"/>
        </w:rPr>
        <w:t>and Seeding</w:t>
      </w:r>
    </w:p>
    <w:p w14:paraId="36835C14" w14:textId="77777777" w:rsidR="001742B4" w:rsidRPr="009220B0" w:rsidRDefault="001742B4" w:rsidP="001742B4">
      <w:pPr>
        <w:spacing w:after="0" w:line="240" w:lineRule="auto"/>
        <w:rPr>
          <w:rFonts w:ascii="Gadugi" w:hAnsi="Gadugi" w:cs="Seattle Text"/>
          <w:sz w:val="20"/>
          <w:szCs w:val="20"/>
        </w:rPr>
      </w:pPr>
      <w:r w:rsidRPr="009220B0">
        <w:rPr>
          <w:rFonts w:ascii="Gadugi" w:hAnsi="Gadugi" w:cs="Seattle Text"/>
          <w:sz w:val="20"/>
          <w:szCs w:val="20"/>
        </w:rPr>
        <w:t xml:space="preserve">Staging is the distribution of plants across a site in preparation for planting. Plant palettes are selected to meet general site conditions, however within each site there is variability in soils, sunlight and moisture availability. </w:t>
      </w:r>
      <w:r w:rsidRPr="009220B0">
        <w:rPr>
          <w:rFonts w:ascii="Gadugi" w:hAnsi="Gadugi" w:cs="Seattle Text"/>
          <w:b/>
          <w:sz w:val="20"/>
          <w:szCs w:val="20"/>
        </w:rPr>
        <w:t>The following considerations should be made for microsites</w:t>
      </w:r>
      <w:r w:rsidRPr="009220B0">
        <w:rPr>
          <w:rFonts w:ascii="Gadugi" w:hAnsi="Gadugi" w:cs="Seattle Text"/>
          <w:sz w:val="20"/>
          <w:szCs w:val="20"/>
        </w:rPr>
        <w:t xml:space="preserve">: </w:t>
      </w:r>
    </w:p>
    <w:p w14:paraId="68704ACC" w14:textId="77777777" w:rsidR="001742B4" w:rsidRPr="009220B0" w:rsidRDefault="001742B4" w:rsidP="001742B4">
      <w:pPr>
        <w:numPr>
          <w:ilvl w:val="0"/>
          <w:numId w:val="26"/>
        </w:numPr>
        <w:spacing w:after="0" w:line="240" w:lineRule="auto"/>
        <w:contextualSpacing/>
        <w:rPr>
          <w:rFonts w:ascii="Gadugi" w:hAnsi="Gadugi" w:cs="Seattle Text"/>
          <w:sz w:val="20"/>
          <w:szCs w:val="20"/>
        </w:rPr>
      </w:pPr>
      <w:r w:rsidRPr="009220B0">
        <w:rPr>
          <w:rFonts w:ascii="Gadugi" w:hAnsi="Gadugi" w:cs="Seattle Text"/>
          <w:sz w:val="20"/>
          <w:szCs w:val="20"/>
        </w:rPr>
        <w:t xml:space="preserve">The Clump-Gap mosaic planting pattern should be used to address microsites. The basic pattern is that 3-5 plants of each species are “clumped” with several other groups of 3-5 plants of other species. Between these clumps are gaps where individuals of the different species are randomly placed with wider spacing. </w:t>
      </w:r>
    </w:p>
    <w:p w14:paraId="36F264A7" w14:textId="0F4AD35F" w:rsidR="001742B4" w:rsidRPr="009220B0" w:rsidRDefault="001742B4" w:rsidP="001742B4">
      <w:pPr>
        <w:numPr>
          <w:ilvl w:val="0"/>
          <w:numId w:val="26"/>
        </w:numPr>
        <w:spacing w:after="0" w:line="240" w:lineRule="auto"/>
        <w:contextualSpacing/>
        <w:rPr>
          <w:rFonts w:ascii="Gadugi" w:hAnsi="Gadugi" w:cs="Seattle Text"/>
          <w:sz w:val="20"/>
          <w:szCs w:val="20"/>
        </w:rPr>
      </w:pPr>
      <w:r w:rsidRPr="009220B0">
        <w:rPr>
          <w:rFonts w:ascii="Gadugi" w:hAnsi="Gadugi" w:cs="Seattle Text"/>
          <w:sz w:val="20"/>
          <w:szCs w:val="20"/>
        </w:rPr>
        <w:t>For shade tolerant conifers (STC), plant in an appropriate microsites that includes slash, coarse woody debris or dead brush with</w:t>
      </w:r>
      <w:r w:rsidR="00A2304B" w:rsidRPr="009220B0">
        <w:rPr>
          <w:rFonts w:ascii="Gadugi" w:hAnsi="Gadugi" w:cs="Seattle Text"/>
          <w:sz w:val="20"/>
          <w:szCs w:val="20"/>
        </w:rPr>
        <w:t xml:space="preserve"> n </w:t>
      </w:r>
      <w:r w:rsidRPr="009220B0">
        <w:rPr>
          <w:rFonts w:ascii="Gadugi" w:hAnsi="Gadugi" w:cs="Seattle Text"/>
          <w:sz w:val="20"/>
          <w:szCs w:val="20"/>
        </w:rPr>
        <w:t xml:space="preserve">in two feet of the planted seedling. STC are not subject to the desired </w:t>
      </w:r>
      <w:r w:rsidR="00A17483" w:rsidRPr="009220B0">
        <w:rPr>
          <w:rFonts w:ascii="Gadugi" w:hAnsi="Gadugi" w:cs="Seattle Text"/>
          <w:sz w:val="20"/>
          <w:szCs w:val="20"/>
        </w:rPr>
        <w:t>spacing and</w:t>
      </w:r>
      <w:r w:rsidRPr="009220B0">
        <w:rPr>
          <w:rFonts w:ascii="Gadugi" w:hAnsi="Gadugi" w:cs="Seattle Text"/>
          <w:sz w:val="20"/>
          <w:szCs w:val="20"/>
        </w:rPr>
        <w:t xml:space="preserve"> can be planted within four feet of another STC and within desired spacing outlined in the Specifications. STC shall be planted in microsites where available, otherwise they shall be planted evenly across the planting area.</w:t>
      </w:r>
    </w:p>
    <w:p w14:paraId="4D94D332" w14:textId="2B74C0A7" w:rsidR="005C6498" w:rsidRPr="009220B0" w:rsidRDefault="005C6498" w:rsidP="005C6498">
      <w:pPr>
        <w:numPr>
          <w:ilvl w:val="0"/>
          <w:numId w:val="26"/>
        </w:numPr>
        <w:spacing w:after="0" w:line="240" w:lineRule="auto"/>
        <w:contextualSpacing/>
        <w:rPr>
          <w:rFonts w:ascii="Gadugi" w:hAnsi="Gadugi" w:cs="Seattle Text"/>
          <w:sz w:val="20"/>
          <w:szCs w:val="20"/>
        </w:rPr>
      </w:pPr>
      <w:r w:rsidRPr="009220B0">
        <w:rPr>
          <w:rFonts w:ascii="Gadugi" w:hAnsi="Gadugi" w:cs="Seattle Text"/>
          <w:sz w:val="20"/>
          <w:szCs w:val="20"/>
        </w:rPr>
        <w:t>Do not plant seedlings closer than 10’ to another existing tree. *</w:t>
      </w:r>
    </w:p>
    <w:p w14:paraId="43038F34" w14:textId="25292872" w:rsidR="005C6498" w:rsidRPr="009220B0" w:rsidRDefault="005C6498" w:rsidP="005C6498">
      <w:pPr>
        <w:spacing w:after="0" w:line="240" w:lineRule="auto"/>
        <w:ind w:left="360"/>
        <w:contextualSpacing/>
        <w:rPr>
          <w:rFonts w:ascii="Gadugi" w:hAnsi="Gadugi" w:cs="Seattle Text"/>
          <w:sz w:val="20"/>
          <w:szCs w:val="20"/>
        </w:rPr>
      </w:pPr>
      <w:r w:rsidRPr="009220B0">
        <w:rPr>
          <w:rFonts w:ascii="Gadugi" w:hAnsi="Gadugi" w:cs="Seattle Text"/>
          <w:sz w:val="20"/>
          <w:szCs w:val="20"/>
        </w:rPr>
        <w:t>*For shade tolerant conifers (STC), plant in an appropriate microsite that includes slash, coarse woody debris or dead brush within two feet of the planted seedling. STC are not subject to the desired spacing and can be planted within four feet of another STC and within desired spacing outlined in the Specifications. STC shall be planted in microsites where available, otherwise they shall be planted evenly across the planting area.</w:t>
      </w:r>
    </w:p>
    <w:p w14:paraId="406A86C9" w14:textId="77777777" w:rsidR="001742B4" w:rsidRPr="009220B0" w:rsidRDefault="001742B4" w:rsidP="001742B4">
      <w:pPr>
        <w:spacing w:after="0" w:line="240" w:lineRule="auto"/>
        <w:rPr>
          <w:rFonts w:ascii="Gadugi" w:hAnsi="Gadugi" w:cs="Seattle Text"/>
          <w:sz w:val="20"/>
          <w:szCs w:val="20"/>
        </w:rPr>
      </w:pPr>
    </w:p>
    <w:p w14:paraId="51C19FE4" w14:textId="77777777" w:rsidR="001742B4" w:rsidRPr="009220B0" w:rsidRDefault="001742B4" w:rsidP="001742B4">
      <w:pPr>
        <w:keepNext/>
        <w:keepLines/>
        <w:spacing w:after="0" w:line="240" w:lineRule="auto"/>
        <w:outlineLvl w:val="2"/>
        <w:rPr>
          <w:rFonts w:ascii="Gadugi" w:eastAsiaTheme="majorEastAsia" w:hAnsi="Gadugi" w:cs="Seattle Text"/>
          <w:b/>
          <w:bCs/>
          <w:sz w:val="20"/>
          <w:szCs w:val="20"/>
        </w:rPr>
      </w:pPr>
      <w:r w:rsidRPr="009220B0">
        <w:rPr>
          <w:rFonts w:ascii="Gadugi" w:eastAsiaTheme="majorEastAsia" w:hAnsi="Gadugi" w:cs="Seattle Text"/>
          <w:b/>
          <w:bCs/>
          <w:sz w:val="20"/>
          <w:szCs w:val="20"/>
        </w:rPr>
        <w:t xml:space="preserve">Plant Installation Detail </w:t>
      </w:r>
    </w:p>
    <w:p w14:paraId="0C1FC3A0" w14:textId="77777777" w:rsidR="001742B4" w:rsidRPr="009220B0" w:rsidRDefault="001742B4" w:rsidP="001742B4">
      <w:pPr>
        <w:spacing w:after="0" w:line="240" w:lineRule="auto"/>
        <w:rPr>
          <w:rFonts w:ascii="Gadugi" w:hAnsi="Gadugi" w:cs="Seattle Text"/>
          <w:sz w:val="20"/>
          <w:szCs w:val="20"/>
        </w:rPr>
      </w:pPr>
      <w:r w:rsidRPr="009220B0">
        <w:rPr>
          <w:rFonts w:ascii="Gadugi" w:hAnsi="Gadugi" w:cs="Seattle Text"/>
          <w:sz w:val="20"/>
          <w:szCs w:val="20"/>
        </w:rPr>
        <w:t>The following planting directions apply to all planting stock unless otherwise noted:</w:t>
      </w:r>
    </w:p>
    <w:p w14:paraId="7F4162B9" w14:textId="77777777" w:rsidR="005C6498" w:rsidRPr="009220B0" w:rsidRDefault="005C6498" w:rsidP="005C6498">
      <w:pPr>
        <w:pStyle w:val="NoSpacing"/>
        <w:numPr>
          <w:ilvl w:val="0"/>
          <w:numId w:val="30"/>
        </w:numPr>
        <w:rPr>
          <w:rFonts w:ascii="Gadugi" w:eastAsia="Calibri" w:hAnsi="Gadugi" w:cs="Seattle Text"/>
          <w:bCs/>
          <w:sz w:val="20"/>
          <w:szCs w:val="20"/>
        </w:rPr>
      </w:pPr>
      <w:r w:rsidRPr="009220B0">
        <w:rPr>
          <w:rFonts w:ascii="Gadugi" w:eastAsia="Calibri" w:hAnsi="Gadugi" w:cs="Seattle Text"/>
          <w:bCs/>
          <w:sz w:val="20"/>
          <w:szCs w:val="20"/>
        </w:rPr>
        <w:t xml:space="preserve">For container plants: apply </w:t>
      </w:r>
      <w:hyperlink r:id="rId17" w:history="1">
        <w:r w:rsidRPr="009220B0">
          <w:rPr>
            <w:rStyle w:val="Hyperlink"/>
            <w:rFonts w:ascii="Gadugi" w:eastAsia="Calibri" w:hAnsi="Gadugi" w:cs="Seattle Text"/>
            <w:bCs/>
            <w:sz w:val="20"/>
            <w:szCs w:val="20"/>
          </w:rPr>
          <w:t>Plant Success Tablets</w:t>
        </w:r>
      </w:hyperlink>
      <w:r w:rsidRPr="009220B0">
        <w:rPr>
          <w:rFonts w:ascii="Gadugi" w:eastAsia="Calibri" w:hAnsi="Gadugi" w:cs="Seattle Text"/>
          <w:bCs/>
          <w:sz w:val="20"/>
          <w:szCs w:val="20"/>
          <w:u w:val="single"/>
        </w:rPr>
        <w:t xml:space="preserve"> </w:t>
      </w:r>
      <w:r w:rsidRPr="009220B0">
        <w:rPr>
          <w:rFonts w:ascii="Gadugi" w:eastAsia="Calibri" w:hAnsi="Gadugi" w:cs="Seattle Text"/>
          <w:bCs/>
          <w:sz w:val="20"/>
          <w:szCs w:val="20"/>
        </w:rPr>
        <w:t>to root zone of each tree and shrub per manufacturer’s instructions</w:t>
      </w:r>
    </w:p>
    <w:p w14:paraId="0A755D74" w14:textId="2090DE22" w:rsidR="005C6498" w:rsidRPr="009220B0" w:rsidRDefault="005C6498" w:rsidP="005C6498">
      <w:pPr>
        <w:pStyle w:val="NoSpacing"/>
        <w:numPr>
          <w:ilvl w:val="0"/>
          <w:numId w:val="30"/>
        </w:numPr>
        <w:rPr>
          <w:rFonts w:ascii="Gadugi" w:eastAsia="Calibri" w:hAnsi="Gadugi" w:cs="Seattle Text"/>
          <w:bCs/>
          <w:sz w:val="20"/>
          <w:szCs w:val="20"/>
        </w:rPr>
      </w:pPr>
      <w:r w:rsidRPr="009220B0">
        <w:rPr>
          <w:rFonts w:ascii="Gadugi" w:eastAsia="Calibri" w:hAnsi="Gadugi" w:cs="Seattle Text"/>
          <w:bCs/>
          <w:sz w:val="20"/>
          <w:szCs w:val="20"/>
        </w:rPr>
        <w:t xml:space="preserve">For bareroot plants: apply </w:t>
      </w:r>
      <w:hyperlink r:id="rId18" w:history="1">
        <w:r w:rsidRPr="009220B0">
          <w:rPr>
            <w:rStyle w:val="Hyperlink"/>
            <w:rFonts w:ascii="Gadugi" w:eastAsia="Calibri" w:hAnsi="Gadugi" w:cs="Seattle Text"/>
            <w:bCs/>
            <w:sz w:val="20"/>
            <w:szCs w:val="20"/>
          </w:rPr>
          <w:t>Mycogrow Soluble</w:t>
        </w:r>
      </w:hyperlink>
      <w:r w:rsidRPr="009220B0">
        <w:rPr>
          <w:rFonts w:ascii="Gadugi" w:eastAsia="Calibri" w:hAnsi="Gadugi" w:cs="Seattle Text"/>
          <w:bCs/>
          <w:sz w:val="20"/>
          <w:szCs w:val="20"/>
        </w:rPr>
        <w:t xml:space="preserve"> as a root dip</w:t>
      </w:r>
    </w:p>
    <w:p w14:paraId="70A68BD3" w14:textId="50A88BA5" w:rsidR="00BB24CA" w:rsidRPr="009220B0" w:rsidRDefault="0021049A" w:rsidP="000E5FB5">
      <w:pPr>
        <w:pStyle w:val="NoSpacing"/>
        <w:numPr>
          <w:ilvl w:val="0"/>
          <w:numId w:val="30"/>
        </w:numPr>
        <w:rPr>
          <w:rFonts w:ascii="Gadugi" w:eastAsia="Calibri" w:hAnsi="Gadugi" w:cs="Seattle Text"/>
          <w:bCs/>
          <w:sz w:val="20"/>
          <w:szCs w:val="20"/>
        </w:rPr>
      </w:pPr>
      <w:r w:rsidRPr="009220B0">
        <w:rPr>
          <w:rFonts w:ascii="Gadugi" w:eastAsia="Calibri" w:hAnsi="Gadugi" w:cs="Seattle Text"/>
          <w:bCs/>
          <w:sz w:val="20"/>
          <w:szCs w:val="20"/>
        </w:rPr>
        <w:t>B</w:t>
      </w:r>
      <w:r w:rsidR="00BB24CA" w:rsidRPr="009220B0">
        <w:rPr>
          <w:rFonts w:ascii="Gadugi" w:eastAsia="Calibri" w:hAnsi="Gadugi" w:cs="Seattle Text"/>
          <w:bCs/>
          <w:sz w:val="20"/>
          <w:szCs w:val="20"/>
        </w:rPr>
        <w:t>ackfill each planting hole with 1-gal of wood chips in addition to adding amendments noted above</w:t>
      </w:r>
    </w:p>
    <w:p w14:paraId="6D0209B6" w14:textId="395BD57C" w:rsidR="00F72096" w:rsidRPr="009220B0" w:rsidRDefault="00F72096" w:rsidP="00F72096">
      <w:pPr>
        <w:pStyle w:val="NoSpacing"/>
        <w:numPr>
          <w:ilvl w:val="0"/>
          <w:numId w:val="30"/>
        </w:numPr>
        <w:rPr>
          <w:rFonts w:ascii="Gadugi" w:eastAsia="Calibri" w:hAnsi="Gadugi" w:cs="Seattle Text"/>
          <w:bCs/>
          <w:sz w:val="20"/>
          <w:szCs w:val="20"/>
        </w:rPr>
      </w:pPr>
      <w:r w:rsidRPr="009220B0">
        <w:rPr>
          <w:rFonts w:ascii="Gadugi" w:eastAsia="Calibri" w:hAnsi="Gadugi" w:cs="Seattle Text"/>
          <w:bCs/>
          <w:sz w:val="20"/>
          <w:szCs w:val="20"/>
        </w:rPr>
        <w:t xml:space="preserve">Apply two 5-gal buckets of wood chips to each tree and shrub </w:t>
      </w:r>
    </w:p>
    <w:p w14:paraId="1319D61C" w14:textId="0D2EC923" w:rsidR="00463B4D" w:rsidRPr="009220B0" w:rsidRDefault="00CA2655" w:rsidP="00F72096">
      <w:pPr>
        <w:pStyle w:val="NoSpacing"/>
        <w:numPr>
          <w:ilvl w:val="0"/>
          <w:numId w:val="30"/>
        </w:numPr>
        <w:rPr>
          <w:rFonts w:ascii="Gadugi" w:eastAsia="Calibri" w:hAnsi="Gadugi" w:cs="Seattle Text"/>
          <w:bCs/>
          <w:sz w:val="20"/>
          <w:szCs w:val="20"/>
        </w:rPr>
      </w:pPr>
      <w:r w:rsidRPr="009220B0">
        <w:rPr>
          <w:rFonts w:ascii="Gadugi" w:eastAsia="Calibri" w:hAnsi="Gadugi" w:cs="Seattle Text"/>
          <w:bCs/>
          <w:sz w:val="20"/>
          <w:szCs w:val="20"/>
        </w:rPr>
        <w:t xml:space="preserve">Water in each </w:t>
      </w:r>
      <w:r w:rsidR="00561EB3" w:rsidRPr="009220B0">
        <w:rPr>
          <w:rFonts w:ascii="Gadugi" w:eastAsia="Calibri" w:hAnsi="Gadugi" w:cs="Seattle Text"/>
          <w:bCs/>
          <w:sz w:val="20"/>
          <w:szCs w:val="20"/>
        </w:rPr>
        <w:t>tree</w:t>
      </w:r>
      <w:r w:rsidRPr="009220B0">
        <w:rPr>
          <w:rFonts w:ascii="Gadugi" w:eastAsia="Calibri" w:hAnsi="Gadugi" w:cs="Seattle Text"/>
          <w:bCs/>
          <w:sz w:val="20"/>
          <w:szCs w:val="20"/>
        </w:rPr>
        <w:t xml:space="preserve"> with water from cistern located at Sqebeqsed trail</w:t>
      </w:r>
    </w:p>
    <w:p w14:paraId="52C08544" w14:textId="77777777" w:rsidR="001742B4" w:rsidRPr="009220B0" w:rsidRDefault="001742B4" w:rsidP="00F63395">
      <w:pPr>
        <w:pStyle w:val="NoSpacing"/>
        <w:rPr>
          <w:rFonts w:ascii="Gadugi" w:hAnsi="Gadugi" w:cs="Seattle Text"/>
          <w:b/>
          <w:sz w:val="20"/>
          <w:szCs w:val="20"/>
        </w:rPr>
      </w:pPr>
    </w:p>
    <w:p w14:paraId="2C1B9072" w14:textId="77777777" w:rsidR="00FA21F3" w:rsidRPr="009220B0" w:rsidRDefault="00FA21F3">
      <w:pPr>
        <w:rPr>
          <w:rFonts w:ascii="Gadugi" w:hAnsi="Gadugi" w:cs="Seattle Text"/>
          <w:b/>
          <w:sz w:val="20"/>
          <w:szCs w:val="20"/>
        </w:rPr>
      </w:pPr>
      <w:r w:rsidRPr="009220B0">
        <w:rPr>
          <w:rFonts w:ascii="Gadugi" w:hAnsi="Gadugi" w:cs="Seattle Text"/>
          <w:b/>
          <w:sz w:val="20"/>
          <w:szCs w:val="20"/>
        </w:rPr>
        <w:br w:type="page"/>
      </w:r>
    </w:p>
    <w:p w14:paraId="4F3E0718" w14:textId="64DDCD58" w:rsidR="00981D89" w:rsidRPr="009220B0" w:rsidRDefault="00981D89" w:rsidP="00F63395">
      <w:pPr>
        <w:pStyle w:val="NoSpacing"/>
        <w:rPr>
          <w:rFonts w:ascii="Gadugi" w:hAnsi="Gadugi" w:cs="Seattle Text"/>
          <w:b/>
          <w:sz w:val="20"/>
          <w:szCs w:val="20"/>
        </w:rPr>
      </w:pPr>
      <w:r w:rsidRPr="009220B0">
        <w:rPr>
          <w:rFonts w:ascii="Gadugi" w:hAnsi="Gadugi" w:cs="Seattle Text"/>
          <w:b/>
          <w:sz w:val="20"/>
          <w:szCs w:val="20"/>
        </w:rPr>
        <w:lastRenderedPageBreak/>
        <w:t>Project Boundaries</w:t>
      </w:r>
    </w:p>
    <w:p w14:paraId="312E4AB4" w14:textId="3A872B2D" w:rsidR="005D39EB" w:rsidRPr="009220B0" w:rsidRDefault="00981D89" w:rsidP="005D39EB">
      <w:pPr>
        <w:pStyle w:val="NoSpacing"/>
        <w:rPr>
          <w:rFonts w:ascii="Gadugi" w:hAnsi="Gadugi" w:cs="Seattle Text"/>
          <w:sz w:val="20"/>
          <w:szCs w:val="20"/>
        </w:rPr>
      </w:pPr>
      <w:r w:rsidRPr="009220B0">
        <w:rPr>
          <w:rFonts w:ascii="Gadugi" w:hAnsi="Gadugi" w:cs="Seattle Text"/>
          <w:sz w:val="20"/>
          <w:szCs w:val="20"/>
        </w:rPr>
        <w:t>The boundaries depicted on the m</w:t>
      </w:r>
      <w:r w:rsidR="00B967A2" w:rsidRPr="009220B0">
        <w:rPr>
          <w:rFonts w:ascii="Gadugi" w:hAnsi="Gadugi" w:cs="Seattle Text"/>
          <w:sz w:val="20"/>
          <w:szCs w:val="20"/>
        </w:rPr>
        <w:t xml:space="preserve">aps delineate the project </w:t>
      </w:r>
      <w:r w:rsidR="003F0C25" w:rsidRPr="009220B0">
        <w:rPr>
          <w:rFonts w:ascii="Gadugi" w:hAnsi="Gadugi" w:cs="Seattle Text"/>
          <w:sz w:val="20"/>
          <w:szCs w:val="20"/>
        </w:rPr>
        <w:t>zones</w:t>
      </w:r>
      <w:r w:rsidR="00432035" w:rsidRPr="009220B0">
        <w:rPr>
          <w:rFonts w:ascii="Gadugi" w:hAnsi="Gadugi" w:cs="Seattle Text"/>
          <w:sz w:val="20"/>
          <w:szCs w:val="20"/>
        </w:rPr>
        <w:t>.</w:t>
      </w:r>
      <w:r w:rsidR="005D39EB" w:rsidRPr="009220B0">
        <w:rPr>
          <w:rFonts w:ascii="Gadugi" w:hAnsi="Gadugi" w:cs="Seattle Text"/>
          <w:sz w:val="20"/>
          <w:szCs w:val="20"/>
        </w:rPr>
        <w:t xml:space="preserve"> The GSP </w:t>
      </w:r>
      <w:r w:rsidR="003F0C25" w:rsidRPr="009220B0">
        <w:rPr>
          <w:rFonts w:ascii="Gadugi" w:hAnsi="Gadugi" w:cs="Seattle Text"/>
          <w:sz w:val="20"/>
          <w:szCs w:val="20"/>
        </w:rPr>
        <w:t xml:space="preserve">restoration </w:t>
      </w:r>
      <w:r w:rsidR="005D39EB" w:rsidRPr="009220B0">
        <w:rPr>
          <w:rFonts w:ascii="Gadugi" w:hAnsi="Gadugi" w:cs="Seattle Text"/>
          <w:sz w:val="20"/>
          <w:szCs w:val="20"/>
        </w:rPr>
        <w:t xml:space="preserve">zones </w:t>
      </w:r>
      <w:r w:rsidR="00432035" w:rsidRPr="009220B0">
        <w:rPr>
          <w:rFonts w:ascii="Gadugi" w:hAnsi="Gadugi" w:cs="Seattle Text"/>
          <w:sz w:val="20"/>
          <w:szCs w:val="20"/>
        </w:rPr>
        <w:t xml:space="preserve">are </w:t>
      </w:r>
      <w:r w:rsidR="005D39EB" w:rsidRPr="009220B0">
        <w:rPr>
          <w:rFonts w:ascii="Gadugi" w:hAnsi="Gadugi" w:cs="Seattle Text"/>
          <w:sz w:val="20"/>
          <w:szCs w:val="20"/>
        </w:rPr>
        <w:t>noted in the Work Summary</w:t>
      </w:r>
      <w:r w:rsidR="00432035" w:rsidRPr="009220B0">
        <w:rPr>
          <w:rFonts w:ascii="Gadugi" w:hAnsi="Gadugi" w:cs="Seattle Text"/>
          <w:sz w:val="20"/>
          <w:szCs w:val="20"/>
        </w:rPr>
        <w:t xml:space="preserve"> and can be found by using the GSP Reference Map </w:t>
      </w:r>
      <w:r w:rsidR="00507891" w:rsidRPr="009220B0">
        <w:rPr>
          <w:rFonts w:ascii="Gadugi" w:hAnsi="Gadugi" w:cs="Seattle Text"/>
          <w:sz w:val="20"/>
          <w:szCs w:val="20"/>
        </w:rPr>
        <w:t xml:space="preserve"> </w:t>
      </w:r>
      <w:hyperlink r:id="rId19" w:history="1">
        <w:r w:rsidR="007B695B" w:rsidRPr="009220B0">
          <w:rPr>
            <w:rStyle w:val="Hyperlink"/>
            <w:rFonts w:ascii="Gadugi" w:hAnsi="Gadugi"/>
          </w:rPr>
          <w:t>http://arcg.is/1ayTq9</w:t>
        </w:r>
      </w:hyperlink>
      <w:r w:rsidR="007B695B" w:rsidRPr="009220B0">
        <w:rPr>
          <w:rFonts w:ascii="Gadugi" w:hAnsi="Gadugi"/>
        </w:rPr>
        <w:t xml:space="preserve">. </w:t>
      </w:r>
      <w:r w:rsidR="00507891" w:rsidRPr="009220B0">
        <w:rPr>
          <w:rFonts w:ascii="Gadugi" w:hAnsi="Gadugi" w:cs="Seattle Text"/>
          <w:sz w:val="20"/>
          <w:szCs w:val="20"/>
        </w:rPr>
        <w:t>C</w:t>
      </w:r>
      <w:r w:rsidR="005D39EB" w:rsidRPr="009220B0">
        <w:rPr>
          <w:rFonts w:ascii="Gadugi" w:hAnsi="Gadugi" w:cs="Seattle Text"/>
          <w:sz w:val="20"/>
          <w:szCs w:val="20"/>
        </w:rPr>
        <w:t xml:space="preserve">ontractor is responsible for completing all Work to boundaries. The project boundaries will consist of easily identifiable features (including, but not limited to, roads, trails, streams, or changes in forest type or invasive weed cover). Flagging will be used for areas where identifiable features are absent. Contractor is responsible for understanding the location of all boundaries. </w:t>
      </w:r>
      <w:r w:rsidR="00477B88" w:rsidRPr="009220B0">
        <w:rPr>
          <w:rFonts w:ascii="Gadugi" w:hAnsi="Gadugi" w:cs="Seattle Text"/>
          <w:sz w:val="20"/>
          <w:szCs w:val="20"/>
        </w:rPr>
        <w:t>Unless otherwise directed, f</w:t>
      </w:r>
      <w:r w:rsidR="005D39EB" w:rsidRPr="009220B0">
        <w:rPr>
          <w:rFonts w:ascii="Gadugi" w:hAnsi="Gadugi" w:cs="Seattle Text"/>
          <w:sz w:val="20"/>
          <w:szCs w:val="20"/>
        </w:rPr>
        <w:t xml:space="preserve">ailure to complete Work to boundaries in any </w:t>
      </w:r>
      <w:r w:rsidR="00477B88" w:rsidRPr="009220B0">
        <w:rPr>
          <w:rFonts w:ascii="Gadugi" w:hAnsi="Gadugi" w:cs="Seattle Text"/>
          <w:sz w:val="20"/>
          <w:szCs w:val="20"/>
        </w:rPr>
        <w:t>Project Zone</w:t>
      </w:r>
      <w:r w:rsidR="005D39EB" w:rsidRPr="009220B0">
        <w:rPr>
          <w:rFonts w:ascii="Gadugi" w:hAnsi="Gadugi" w:cs="Seattle Text"/>
          <w:sz w:val="20"/>
          <w:szCs w:val="20"/>
        </w:rPr>
        <w:t xml:space="preserve"> renders Work in that </w:t>
      </w:r>
      <w:r w:rsidR="00477B88" w:rsidRPr="009220B0">
        <w:rPr>
          <w:rFonts w:ascii="Gadugi" w:hAnsi="Gadugi" w:cs="Seattle Text"/>
          <w:sz w:val="20"/>
          <w:szCs w:val="20"/>
        </w:rPr>
        <w:t>Project Zone</w:t>
      </w:r>
      <w:r w:rsidR="005D39EB" w:rsidRPr="009220B0">
        <w:rPr>
          <w:rFonts w:ascii="Gadugi" w:hAnsi="Gadugi" w:cs="Seattle Text"/>
          <w:sz w:val="20"/>
          <w:szCs w:val="20"/>
        </w:rPr>
        <w:t xml:space="preserve"> incomplete. No payment will be provided for Work that extends beyond </w:t>
      </w:r>
      <w:r w:rsidR="00477B88" w:rsidRPr="009220B0">
        <w:rPr>
          <w:rFonts w:ascii="Gadugi" w:hAnsi="Gadugi" w:cs="Seattle Text"/>
          <w:sz w:val="20"/>
          <w:szCs w:val="20"/>
        </w:rPr>
        <w:t>Project Zone</w:t>
      </w:r>
      <w:r w:rsidR="005D39EB" w:rsidRPr="009220B0">
        <w:rPr>
          <w:rFonts w:ascii="Gadugi" w:hAnsi="Gadugi" w:cs="Seattle Text"/>
          <w:sz w:val="20"/>
          <w:szCs w:val="20"/>
        </w:rPr>
        <w:t xml:space="preserve"> boundaries. </w:t>
      </w:r>
    </w:p>
    <w:p w14:paraId="6E903443" w14:textId="2D31E328" w:rsidR="00561EB3" w:rsidRPr="009220B0" w:rsidRDefault="00561EB3" w:rsidP="005D39EB">
      <w:pPr>
        <w:pStyle w:val="NoSpacing"/>
        <w:rPr>
          <w:rFonts w:ascii="Gadugi" w:hAnsi="Gadugi" w:cs="Seattle Text"/>
          <w:sz w:val="20"/>
          <w:szCs w:val="20"/>
        </w:rPr>
      </w:pPr>
    </w:p>
    <w:p w14:paraId="596B2D8D" w14:textId="61D03A79" w:rsidR="00C220D3" w:rsidRPr="009220B0" w:rsidRDefault="00561EB3" w:rsidP="00C220D3">
      <w:pPr>
        <w:pStyle w:val="NoSpacing"/>
        <w:keepNext/>
        <w:jc w:val="center"/>
        <w:rPr>
          <w:rFonts w:ascii="Gadugi" w:hAnsi="Gadugi"/>
        </w:rPr>
      </w:pPr>
      <w:r w:rsidRPr="009220B0">
        <w:rPr>
          <w:rFonts w:ascii="Gadugi" w:hAnsi="Gadugi"/>
          <w:noProof/>
        </w:rPr>
        <w:drawing>
          <wp:inline distT="0" distB="0" distL="0" distR="0" wp14:anchorId="4460548B" wp14:editId="4B30704E">
            <wp:extent cx="5943600" cy="306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5943600" cy="3067685"/>
                    </a:xfrm>
                    <a:prstGeom prst="rect">
                      <a:avLst/>
                    </a:prstGeom>
                  </pic:spPr>
                </pic:pic>
              </a:graphicData>
            </a:graphic>
          </wp:inline>
        </w:drawing>
      </w:r>
    </w:p>
    <w:p w14:paraId="6DE42FE6" w14:textId="1562F208" w:rsidR="00561EB3" w:rsidRDefault="00561EB3" w:rsidP="00561EB3">
      <w:pPr>
        <w:pStyle w:val="Caption"/>
        <w:rPr>
          <w:rFonts w:ascii="Gadugi" w:hAnsi="Gadugi"/>
        </w:rPr>
      </w:pPr>
      <w:r w:rsidRPr="009220B0">
        <w:rPr>
          <w:rFonts w:ascii="Gadugi" w:hAnsi="Gadugi"/>
        </w:rPr>
        <w:t xml:space="preserve">Figure </w:t>
      </w:r>
      <w:r w:rsidRPr="009220B0">
        <w:rPr>
          <w:rFonts w:ascii="Gadugi" w:hAnsi="Gadugi"/>
        </w:rPr>
        <w:fldChar w:fldCharType="begin"/>
      </w:r>
      <w:r w:rsidRPr="009220B0">
        <w:rPr>
          <w:rFonts w:ascii="Gadugi" w:hAnsi="Gadugi"/>
        </w:rPr>
        <w:instrText xml:space="preserve"> SEQ Figure \* ARABIC </w:instrText>
      </w:r>
      <w:r w:rsidRPr="009220B0">
        <w:rPr>
          <w:rFonts w:ascii="Gadugi" w:hAnsi="Gadugi"/>
        </w:rPr>
        <w:fldChar w:fldCharType="separate"/>
      </w:r>
      <w:r w:rsidR="000678C6">
        <w:rPr>
          <w:rFonts w:ascii="Gadugi" w:hAnsi="Gadugi"/>
          <w:noProof/>
        </w:rPr>
        <w:t>1</w:t>
      </w:r>
      <w:r w:rsidRPr="009220B0">
        <w:rPr>
          <w:rFonts w:ascii="Gadugi" w:hAnsi="Gadugi"/>
        </w:rPr>
        <w:fldChar w:fldCharType="end"/>
      </w:r>
      <w:r w:rsidRPr="009220B0">
        <w:rPr>
          <w:rFonts w:ascii="Gadugi" w:hAnsi="Gadugi"/>
        </w:rPr>
        <w:t xml:space="preserve"> Planting Area for Seward Park Planting 2020-21</w:t>
      </w:r>
      <w:r w:rsidR="0011100C">
        <w:rPr>
          <w:rFonts w:ascii="Gadugi" w:hAnsi="Gadugi"/>
        </w:rPr>
        <w:t>. Blue point denotes location of cistern.</w:t>
      </w:r>
    </w:p>
    <w:p w14:paraId="6E1D4BD5" w14:textId="77777777" w:rsidR="00A629DD" w:rsidRDefault="00A629DD" w:rsidP="00A629DD">
      <w:pPr>
        <w:keepNext/>
        <w:jc w:val="center"/>
      </w:pPr>
      <w:r>
        <w:rPr>
          <w:noProof/>
        </w:rPr>
        <w:drawing>
          <wp:inline distT="0" distB="0" distL="0" distR="0" wp14:anchorId="551CD455" wp14:editId="695F8823">
            <wp:extent cx="5326283" cy="267338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5398705" cy="2709734"/>
                    </a:xfrm>
                    <a:prstGeom prst="rect">
                      <a:avLst/>
                    </a:prstGeom>
                  </pic:spPr>
                </pic:pic>
              </a:graphicData>
            </a:graphic>
          </wp:inline>
        </w:drawing>
      </w:r>
    </w:p>
    <w:p w14:paraId="1ADBCD9C" w14:textId="3093C6AF" w:rsidR="00A629DD" w:rsidRPr="00A629DD" w:rsidRDefault="00A629DD" w:rsidP="00A629DD">
      <w:pPr>
        <w:pStyle w:val="Caption"/>
      </w:pPr>
      <w:r>
        <w:t xml:space="preserve">Figure </w:t>
      </w:r>
      <w:r w:rsidR="0011100C">
        <w:fldChar w:fldCharType="begin"/>
      </w:r>
      <w:r w:rsidR="0011100C">
        <w:instrText xml:space="preserve"> SEQ Figure \* ARABIC </w:instrText>
      </w:r>
      <w:r w:rsidR="0011100C">
        <w:fldChar w:fldCharType="separate"/>
      </w:r>
      <w:r w:rsidR="000678C6">
        <w:rPr>
          <w:noProof/>
        </w:rPr>
        <w:t>2</w:t>
      </w:r>
      <w:r w:rsidR="0011100C">
        <w:rPr>
          <w:noProof/>
        </w:rPr>
        <w:fldChar w:fldCharType="end"/>
      </w:r>
      <w:r>
        <w:t xml:space="preserve"> Photos showing before and after symptoms of "sword fern decline"</w:t>
      </w:r>
    </w:p>
    <w:p w14:paraId="28E9F21E" w14:textId="77777777" w:rsidR="007D2317" w:rsidRDefault="00C220D3" w:rsidP="007D2317">
      <w:pPr>
        <w:keepNext/>
        <w:jc w:val="center"/>
      </w:pPr>
      <w:r>
        <w:rPr>
          <w:noProof/>
        </w:rPr>
        <w:lastRenderedPageBreak/>
        <w:drawing>
          <wp:inline distT="0" distB="0" distL="0" distR="0" wp14:anchorId="3D660593" wp14:editId="400A6C51">
            <wp:extent cx="4671060" cy="6004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4678937" cy="6014591"/>
                    </a:xfrm>
                    <a:prstGeom prst="rect">
                      <a:avLst/>
                    </a:prstGeom>
                  </pic:spPr>
                </pic:pic>
              </a:graphicData>
            </a:graphic>
          </wp:inline>
        </w:drawing>
      </w:r>
    </w:p>
    <w:p w14:paraId="604DEB1E" w14:textId="63C77D95" w:rsidR="00C220D3" w:rsidRPr="00C220D3" w:rsidRDefault="007D2317" w:rsidP="007D2317">
      <w:pPr>
        <w:pStyle w:val="Caption"/>
        <w:jc w:val="center"/>
      </w:pPr>
      <w:r>
        <w:t xml:space="preserve">Figure </w:t>
      </w:r>
      <w:r w:rsidR="0011100C">
        <w:fldChar w:fldCharType="begin"/>
      </w:r>
      <w:r w:rsidR="0011100C">
        <w:instrText xml:space="preserve"> SEQ Figure \* ARABIC </w:instrText>
      </w:r>
      <w:r w:rsidR="0011100C">
        <w:fldChar w:fldCharType="separate"/>
      </w:r>
      <w:r w:rsidR="000678C6">
        <w:rPr>
          <w:noProof/>
        </w:rPr>
        <w:t>3</w:t>
      </w:r>
      <w:r w:rsidR="0011100C">
        <w:rPr>
          <w:noProof/>
        </w:rPr>
        <w:fldChar w:fldCharType="end"/>
      </w:r>
      <w:r>
        <w:t xml:space="preserve"> EarthCorps' generated map of "Ground Zero" of sword fern decline and areas of expansion</w:t>
      </w:r>
    </w:p>
    <w:p w14:paraId="03679648" w14:textId="77777777" w:rsidR="007D2317" w:rsidRDefault="007D2317" w:rsidP="007D2317">
      <w:pPr>
        <w:pStyle w:val="NoSpacing"/>
        <w:keepNext/>
      </w:pPr>
      <w:r>
        <w:rPr>
          <w:rFonts w:ascii="Gadugi" w:hAnsi="Gadugi" w:cs="Seattle Text"/>
          <w:noProof/>
        </w:rPr>
        <w:lastRenderedPageBreak/>
        <w:drawing>
          <wp:inline distT="0" distB="0" distL="0" distR="0" wp14:anchorId="6F0AC515" wp14:editId="2556B37C">
            <wp:extent cx="5943600" cy="3343275"/>
            <wp:effectExtent l="0" t="0" r="0" b="9525"/>
            <wp:docPr id="6" name="Picture 6" descr="A tree in the middle of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326_133822.jpg"/>
                    <pic:cNvPicPr/>
                  </pic:nvPicPr>
                  <pic:blipFill>
                    <a:blip r:embed="rId23" cstate="email">
                      <a:extLst>
                        <a:ext uri="{BEBA8EAE-BF5A-486C-A8C5-ECC9F3942E4B}">
                          <a14:imgProps xmlns:a14="http://schemas.microsoft.com/office/drawing/2010/main">
                            <a14:imgLayer r:embed="rId24">
                              <a14:imgEffect>
                                <a14:brightnessContrast bright="20000"/>
                              </a14:imgEffect>
                            </a14:imgLayer>
                          </a14:imgProps>
                        </a:ext>
                        <a:ext uri="{28A0092B-C50C-407E-A947-70E740481C1C}">
                          <a14:useLocalDpi xmlns:a14="http://schemas.microsoft.com/office/drawing/2010/main"/>
                        </a:ext>
                      </a:extLst>
                    </a:blip>
                    <a:stretch>
                      <a:fillRect/>
                    </a:stretch>
                  </pic:blipFill>
                  <pic:spPr>
                    <a:xfrm>
                      <a:off x="0" y="0"/>
                      <a:ext cx="5943600" cy="3343275"/>
                    </a:xfrm>
                    <a:prstGeom prst="rect">
                      <a:avLst/>
                    </a:prstGeom>
                  </pic:spPr>
                </pic:pic>
              </a:graphicData>
            </a:graphic>
          </wp:inline>
        </w:drawing>
      </w:r>
    </w:p>
    <w:p w14:paraId="3773FCE0" w14:textId="65C980D6" w:rsidR="003F0C25" w:rsidRDefault="007D2317" w:rsidP="007D2317">
      <w:pPr>
        <w:pStyle w:val="Caption"/>
      </w:pPr>
      <w:r>
        <w:t xml:space="preserve">Figure </w:t>
      </w:r>
      <w:r w:rsidR="0011100C">
        <w:fldChar w:fldCharType="begin"/>
      </w:r>
      <w:r w:rsidR="0011100C">
        <w:instrText xml:space="preserve"> SEQ Figure \* ARABIC </w:instrText>
      </w:r>
      <w:r w:rsidR="0011100C">
        <w:fldChar w:fldCharType="separate"/>
      </w:r>
      <w:r w:rsidR="000678C6">
        <w:rPr>
          <w:noProof/>
        </w:rPr>
        <w:t>4</w:t>
      </w:r>
      <w:r w:rsidR="0011100C">
        <w:rPr>
          <w:noProof/>
        </w:rPr>
        <w:fldChar w:fldCharType="end"/>
      </w:r>
      <w:r>
        <w:t xml:space="preserve"> Image of 2019 plant installation along Hatchery Trail on northern boundary of MF4</w:t>
      </w:r>
    </w:p>
    <w:p w14:paraId="1CF0E909" w14:textId="77777777" w:rsidR="000678C6" w:rsidRDefault="007D2317" w:rsidP="000678C6">
      <w:pPr>
        <w:keepNext/>
      </w:pPr>
      <w:r>
        <w:rPr>
          <w:noProof/>
        </w:rPr>
        <w:drawing>
          <wp:inline distT="0" distB="0" distL="0" distR="0" wp14:anchorId="76D18F0B" wp14:editId="337B0F25">
            <wp:extent cx="5943600" cy="3343275"/>
            <wp:effectExtent l="0" t="0" r="0" b="9525"/>
            <wp:docPr id="7" name="Picture 7" descr="A tree in the middle of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81010_093457.jpg"/>
                    <pic:cNvPicPr/>
                  </pic:nvPicPr>
                  <pic:blipFill>
                    <a:blip r:embed="rId25" cstate="email">
                      <a:extLst>
                        <a:ext uri="{28A0092B-C50C-407E-A947-70E740481C1C}">
                          <a14:useLocalDpi xmlns:a14="http://schemas.microsoft.com/office/drawing/2010/main"/>
                        </a:ext>
                      </a:extLst>
                    </a:blip>
                    <a:stretch>
                      <a:fillRect/>
                    </a:stretch>
                  </pic:blipFill>
                  <pic:spPr>
                    <a:xfrm>
                      <a:off x="0" y="0"/>
                      <a:ext cx="5943600" cy="3343275"/>
                    </a:xfrm>
                    <a:prstGeom prst="rect">
                      <a:avLst/>
                    </a:prstGeom>
                  </pic:spPr>
                </pic:pic>
              </a:graphicData>
            </a:graphic>
          </wp:inline>
        </w:drawing>
      </w:r>
    </w:p>
    <w:p w14:paraId="7F8EFDFD" w14:textId="45FA3A7F" w:rsidR="007D2317" w:rsidRPr="007D2317" w:rsidRDefault="000678C6" w:rsidP="000678C6">
      <w:pPr>
        <w:pStyle w:val="Caption"/>
      </w:pPr>
      <w:r>
        <w:t xml:space="preserve">Figure </w:t>
      </w:r>
      <w:r w:rsidR="0011100C">
        <w:fldChar w:fldCharType="begin"/>
      </w:r>
      <w:r w:rsidR="0011100C">
        <w:instrText xml:space="preserve"> SEQ Figure \* ARABIC </w:instrText>
      </w:r>
      <w:r w:rsidR="0011100C">
        <w:fldChar w:fldCharType="separate"/>
      </w:r>
      <w:r>
        <w:rPr>
          <w:noProof/>
        </w:rPr>
        <w:t>5</w:t>
      </w:r>
      <w:r w:rsidR="0011100C">
        <w:rPr>
          <w:noProof/>
        </w:rPr>
        <w:fldChar w:fldCharType="end"/>
      </w:r>
      <w:r>
        <w:t xml:space="preserve"> Cistern located at junction of </w:t>
      </w:r>
      <w:r w:rsidRPr="00D5586A">
        <w:t>Sqebeqsed</w:t>
      </w:r>
      <w:r>
        <w:t>-Hatchery Trails, SW corner of MF7 &amp; NW corner of MF4</w:t>
      </w:r>
    </w:p>
    <w:p w14:paraId="7A896BBE" w14:textId="4605C3A8" w:rsidR="001357E6" w:rsidRPr="009220B0" w:rsidRDefault="001357E6" w:rsidP="008D1E24">
      <w:pPr>
        <w:keepNext/>
        <w:jc w:val="center"/>
        <w:rPr>
          <w:rFonts w:ascii="Gadugi" w:hAnsi="Gadugi"/>
        </w:rPr>
      </w:pPr>
    </w:p>
    <w:p w14:paraId="7D01FE23" w14:textId="77777777" w:rsidR="00574961" w:rsidRPr="009220B0" w:rsidRDefault="00574961">
      <w:pPr>
        <w:rPr>
          <w:rFonts w:ascii="Gadugi" w:hAnsi="Gadugi" w:cs="Seattle Text"/>
          <w:b/>
          <w:bCs/>
          <w:sz w:val="20"/>
          <w:szCs w:val="20"/>
        </w:rPr>
      </w:pPr>
      <w:r w:rsidRPr="009220B0">
        <w:rPr>
          <w:rFonts w:ascii="Gadugi" w:hAnsi="Gadugi" w:cs="Seattle Text"/>
          <w:b/>
          <w:bCs/>
          <w:sz w:val="20"/>
          <w:szCs w:val="20"/>
        </w:rPr>
        <w:br w:type="page"/>
      </w:r>
    </w:p>
    <w:p w14:paraId="2E4B85E6" w14:textId="6BBAEC23" w:rsidR="000C6712" w:rsidRPr="009220B0" w:rsidRDefault="000C6712" w:rsidP="000C6712">
      <w:pPr>
        <w:spacing w:after="0" w:line="240" w:lineRule="auto"/>
        <w:rPr>
          <w:rFonts w:ascii="Gadugi" w:hAnsi="Gadugi" w:cs="Seattle Text"/>
          <w:b/>
          <w:bCs/>
          <w:sz w:val="20"/>
          <w:szCs w:val="20"/>
        </w:rPr>
      </w:pPr>
      <w:r w:rsidRPr="009220B0">
        <w:rPr>
          <w:rFonts w:ascii="Gadugi" w:hAnsi="Gadugi" w:cs="Seattle Text"/>
          <w:b/>
          <w:bCs/>
          <w:sz w:val="20"/>
          <w:szCs w:val="20"/>
        </w:rPr>
        <w:lastRenderedPageBreak/>
        <w:t>SITE COMPLIANCE INSPECTION AND PAYMENT</w:t>
      </w:r>
    </w:p>
    <w:p w14:paraId="523FC2DE" w14:textId="77777777" w:rsidR="000C6712" w:rsidRPr="009220B0" w:rsidRDefault="000C6712" w:rsidP="000C6712">
      <w:pPr>
        <w:spacing w:after="0" w:line="240" w:lineRule="auto"/>
        <w:rPr>
          <w:rFonts w:ascii="Gadugi" w:hAnsi="Gadugi" w:cs="Seattle Text"/>
          <w:b/>
          <w:bCs/>
          <w:sz w:val="20"/>
          <w:szCs w:val="20"/>
        </w:rPr>
      </w:pPr>
      <w:bookmarkStart w:id="5" w:name="_Toc379378683"/>
      <w:r w:rsidRPr="009220B0">
        <w:rPr>
          <w:rFonts w:ascii="Gadugi" w:hAnsi="Gadugi" w:cs="Seattle Text"/>
          <w:b/>
          <w:bCs/>
          <w:sz w:val="20"/>
          <w:szCs w:val="20"/>
        </w:rPr>
        <w:t>Field Inspections</w:t>
      </w:r>
      <w:bookmarkEnd w:id="5"/>
    </w:p>
    <w:p w14:paraId="7323AF90" w14:textId="77777777" w:rsidR="000C6712" w:rsidRPr="009220B0" w:rsidRDefault="000C6712" w:rsidP="000C6712">
      <w:pPr>
        <w:spacing w:after="0" w:line="240" w:lineRule="auto"/>
        <w:rPr>
          <w:rFonts w:ascii="Gadugi" w:hAnsi="Gadugi" w:cs="Seattle Text"/>
          <w:sz w:val="20"/>
          <w:szCs w:val="20"/>
        </w:rPr>
      </w:pPr>
      <w:r w:rsidRPr="009220B0">
        <w:rPr>
          <w:rFonts w:ascii="Gadugi" w:hAnsi="Gadugi" w:cs="Seattle Text"/>
          <w:sz w:val="20"/>
          <w:szCs w:val="20"/>
        </w:rPr>
        <w:t>Seattle Parks will conduct periodic inspections. Inspections may be done concurrently with Work but will be completed no later than 5 business days after specified Work completion dates on the Sites as well as submittal of invoice, worklogs, data, pesticide records, etc. In some cases, Seattle Parks may not have the staff needed to perform compliance with the Scope of Work.</w:t>
      </w:r>
    </w:p>
    <w:p w14:paraId="0B4CDFF6" w14:textId="77777777" w:rsidR="008B129A" w:rsidRPr="009220B0" w:rsidRDefault="008B129A" w:rsidP="008B129A">
      <w:pPr>
        <w:spacing w:after="0" w:line="240" w:lineRule="auto"/>
        <w:rPr>
          <w:rFonts w:ascii="Gadugi" w:hAnsi="Gadugi" w:cs="Seattle Text"/>
          <w:b/>
          <w:sz w:val="20"/>
          <w:szCs w:val="20"/>
        </w:rPr>
      </w:pPr>
      <w:bookmarkStart w:id="6" w:name="_Toc379378691"/>
    </w:p>
    <w:p w14:paraId="2B862C44" w14:textId="77777777" w:rsidR="008B129A" w:rsidRPr="009220B0" w:rsidRDefault="008B129A" w:rsidP="008B129A">
      <w:pPr>
        <w:spacing w:after="0" w:line="240" w:lineRule="auto"/>
        <w:rPr>
          <w:rFonts w:ascii="Gadugi" w:hAnsi="Gadugi" w:cs="Seattle Text"/>
          <w:b/>
          <w:sz w:val="20"/>
          <w:szCs w:val="20"/>
        </w:rPr>
      </w:pPr>
      <w:r w:rsidRPr="009220B0">
        <w:rPr>
          <w:rFonts w:ascii="Gadugi" w:hAnsi="Gadugi" w:cs="Seattle Text"/>
          <w:b/>
          <w:sz w:val="20"/>
          <w:szCs w:val="20"/>
        </w:rPr>
        <w:t>Reporting</w:t>
      </w:r>
    </w:p>
    <w:p w14:paraId="555CFE60" w14:textId="77777777" w:rsidR="008B129A" w:rsidRPr="009220B0" w:rsidRDefault="008B129A" w:rsidP="00482447">
      <w:pPr>
        <w:numPr>
          <w:ilvl w:val="0"/>
          <w:numId w:val="1"/>
        </w:numPr>
        <w:spacing w:after="0" w:line="240" w:lineRule="auto"/>
        <w:rPr>
          <w:rFonts w:ascii="Gadugi" w:hAnsi="Gadugi" w:cs="Seattle Text"/>
          <w:sz w:val="20"/>
          <w:szCs w:val="20"/>
        </w:rPr>
      </w:pPr>
      <w:bookmarkStart w:id="7" w:name="_Toc379378682"/>
      <w:r w:rsidRPr="009220B0">
        <w:rPr>
          <w:rFonts w:ascii="Gadugi" w:hAnsi="Gadugi" w:cs="Seattle Text"/>
          <w:sz w:val="20"/>
          <w:szCs w:val="20"/>
        </w:rPr>
        <w:t>Green Seattle Partnership CEDAR Worklog</w:t>
      </w:r>
      <w:bookmarkEnd w:id="7"/>
      <w:r w:rsidRPr="009220B0">
        <w:rPr>
          <w:rFonts w:ascii="Gadugi" w:hAnsi="Gadugi" w:cs="Seattle Text"/>
          <w:sz w:val="20"/>
          <w:szCs w:val="20"/>
        </w:rPr>
        <w:t xml:space="preserve">: </w:t>
      </w:r>
    </w:p>
    <w:p w14:paraId="6B978243" w14:textId="7936EE72" w:rsidR="008B129A" w:rsidRPr="009220B0" w:rsidRDefault="008B129A" w:rsidP="008B129A">
      <w:pPr>
        <w:spacing w:after="0" w:line="240" w:lineRule="auto"/>
        <w:rPr>
          <w:rFonts w:ascii="Gadugi" w:hAnsi="Gadugi" w:cs="Seattle Text"/>
          <w:sz w:val="20"/>
          <w:szCs w:val="20"/>
        </w:rPr>
      </w:pPr>
      <w:r w:rsidRPr="009220B0">
        <w:rPr>
          <w:rFonts w:ascii="Gadugi" w:hAnsi="Gadugi" w:cs="Seattle Text"/>
          <w:sz w:val="20"/>
          <w:szCs w:val="20"/>
        </w:rPr>
        <w:t xml:space="preserve">Contractors must submit worklogs at the same time as invoices. The landing page for CEDAR is located at: </w:t>
      </w:r>
      <w:hyperlink r:id="rId26" w:history="1">
        <w:r w:rsidRPr="009220B0">
          <w:rPr>
            <w:rStyle w:val="Hyperlink"/>
            <w:rFonts w:ascii="Gadugi" w:hAnsi="Gadugi" w:cs="Seattle Text"/>
            <w:sz w:val="20"/>
            <w:szCs w:val="20"/>
          </w:rPr>
          <w:t>http://seattle.cedar.greencitypartnerships.org/</w:t>
        </w:r>
      </w:hyperlink>
      <w:r w:rsidRPr="009220B0">
        <w:rPr>
          <w:rFonts w:ascii="Gadugi" w:hAnsi="Gadugi" w:cs="Seattle Text"/>
          <w:sz w:val="20"/>
          <w:szCs w:val="20"/>
        </w:rPr>
        <w:t xml:space="preserve">. Key information shall </w:t>
      </w:r>
      <w:r w:rsidR="006E482A" w:rsidRPr="009220B0">
        <w:rPr>
          <w:rFonts w:ascii="Gadugi" w:hAnsi="Gadugi" w:cs="Seattle Text"/>
          <w:sz w:val="20"/>
          <w:szCs w:val="20"/>
        </w:rPr>
        <w:t>include but</w:t>
      </w:r>
      <w:r w:rsidRPr="009220B0">
        <w:rPr>
          <w:rFonts w:ascii="Gadugi" w:hAnsi="Gadugi" w:cs="Seattle Text"/>
          <w:sz w:val="20"/>
          <w:szCs w:val="20"/>
        </w:rPr>
        <w:t xml:space="preserve"> is not limited to the following information: Lead Agency - “Seattle Parks”; Blanket vendor contract number with the City, and: Work accomplished at each Site. There is no need to attach pesticide records to the CEDAR worklog (see below).</w:t>
      </w:r>
    </w:p>
    <w:p w14:paraId="6C0EF8F8" w14:textId="42EED19A" w:rsidR="00A621B5" w:rsidRPr="009220B0" w:rsidRDefault="00A621B5" w:rsidP="00A621B5">
      <w:pPr>
        <w:numPr>
          <w:ilvl w:val="0"/>
          <w:numId w:val="1"/>
        </w:numPr>
        <w:spacing w:after="0" w:line="240" w:lineRule="auto"/>
        <w:ind w:left="360"/>
        <w:rPr>
          <w:rFonts w:ascii="Gadugi" w:hAnsi="Gadugi" w:cs="Seattle Text"/>
          <w:sz w:val="20"/>
          <w:szCs w:val="20"/>
        </w:rPr>
      </w:pPr>
      <w:r w:rsidRPr="009220B0">
        <w:rPr>
          <w:rFonts w:ascii="Gadugi" w:hAnsi="Gadugi" w:cs="Seattle Text"/>
          <w:sz w:val="20"/>
          <w:szCs w:val="20"/>
        </w:rPr>
        <w:t>Return the seedling source survey before the conclusion of the Work Schedule</w:t>
      </w:r>
    </w:p>
    <w:p w14:paraId="3B131D40" w14:textId="77777777" w:rsidR="000C6712" w:rsidRPr="009220B0" w:rsidRDefault="000C6712" w:rsidP="000C6712">
      <w:pPr>
        <w:spacing w:after="0" w:line="240" w:lineRule="auto"/>
        <w:rPr>
          <w:rFonts w:ascii="Gadugi" w:hAnsi="Gadugi" w:cs="Seattle Text"/>
          <w:b/>
          <w:bCs/>
          <w:sz w:val="20"/>
          <w:szCs w:val="20"/>
        </w:rPr>
      </w:pPr>
    </w:p>
    <w:p w14:paraId="6755F67E" w14:textId="77777777" w:rsidR="000C6712" w:rsidRPr="009220B0" w:rsidRDefault="000C6712" w:rsidP="000C6712">
      <w:pPr>
        <w:spacing w:after="0" w:line="240" w:lineRule="auto"/>
        <w:rPr>
          <w:rFonts w:ascii="Gadugi" w:hAnsi="Gadugi" w:cs="Seattle Text"/>
          <w:b/>
          <w:bCs/>
          <w:sz w:val="20"/>
          <w:szCs w:val="20"/>
        </w:rPr>
      </w:pPr>
      <w:r w:rsidRPr="009220B0">
        <w:rPr>
          <w:rFonts w:ascii="Gadugi" w:hAnsi="Gadugi" w:cs="Seattle Text"/>
          <w:b/>
          <w:bCs/>
          <w:sz w:val="20"/>
          <w:szCs w:val="20"/>
        </w:rPr>
        <w:t>Payment Schedule</w:t>
      </w:r>
      <w:bookmarkEnd w:id="6"/>
    </w:p>
    <w:p w14:paraId="33222E5E" w14:textId="2B4A5606" w:rsidR="0080174F" w:rsidRPr="009220B0" w:rsidRDefault="0080174F" w:rsidP="00580B92">
      <w:pPr>
        <w:spacing w:after="0" w:line="240" w:lineRule="auto"/>
        <w:rPr>
          <w:rFonts w:ascii="Gadugi" w:hAnsi="Gadugi" w:cs="Seattle Text"/>
          <w:sz w:val="20"/>
          <w:szCs w:val="20"/>
        </w:rPr>
      </w:pPr>
      <w:r w:rsidRPr="009220B0">
        <w:rPr>
          <w:rFonts w:ascii="Gadugi" w:hAnsi="Gadugi" w:cs="Seattle Text"/>
          <w:sz w:val="20"/>
          <w:szCs w:val="20"/>
        </w:rPr>
        <w:t>Contractor will schedule work based on time and materials not to exceed $</w:t>
      </w:r>
      <w:r w:rsidR="002E7860" w:rsidRPr="009220B0">
        <w:rPr>
          <w:rFonts w:ascii="Gadugi" w:hAnsi="Gadugi" w:cs="Seattle Text"/>
          <w:sz w:val="20"/>
          <w:szCs w:val="20"/>
        </w:rPr>
        <w:t>30</w:t>
      </w:r>
      <w:r w:rsidRPr="009220B0">
        <w:rPr>
          <w:rFonts w:ascii="Gadugi" w:hAnsi="Gadugi" w:cs="Seattle Text"/>
          <w:sz w:val="20"/>
          <w:szCs w:val="20"/>
        </w:rPr>
        <w:t xml:space="preserve">,000 total for labor, materials and taxes in order to perform the activities and performance measures outlined below and in the GSP Crew Specifications. </w:t>
      </w:r>
    </w:p>
    <w:p w14:paraId="279AC893" w14:textId="77777777" w:rsidR="0080174F" w:rsidRPr="009220B0" w:rsidRDefault="0080174F" w:rsidP="00580B92">
      <w:pPr>
        <w:spacing w:after="0" w:line="240" w:lineRule="auto"/>
        <w:rPr>
          <w:rFonts w:ascii="Gadugi" w:hAnsi="Gadugi" w:cs="Seattle Text"/>
          <w:sz w:val="20"/>
          <w:szCs w:val="20"/>
        </w:rPr>
      </w:pPr>
    </w:p>
    <w:p w14:paraId="3FDD17F7" w14:textId="385FD7D4" w:rsidR="000C6712" w:rsidRPr="009220B0" w:rsidRDefault="000C6712" w:rsidP="00580B92">
      <w:pPr>
        <w:spacing w:after="0" w:line="240" w:lineRule="auto"/>
        <w:rPr>
          <w:rFonts w:ascii="Gadugi" w:hAnsi="Gadugi" w:cs="Seattle Text"/>
          <w:sz w:val="20"/>
          <w:szCs w:val="20"/>
        </w:rPr>
      </w:pPr>
      <w:r w:rsidRPr="009220B0">
        <w:rPr>
          <w:rFonts w:ascii="Gadugi" w:hAnsi="Gadugi" w:cs="Seattle Text"/>
          <w:sz w:val="20"/>
          <w:szCs w:val="20"/>
        </w:rPr>
        <w:t xml:space="preserve">Contractor shall provide an invoice </w:t>
      </w:r>
      <w:r w:rsidR="00C063EE" w:rsidRPr="009220B0">
        <w:rPr>
          <w:rFonts w:ascii="Gadugi" w:hAnsi="Gadugi" w:cs="Seattle Text"/>
          <w:sz w:val="20"/>
          <w:szCs w:val="20"/>
        </w:rPr>
        <w:t xml:space="preserve">for time and materials </w:t>
      </w:r>
      <w:r w:rsidRPr="009220B0">
        <w:rPr>
          <w:rFonts w:ascii="Gadugi" w:hAnsi="Gadugi" w:cs="Seattle Text"/>
          <w:sz w:val="20"/>
          <w:szCs w:val="20"/>
        </w:rPr>
        <w:t>to Seattle Parks by the 5</w:t>
      </w:r>
      <w:r w:rsidRPr="009220B0">
        <w:rPr>
          <w:rFonts w:ascii="Gadugi" w:hAnsi="Gadugi" w:cs="Seattle Text"/>
          <w:sz w:val="20"/>
          <w:szCs w:val="20"/>
          <w:vertAlign w:val="superscript"/>
        </w:rPr>
        <w:t>th</w:t>
      </w:r>
      <w:r w:rsidRPr="009220B0">
        <w:rPr>
          <w:rFonts w:ascii="Gadugi" w:hAnsi="Gadugi" w:cs="Seattle Text"/>
          <w:sz w:val="20"/>
          <w:szCs w:val="20"/>
        </w:rPr>
        <w:t xml:space="preserve"> of every month, providing worklogs and pesticide records for the work completed during the previous month. If a different schedule is requested by either party, it will be agreed upon during the Pre-Work Site Visit and will be set forth in the Work schedule. </w:t>
      </w:r>
      <w:bookmarkEnd w:id="2"/>
    </w:p>
    <w:p w14:paraId="780D7C20" w14:textId="77777777" w:rsidR="0080174F" w:rsidRPr="009220B0" w:rsidRDefault="0080174F" w:rsidP="00580B92">
      <w:pPr>
        <w:spacing w:after="0" w:line="240" w:lineRule="auto"/>
        <w:rPr>
          <w:rFonts w:ascii="Gadugi" w:hAnsi="Gadugi" w:cs="Seattle Text"/>
          <w:sz w:val="20"/>
          <w:szCs w:val="20"/>
        </w:rPr>
      </w:pPr>
    </w:p>
    <w:p w14:paraId="447EF446" w14:textId="77777777" w:rsidR="0080174F" w:rsidRPr="009220B0" w:rsidRDefault="0080174F" w:rsidP="00580B92">
      <w:pPr>
        <w:spacing w:after="0" w:line="240" w:lineRule="auto"/>
        <w:rPr>
          <w:rFonts w:ascii="Gadugi" w:hAnsi="Gadugi" w:cs="Seattle Text"/>
          <w:sz w:val="20"/>
          <w:szCs w:val="20"/>
        </w:rPr>
      </w:pPr>
    </w:p>
    <w:p w14:paraId="20A39851" w14:textId="052E4E79" w:rsidR="0080174F" w:rsidRPr="009220B0" w:rsidRDefault="0080174F" w:rsidP="00580B92">
      <w:pPr>
        <w:spacing w:after="0" w:line="240" w:lineRule="auto"/>
        <w:rPr>
          <w:rFonts w:ascii="Gadugi" w:hAnsi="Gadugi" w:cs="Seattle Text"/>
          <w:sz w:val="20"/>
          <w:szCs w:val="20"/>
        </w:rPr>
      </w:pPr>
    </w:p>
    <w:p w14:paraId="42C7C71C" w14:textId="77777777" w:rsidR="0080174F" w:rsidRPr="009220B0" w:rsidRDefault="0080174F" w:rsidP="00580B92">
      <w:pPr>
        <w:spacing w:after="0" w:line="240" w:lineRule="auto"/>
        <w:rPr>
          <w:rFonts w:ascii="Gadugi" w:hAnsi="Gadugi" w:cs="Seattle Text"/>
          <w:sz w:val="20"/>
          <w:szCs w:val="20"/>
        </w:rPr>
      </w:pPr>
    </w:p>
    <w:tbl>
      <w:tblPr>
        <w:tblW w:w="11010" w:type="dxa"/>
        <w:jc w:val="center"/>
        <w:tblLayout w:type="fixed"/>
        <w:tblLook w:val="04A0" w:firstRow="1" w:lastRow="0" w:firstColumn="1" w:lastColumn="0" w:noHBand="0" w:noVBand="1"/>
      </w:tblPr>
      <w:tblGrid>
        <w:gridCol w:w="5505"/>
        <w:gridCol w:w="5505"/>
      </w:tblGrid>
      <w:tr w:rsidR="00E82488" w:rsidRPr="009220B0" w14:paraId="15019BEE" w14:textId="77777777" w:rsidTr="00E82488">
        <w:trPr>
          <w:trHeight w:val="80"/>
          <w:jc w:val="center"/>
        </w:trPr>
        <w:tc>
          <w:tcPr>
            <w:tcW w:w="5508" w:type="dxa"/>
            <w:hideMark/>
          </w:tcPr>
          <w:p w14:paraId="41A7E68C" w14:textId="77777777" w:rsidR="00E82488" w:rsidRPr="009220B0" w:rsidRDefault="00E82488" w:rsidP="00E82488">
            <w:pPr>
              <w:spacing w:after="0" w:line="240" w:lineRule="auto"/>
              <w:rPr>
                <w:rFonts w:ascii="Gadugi" w:hAnsi="Gadugi" w:cs="Seattle Text"/>
                <w:b/>
                <w:sz w:val="20"/>
                <w:szCs w:val="20"/>
              </w:rPr>
            </w:pPr>
            <w:r w:rsidRPr="009220B0">
              <w:rPr>
                <w:rFonts w:ascii="Gadugi" w:hAnsi="Gadugi" w:cs="Seattle Text"/>
                <w:b/>
                <w:sz w:val="20"/>
                <w:szCs w:val="20"/>
              </w:rPr>
              <w:t>CONSULTANT:</w:t>
            </w:r>
          </w:p>
        </w:tc>
        <w:tc>
          <w:tcPr>
            <w:tcW w:w="5508" w:type="dxa"/>
            <w:hideMark/>
          </w:tcPr>
          <w:p w14:paraId="614451C3" w14:textId="77777777" w:rsidR="00E82488" w:rsidRPr="009220B0" w:rsidRDefault="00E82488" w:rsidP="00E82488">
            <w:pPr>
              <w:spacing w:after="0" w:line="240" w:lineRule="auto"/>
              <w:rPr>
                <w:rFonts w:ascii="Gadugi" w:hAnsi="Gadugi" w:cs="Seattle Text"/>
                <w:b/>
                <w:sz w:val="20"/>
                <w:szCs w:val="20"/>
              </w:rPr>
            </w:pPr>
            <w:r w:rsidRPr="009220B0">
              <w:rPr>
                <w:rFonts w:ascii="Gadugi" w:hAnsi="Gadugi" w:cs="Seattle Text"/>
                <w:b/>
                <w:sz w:val="20"/>
                <w:szCs w:val="20"/>
              </w:rPr>
              <w:t>CONTRACT AUTHORITY</w:t>
            </w:r>
          </w:p>
        </w:tc>
      </w:tr>
      <w:tr w:rsidR="00E82488" w:rsidRPr="009220B0" w14:paraId="5AEF2C78" w14:textId="77777777" w:rsidTr="00E82488">
        <w:trPr>
          <w:cantSplit/>
          <w:trHeight w:val="612"/>
          <w:jc w:val="center"/>
        </w:trPr>
        <w:tc>
          <w:tcPr>
            <w:tcW w:w="5508" w:type="dxa"/>
            <w:hideMark/>
          </w:tcPr>
          <w:p w14:paraId="79C7B720" w14:textId="480D8A54" w:rsidR="00E82488" w:rsidRPr="009220B0" w:rsidRDefault="00E82488" w:rsidP="00E82488">
            <w:pPr>
              <w:spacing w:after="0" w:line="240" w:lineRule="auto"/>
              <w:rPr>
                <w:rFonts w:ascii="Gadugi" w:hAnsi="Gadugi" w:cs="Seattle Text"/>
                <w:sz w:val="20"/>
                <w:szCs w:val="20"/>
              </w:rPr>
            </w:pPr>
          </w:p>
        </w:tc>
        <w:tc>
          <w:tcPr>
            <w:tcW w:w="5508" w:type="dxa"/>
          </w:tcPr>
          <w:p w14:paraId="7DC93345" w14:textId="77777777" w:rsidR="00E82488" w:rsidRPr="009220B0" w:rsidRDefault="00E82488" w:rsidP="00E82488">
            <w:pPr>
              <w:spacing w:after="0" w:line="240" w:lineRule="auto"/>
              <w:rPr>
                <w:rFonts w:ascii="Gadugi" w:hAnsi="Gadugi" w:cs="Seattle Text"/>
                <w:sz w:val="20"/>
                <w:szCs w:val="20"/>
              </w:rPr>
            </w:pPr>
            <w:r w:rsidRPr="009220B0">
              <w:rPr>
                <w:rFonts w:ascii="Gadugi" w:hAnsi="Gadugi" w:cs="Seattle Text"/>
                <w:sz w:val="20"/>
                <w:szCs w:val="20"/>
              </w:rPr>
              <w:t>City of Seattle / Department of Parks and Recreation</w:t>
            </w:r>
          </w:p>
          <w:p w14:paraId="2AC0C698" w14:textId="77777777" w:rsidR="00E82488" w:rsidRPr="009220B0" w:rsidRDefault="00E82488" w:rsidP="00E82488">
            <w:pPr>
              <w:spacing w:after="0" w:line="240" w:lineRule="auto"/>
              <w:rPr>
                <w:rFonts w:ascii="Gadugi" w:hAnsi="Gadugi" w:cs="Seattle Text"/>
                <w:sz w:val="20"/>
                <w:szCs w:val="20"/>
              </w:rPr>
            </w:pPr>
          </w:p>
          <w:p w14:paraId="408F77AE" w14:textId="77777777" w:rsidR="00E82488" w:rsidRPr="009220B0" w:rsidRDefault="00E82488" w:rsidP="00E82488">
            <w:pPr>
              <w:spacing w:after="0" w:line="240" w:lineRule="auto"/>
              <w:rPr>
                <w:rFonts w:ascii="Gadugi" w:hAnsi="Gadugi" w:cs="Seattle Text"/>
                <w:sz w:val="20"/>
                <w:szCs w:val="20"/>
              </w:rPr>
            </w:pPr>
          </w:p>
        </w:tc>
      </w:tr>
      <w:tr w:rsidR="00E82488" w:rsidRPr="009220B0" w14:paraId="5570A7D1" w14:textId="77777777" w:rsidTr="00E82488">
        <w:trPr>
          <w:trHeight w:val="80"/>
          <w:jc w:val="center"/>
        </w:trPr>
        <w:tc>
          <w:tcPr>
            <w:tcW w:w="5508" w:type="dxa"/>
            <w:hideMark/>
          </w:tcPr>
          <w:p w14:paraId="2489E4C4" w14:textId="77777777" w:rsidR="00E82488" w:rsidRPr="009220B0" w:rsidRDefault="00E82488" w:rsidP="00E82488">
            <w:pPr>
              <w:spacing w:after="0" w:line="240" w:lineRule="auto"/>
              <w:rPr>
                <w:rFonts w:ascii="Gadugi" w:hAnsi="Gadugi" w:cs="Seattle Text"/>
                <w:sz w:val="20"/>
                <w:szCs w:val="20"/>
                <w:u w:val="single"/>
              </w:rPr>
            </w:pPr>
            <w:r w:rsidRPr="009220B0">
              <w:rPr>
                <w:rFonts w:ascii="Gadugi" w:hAnsi="Gadugi" w:cs="Seattle Text"/>
                <w:sz w:val="20"/>
                <w:szCs w:val="20"/>
              </w:rPr>
              <w:t>BY:</w:t>
            </w:r>
            <w:r w:rsidRPr="009220B0">
              <w:rPr>
                <w:rFonts w:ascii="Gadugi" w:hAnsi="Gadugi" w:cs="Seattle Text"/>
                <w:sz w:val="20"/>
                <w:szCs w:val="20"/>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p>
        </w:tc>
        <w:tc>
          <w:tcPr>
            <w:tcW w:w="5508" w:type="dxa"/>
            <w:hideMark/>
          </w:tcPr>
          <w:p w14:paraId="5919FFA1" w14:textId="77777777" w:rsidR="00E82488" w:rsidRPr="009220B0" w:rsidRDefault="00E82488" w:rsidP="00E82488">
            <w:pPr>
              <w:spacing w:after="0" w:line="240" w:lineRule="auto"/>
              <w:rPr>
                <w:rFonts w:ascii="Gadugi" w:hAnsi="Gadugi" w:cs="Seattle Text"/>
                <w:sz w:val="20"/>
                <w:szCs w:val="20"/>
                <w:u w:val="single"/>
              </w:rPr>
            </w:pPr>
            <w:r w:rsidRPr="009220B0">
              <w:rPr>
                <w:rFonts w:ascii="Gadugi" w:hAnsi="Gadugi" w:cs="Seattle Text"/>
                <w:sz w:val="20"/>
                <w:szCs w:val="20"/>
              </w:rPr>
              <w:t>BY:</w:t>
            </w:r>
            <w:r w:rsidRPr="009220B0">
              <w:rPr>
                <w:rFonts w:ascii="Gadugi" w:hAnsi="Gadugi" w:cs="Seattle Text"/>
                <w:sz w:val="20"/>
                <w:szCs w:val="20"/>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p>
        </w:tc>
      </w:tr>
      <w:tr w:rsidR="00E82488" w:rsidRPr="009220B0" w14:paraId="6641CAA0" w14:textId="77777777" w:rsidTr="00E82488">
        <w:trPr>
          <w:trHeight w:val="80"/>
          <w:jc w:val="center"/>
        </w:trPr>
        <w:tc>
          <w:tcPr>
            <w:tcW w:w="5508" w:type="dxa"/>
            <w:hideMark/>
          </w:tcPr>
          <w:p w14:paraId="5DE2DF15" w14:textId="4A8085C4" w:rsidR="00E82488" w:rsidRPr="009220B0" w:rsidRDefault="00E82488" w:rsidP="00E82488">
            <w:pPr>
              <w:spacing w:after="0" w:line="240" w:lineRule="auto"/>
              <w:rPr>
                <w:rFonts w:ascii="Gadugi" w:hAnsi="Gadugi" w:cs="Seattle Text"/>
                <w:sz w:val="20"/>
                <w:szCs w:val="20"/>
              </w:rPr>
            </w:pPr>
          </w:p>
        </w:tc>
        <w:tc>
          <w:tcPr>
            <w:tcW w:w="5508" w:type="dxa"/>
            <w:hideMark/>
          </w:tcPr>
          <w:p w14:paraId="63950085" w14:textId="56B15162" w:rsidR="00E82488" w:rsidRPr="009220B0" w:rsidRDefault="00E82488" w:rsidP="00E82488">
            <w:pPr>
              <w:spacing w:after="0" w:line="240" w:lineRule="auto"/>
              <w:rPr>
                <w:rFonts w:ascii="Gadugi" w:hAnsi="Gadugi" w:cs="Seattle Text"/>
                <w:sz w:val="20"/>
                <w:szCs w:val="20"/>
              </w:rPr>
            </w:pPr>
            <w:r w:rsidRPr="009220B0">
              <w:rPr>
                <w:rFonts w:ascii="Gadugi" w:hAnsi="Gadugi" w:cs="Seattle Text"/>
                <w:sz w:val="20"/>
                <w:szCs w:val="20"/>
              </w:rPr>
              <w:t>Charles Ng, Parks Division Strategic Advisor</w:t>
            </w:r>
          </w:p>
        </w:tc>
      </w:tr>
      <w:tr w:rsidR="00E82488" w:rsidRPr="009220B0" w14:paraId="7FA3BB12" w14:textId="77777777" w:rsidTr="00E82488">
        <w:trPr>
          <w:trHeight w:val="80"/>
          <w:jc w:val="center"/>
        </w:trPr>
        <w:tc>
          <w:tcPr>
            <w:tcW w:w="5508" w:type="dxa"/>
          </w:tcPr>
          <w:p w14:paraId="050753F0" w14:textId="77777777" w:rsidR="00E82488" w:rsidRPr="009220B0" w:rsidRDefault="00E82488" w:rsidP="00E82488">
            <w:pPr>
              <w:spacing w:after="0" w:line="240" w:lineRule="auto"/>
              <w:rPr>
                <w:rFonts w:ascii="Gadugi" w:hAnsi="Gadugi" w:cs="Seattle Text"/>
                <w:sz w:val="20"/>
                <w:szCs w:val="20"/>
              </w:rPr>
            </w:pPr>
          </w:p>
        </w:tc>
        <w:tc>
          <w:tcPr>
            <w:tcW w:w="5508" w:type="dxa"/>
          </w:tcPr>
          <w:p w14:paraId="052BE2AD" w14:textId="77777777" w:rsidR="00E82488" w:rsidRPr="009220B0" w:rsidRDefault="00E82488" w:rsidP="00E82488">
            <w:pPr>
              <w:spacing w:after="0" w:line="240" w:lineRule="auto"/>
              <w:rPr>
                <w:rFonts w:ascii="Gadugi" w:hAnsi="Gadugi" w:cs="Seattle Text"/>
                <w:sz w:val="20"/>
                <w:szCs w:val="20"/>
              </w:rPr>
            </w:pPr>
          </w:p>
        </w:tc>
      </w:tr>
      <w:tr w:rsidR="00E82488" w:rsidRPr="009220B0" w14:paraId="5554D93F" w14:textId="77777777" w:rsidTr="00E82488">
        <w:trPr>
          <w:trHeight w:val="80"/>
          <w:jc w:val="center"/>
        </w:trPr>
        <w:tc>
          <w:tcPr>
            <w:tcW w:w="5508" w:type="dxa"/>
            <w:hideMark/>
          </w:tcPr>
          <w:p w14:paraId="474C9288" w14:textId="3F989475" w:rsidR="00E82488" w:rsidRPr="009220B0" w:rsidRDefault="00E82488" w:rsidP="00E82488">
            <w:pPr>
              <w:spacing w:after="0" w:line="240" w:lineRule="auto"/>
              <w:rPr>
                <w:rFonts w:ascii="Gadugi" w:hAnsi="Gadugi" w:cs="Seattle Text"/>
                <w:b/>
                <w:sz w:val="20"/>
                <w:szCs w:val="20"/>
                <w:u w:val="single"/>
              </w:rPr>
            </w:pPr>
          </w:p>
        </w:tc>
        <w:tc>
          <w:tcPr>
            <w:tcW w:w="5508" w:type="dxa"/>
            <w:hideMark/>
          </w:tcPr>
          <w:p w14:paraId="580C8744" w14:textId="77777777" w:rsidR="00E82488" w:rsidRPr="009220B0" w:rsidRDefault="00E82488" w:rsidP="00E82488">
            <w:pPr>
              <w:spacing w:after="0" w:line="240" w:lineRule="auto"/>
              <w:rPr>
                <w:rFonts w:ascii="Gadugi" w:hAnsi="Gadugi" w:cs="Seattle Text"/>
                <w:sz w:val="20"/>
                <w:szCs w:val="20"/>
              </w:rPr>
            </w:pPr>
            <w:r w:rsidRPr="009220B0">
              <w:rPr>
                <w:rFonts w:ascii="Gadugi" w:hAnsi="Gadugi" w:cs="Seattle Text"/>
                <w:sz w:val="20"/>
                <w:szCs w:val="20"/>
              </w:rPr>
              <w:t>Seattle Parks and Recreation</w:t>
            </w:r>
          </w:p>
          <w:p w14:paraId="0B484503" w14:textId="77777777" w:rsidR="00E82488" w:rsidRPr="009220B0" w:rsidRDefault="00E82488" w:rsidP="00E82488">
            <w:pPr>
              <w:spacing w:after="0" w:line="240" w:lineRule="auto"/>
              <w:rPr>
                <w:rFonts w:ascii="Gadugi" w:hAnsi="Gadugi" w:cs="Seattle Text"/>
                <w:sz w:val="20"/>
                <w:szCs w:val="20"/>
              </w:rPr>
            </w:pPr>
            <w:r w:rsidRPr="009220B0">
              <w:rPr>
                <w:rFonts w:ascii="Gadugi" w:hAnsi="Gadugi" w:cs="Seattle Text"/>
                <w:sz w:val="20"/>
                <w:szCs w:val="20"/>
              </w:rPr>
              <w:t>800 Maynard Ave S, Suite 300</w:t>
            </w:r>
          </w:p>
          <w:p w14:paraId="6B8C0C51" w14:textId="6E8C3D42" w:rsidR="00E82488" w:rsidRPr="009220B0" w:rsidRDefault="00E82488" w:rsidP="00E82488">
            <w:pPr>
              <w:spacing w:after="0" w:line="240" w:lineRule="auto"/>
              <w:rPr>
                <w:rFonts w:ascii="Gadugi" w:hAnsi="Gadugi" w:cs="Seattle Text"/>
                <w:sz w:val="20"/>
                <w:szCs w:val="20"/>
              </w:rPr>
            </w:pPr>
            <w:r w:rsidRPr="009220B0">
              <w:rPr>
                <w:rFonts w:ascii="Gadugi" w:hAnsi="Gadugi" w:cs="Seattle Text"/>
                <w:sz w:val="20"/>
                <w:szCs w:val="20"/>
              </w:rPr>
              <w:t>Seattle, WA 98134</w:t>
            </w:r>
          </w:p>
          <w:p w14:paraId="5F9E41F2" w14:textId="62A110C0" w:rsidR="00E82488" w:rsidRPr="009220B0" w:rsidRDefault="00E82488" w:rsidP="00E82488">
            <w:pPr>
              <w:spacing w:after="0" w:line="240" w:lineRule="auto"/>
              <w:rPr>
                <w:rFonts w:ascii="Gadugi" w:hAnsi="Gadugi" w:cs="Seattle Text"/>
                <w:sz w:val="20"/>
                <w:szCs w:val="20"/>
              </w:rPr>
            </w:pPr>
          </w:p>
        </w:tc>
      </w:tr>
      <w:tr w:rsidR="00E82488" w:rsidRPr="009220B0" w14:paraId="6A222BE5" w14:textId="77777777" w:rsidTr="00E82488">
        <w:trPr>
          <w:trHeight w:val="80"/>
          <w:jc w:val="center"/>
        </w:trPr>
        <w:tc>
          <w:tcPr>
            <w:tcW w:w="5508" w:type="dxa"/>
          </w:tcPr>
          <w:p w14:paraId="331F3B27" w14:textId="73AE1CA8" w:rsidR="00E82488" w:rsidRPr="009220B0" w:rsidRDefault="00E82488" w:rsidP="00E82488">
            <w:pPr>
              <w:spacing w:after="0" w:line="240" w:lineRule="auto"/>
              <w:rPr>
                <w:rFonts w:ascii="Gadugi" w:hAnsi="Gadugi" w:cs="Seattle Text"/>
                <w:sz w:val="20"/>
                <w:szCs w:val="20"/>
              </w:rPr>
            </w:pPr>
          </w:p>
        </w:tc>
        <w:tc>
          <w:tcPr>
            <w:tcW w:w="5508" w:type="dxa"/>
          </w:tcPr>
          <w:p w14:paraId="502D04E9" w14:textId="77777777" w:rsidR="00E82488" w:rsidRPr="009220B0" w:rsidRDefault="00E82488" w:rsidP="00E82488">
            <w:pPr>
              <w:spacing w:after="0" w:line="240" w:lineRule="auto"/>
              <w:rPr>
                <w:rFonts w:ascii="Gadugi" w:hAnsi="Gadugi" w:cs="Seattle Text"/>
                <w:sz w:val="20"/>
                <w:szCs w:val="20"/>
              </w:rPr>
            </w:pPr>
          </w:p>
        </w:tc>
      </w:tr>
      <w:tr w:rsidR="00E82488" w:rsidRPr="009220B0" w14:paraId="591893F5" w14:textId="77777777" w:rsidTr="00E82488">
        <w:trPr>
          <w:trHeight w:val="80"/>
          <w:jc w:val="center"/>
        </w:trPr>
        <w:tc>
          <w:tcPr>
            <w:tcW w:w="5508" w:type="dxa"/>
            <w:hideMark/>
          </w:tcPr>
          <w:p w14:paraId="3BFAD472" w14:textId="77777777" w:rsidR="00E82488" w:rsidRPr="009220B0" w:rsidRDefault="00E82488" w:rsidP="00E82488">
            <w:pPr>
              <w:spacing w:after="0" w:line="240" w:lineRule="auto"/>
              <w:rPr>
                <w:rFonts w:ascii="Gadugi" w:hAnsi="Gadugi" w:cs="Seattle Text"/>
                <w:sz w:val="20"/>
                <w:szCs w:val="20"/>
                <w:u w:val="single"/>
              </w:rPr>
            </w:pPr>
            <w:r w:rsidRPr="009220B0">
              <w:rPr>
                <w:rFonts w:ascii="Gadugi" w:hAnsi="Gadugi" w:cs="Seattle Text"/>
                <w:sz w:val="20"/>
                <w:szCs w:val="20"/>
              </w:rPr>
              <w:t>DATE:</w:t>
            </w:r>
            <w:r w:rsidRPr="009220B0">
              <w:rPr>
                <w:rFonts w:ascii="Gadugi" w:hAnsi="Gadugi" w:cs="Seattle Text"/>
                <w:sz w:val="20"/>
                <w:szCs w:val="20"/>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p>
        </w:tc>
        <w:tc>
          <w:tcPr>
            <w:tcW w:w="5508" w:type="dxa"/>
            <w:hideMark/>
          </w:tcPr>
          <w:p w14:paraId="20B4F49B" w14:textId="77777777" w:rsidR="00E82488" w:rsidRPr="009220B0" w:rsidRDefault="00E82488" w:rsidP="00E82488">
            <w:pPr>
              <w:spacing w:after="0" w:line="240" w:lineRule="auto"/>
              <w:rPr>
                <w:rFonts w:ascii="Gadugi" w:hAnsi="Gadugi" w:cs="Seattle Text"/>
                <w:sz w:val="20"/>
                <w:szCs w:val="20"/>
              </w:rPr>
            </w:pPr>
            <w:r w:rsidRPr="009220B0">
              <w:rPr>
                <w:rFonts w:ascii="Gadugi" w:hAnsi="Gadugi" w:cs="Seattle Text"/>
                <w:sz w:val="20"/>
                <w:szCs w:val="20"/>
              </w:rPr>
              <w:t>DATE:</w:t>
            </w:r>
            <w:r w:rsidRPr="009220B0">
              <w:rPr>
                <w:rFonts w:ascii="Gadugi" w:hAnsi="Gadugi" w:cs="Seattle Text"/>
                <w:sz w:val="20"/>
                <w:szCs w:val="20"/>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p>
        </w:tc>
      </w:tr>
    </w:tbl>
    <w:p w14:paraId="2055A835" w14:textId="77777777" w:rsidR="00E82488" w:rsidRPr="009220B0" w:rsidRDefault="00E82488" w:rsidP="00580B92">
      <w:pPr>
        <w:spacing w:after="0" w:line="240" w:lineRule="auto"/>
        <w:rPr>
          <w:rFonts w:ascii="Gadugi" w:hAnsi="Gadugi" w:cs="Seattle Text"/>
          <w:sz w:val="20"/>
          <w:szCs w:val="20"/>
        </w:rPr>
      </w:pPr>
    </w:p>
    <w:sectPr w:rsidR="00E82488" w:rsidRPr="009220B0" w:rsidSect="001316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175A5" w14:textId="77777777" w:rsidR="004A14E1" w:rsidRDefault="004A14E1" w:rsidP="00866FE9">
      <w:pPr>
        <w:spacing w:after="0" w:line="240" w:lineRule="auto"/>
      </w:pPr>
      <w:r>
        <w:separator/>
      </w:r>
    </w:p>
  </w:endnote>
  <w:endnote w:type="continuationSeparator" w:id="0">
    <w:p w14:paraId="15D5675E" w14:textId="77777777" w:rsidR="004A14E1" w:rsidRDefault="004A14E1" w:rsidP="00866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dugi">
    <w:panose1 w:val="020B0502040204020203"/>
    <w:charset w:val="00"/>
    <w:family w:val="swiss"/>
    <w:pitch w:val="variable"/>
    <w:sig w:usb0="80000003" w:usb1="02000000" w:usb2="00003000" w:usb3="00000000" w:csb0="00000001" w:csb1="00000000"/>
  </w:font>
  <w:font w:name="Tahoma">
    <w:panose1 w:val="020B0604030504040204"/>
    <w:charset w:val="00"/>
    <w:family w:val="swiss"/>
    <w:pitch w:val="variable"/>
    <w:sig w:usb0="E1002EFF" w:usb1="C000605B" w:usb2="00000029" w:usb3="00000000" w:csb0="000101FF" w:csb1="00000000"/>
  </w:font>
  <w:font w:name="Seattle Text">
    <w:altName w:val="Calibri"/>
    <w:charset w:val="00"/>
    <w:family w:val="auto"/>
    <w:pitch w:val="variable"/>
    <w:sig w:usb0="A0000AEF" w:usb1="400060FB"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attle Text" w:hAnsi="Seattle Text" w:cs="Seattle Text"/>
      </w:rPr>
      <w:id w:val="-1618751463"/>
      <w:docPartObj>
        <w:docPartGallery w:val="Page Numbers (Bottom of Page)"/>
        <w:docPartUnique/>
      </w:docPartObj>
    </w:sdtPr>
    <w:sdtEndPr>
      <w:rPr>
        <w:noProof/>
      </w:rPr>
    </w:sdtEndPr>
    <w:sdtContent>
      <w:p w14:paraId="65779A0A" w14:textId="779552F2" w:rsidR="00C65A71" w:rsidRPr="00131649" w:rsidRDefault="007F1BCC" w:rsidP="00A2304B">
        <w:pPr>
          <w:spacing w:after="0" w:line="240" w:lineRule="auto"/>
          <w:rPr>
            <w:rFonts w:ascii="Seattle Text" w:hAnsi="Seattle Text" w:cs="Seattle Text"/>
          </w:rPr>
        </w:pPr>
        <w:r>
          <w:rPr>
            <w:rFonts w:ascii="Seattle Text" w:hAnsi="Seattle Text" w:cs="Seattle Text"/>
            <w:sz w:val="20"/>
            <w:szCs w:val="20"/>
          </w:rPr>
          <w:t>Seward Park</w:t>
        </w:r>
        <w:r w:rsidR="00C65A71" w:rsidRPr="00131649">
          <w:rPr>
            <w:rFonts w:ascii="Seattle Text" w:hAnsi="Seattle Text" w:cs="Seattle Text"/>
            <w:sz w:val="20"/>
            <w:szCs w:val="20"/>
          </w:rPr>
          <w:t xml:space="preserve"> Planting Scope of Work 2020</w:t>
        </w:r>
        <w:r w:rsidR="00710016">
          <w:rPr>
            <w:rFonts w:ascii="Seattle Text" w:hAnsi="Seattle Text" w:cs="Seattle Text"/>
            <w:sz w:val="20"/>
            <w:szCs w:val="20"/>
          </w:rPr>
          <w:t>-2021</w:t>
        </w:r>
        <w:r w:rsidR="00710016">
          <w:rPr>
            <w:rFonts w:ascii="Seattle Text" w:hAnsi="Seattle Text" w:cs="Seattle Text"/>
            <w:sz w:val="20"/>
            <w:szCs w:val="20"/>
          </w:rPr>
          <w:tab/>
        </w:r>
        <w:r w:rsidR="00C65A71" w:rsidRPr="00131649">
          <w:rPr>
            <w:rFonts w:ascii="Seattle Text" w:hAnsi="Seattle Text" w:cs="Seattle Text"/>
            <w:sz w:val="20"/>
            <w:szCs w:val="20"/>
          </w:rPr>
          <w:tab/>
        </w:r>
        <w:r>
          <w:rPr>
            <w:rFonts w:ascii="Seattle Text" w:hAnsi="Seattle Text" w:cs="Seattle Text"/>
            <w:sz w:val="20"/>
            <w:szCs w:val="20"/>
          </w:rPr>
          <w:tab/>
        </w:r>
        <w:r w:rsidR="002829DA">
          <w:rPr>
            <w:rFonts w:ascii="Seattle Text" w:hAnsi="Seattle Text" w:cs="Seattle Text"/>
            <w:sz w:val="20"/>
            <w:szCs w:val="20"/>
          </w:rPr>
          <w:tab/>
        </w:r>
        <w:r w:rsidR="00C65A71" w:rsidRPr="00131649">
          <w:rPr>
            <w:rFonts w:ascii="Seattle Text" w:hAnsi="Seattle Text" w:cs="Seattle Text"/>
            <w:sz w:val="20"/>
            <w:szCs w:val="20"/>
          </w:rPr>
          <w:tab/>
        </w:r>
        <w:r w:rsidR="00C65A71">
          <w:rPr>
            <w:rFonts w:ascii="Seattle Text" w:hAnsi="Seattle Text" w:cs="Seattle Text"/>
            <w:sz w:val="20"/>
            <w:szCs w:val="20"/>
          </w:rPr>
          <w:tab/>
        </w:r>
        <w:r w:rsidR="00C65A71" w:rsidRPr="00131649">
          <w:rPr>
            <w:rFonts w:ascii="Seattle Text" w:hAnsi="Seattle Text" w:cs="Seattle Text"/>
            <w:sz w:val="18"/>
          </w:rPr>
          <w:fldChar w:fldCharType="begin"/>
        </w:r>
        <w:r w:rsidR="00C65A71" w:rsidRPr="00131649">
          <w:rPr>
            <w:rFonts w:ascii="Seattle Text" w:hAnsi="Seattle Text" w:cs="Seattle Text"/>
            <w:sz w:val="18"/>
          </w:rPr>
          <w:instrText xml:space="preserve"> PAGE   \* MERGEFORMAT </w:instrText>
        </w:r>
        <w:r w:rsidR="00C65A71" w:rsidRPr="00131649">
          <w:rPr>
            <w:rFonts w:ascii="Seattle Text" w:hAnsi="Seattle Text" w:cs="Seattle Text"/>
            <w:sz w:val="18"/>
          </w:rPr>
          <w:fldChar w:fldCharType="separate"/>
        </w:r>
        <w:r w:rsidR="00C65A71" w:rsidRPr="00131649">
          <w:rPr>
            <w:rFonts w:ascii="Seattle Text" w:hAnsi="Seattle Text" w:cs="Seattle Text"/>
            <w:noProof/>
            <w:sz w:val="18"/>
          </w:rPr>
          <w:t>14</w:t>
        </w:r>
        <w:r w:rsidR="00C65A71" w:rsidRPr="00131649">
          <w:rPr>
            <w:rFonts w:ascii="Seattle Text" w:hAnsi="Seattle Text" w:cs="Seattle Text"/>
            <w:noProof/>
            <w:sz w:val="18"/>
          </w:rPr>
          <w:fldChar w:fldCharType="end"/>
        </w:r>
      </w:p>
    </w:sdtContent>
  </w:sdt>
  <w:p w14:paraId="52822899" w14:textId="594F6A6F" w:rsidR="00C65A71" w:rsidRDefault="00C65A71" w:rsidP="00F41132">
    <w:pPr>
      <w:tabs>
        <w:tab w:val="left" w:pos="687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B5DBA" w14:textId="77777777" w:rsidR="004A14E1" w:rsidRDefault="004A14E1" w:rsidP="00866FE9">
      <w:pPr>
        <w:spacing w:after="0" w:line="240" w:lineRule="auto"/>
      </w:pPr>
      <w:r>
        <w:separator/>
      </w:r>
    </w:p>
  </w:footnote>
  <w:footnote w:type="continuationSeparator" w:id="0">
    <w:p w14:paraId="1B399706" w14:textId="77777777" w:rsidR="004A14E1" w:rsidRDefault="004A14E1" w:rsidP="00866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3602"/>
    <w:multiLevelType w:val="hybridMultilevel"/>
    <w:tmpl w:val="3FFC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52540"/>
    <w:multiLevelType w:val="multilevel"/>
    <w:tmpl w:val="D90EA33E"/>
    <w:lvl w:ilvl="0">
      <w:start w:val="1"/>
      <w:numFmt w:val="decimal"/>
      <w:lvlText w:val="%1."/>
      <w:lvlJc w:val="left"/>
      <w:pPr>
        <w:ind w:left="360" w:hanging="360"/>
      </w:pPr>
      <w:rPr>
        <w:rFonts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isLgl/>
      <w:lvlText w:val="%1.%2"/>
      <w:lvlJc w:val="left"/>
      <w:pPr>
        <w:ind w:left="525" w:hanging="525"/>
      </w:pPr>
      <w:rPr>
        <w:rFonts w:hint="default"/>
      </w:rPr>
    </w:lvl>
    <w:lvl w:ilvl="2">
      <w:start w:val="1"/>
      <w:numFmt w:val="decimal"/>
      <w:isLgl/>
      <w:lvlText w:val="%1.6.%3"/>
      <w:lvlJc w:val="left"/>
      <w:pPr>
        <w:ind w:left="720" w:hanging="720"/>
      </w:pPr>
      <w:rPr>
        <w:rFonts w:hint="default"/>
      </w:rPr>
    </w:lvl>
    <w:lvl w:ilvl="3">
      <w:start w:val="1"/>
      <w:numFmt w:val="decimal"/>
      <w:isLgl/>
      <w:lvlText w:val="%1.%2.%3.%4"/>
      <w:lvlJc w:val="left"/>
      <w:pPr>
        <w:ind w:left="1098" w:hanging="1080"/>
      </w:pPr>
      <w:rPr>
        <w:rFonts w:hint="default"/>
      </w:rPr>
    </w:lvl>
    <w:lvl w:ilvl="4">
      <w:start w:val="1"/>
      <w:numFmt w:val="decimal"/>
      <w:isLgl/>
      <w:lvlText w:val="%1.%2.%3.%4.%5"/>
      <w:lvlJc w:val="left"/>
      <w:pPr>
        <w:ind w:left="1098" w:hanging="1080"/>
      </w:pPr>
      <w:rPr>
        <w:rFonts w:hint="default"/>
      </w:rPr>
    </w:lvl>
    <w:lvl w:ilvl="5">
      <w:start w:val="1"/>
      <w:numFmt w:val="decimal"/>
      <w:isLgl/>
      <w:lvlText w:val="%1.%2.%3.%4.%5.%6"/>
      <w:lvlJc w:val="left"/>
      <w:pPr>
        <w:ind w:left="1458" w:hanging="1440"/>
      </w:pPr>
      <w:rPr>
        <w:rFonts w:hint="default"/>
      </w:rPr>
    </w:lvl>
    <w:lvl w:ilvl="6">
      <w:start w:val="1"/>
      <w:numFmt w:val="decimal"/>
      <w:isLgl/>
      <w:lvlText w:val="%1.%2.%3.%4.%5.%6.%7"/>
      <w:lvlJc w:val="left"/>
      <w:pPr>
        <w:ind w:left="1458" w:hanging="1440"/>
      </w:pPr>
      <w:rPr>
        <w:rFonts w:hint="default"/>
      </w:rPr>
    </w:lvl>
    <w:lvl w:ilvl="7">
      <w:start w:val="1"/>
      <w:numFmt w:val="decimal"/>
      <w:isLgl/>
      <w:lvlText w:val="%1.%2.%3.%4.%5.%6.%7.%8"/>
      <w:lvlJc w:val="left"/>
      <w:pPr>
        <w:ind w:left="1818" w:hanging="1800"/>
      </w:pPr>
      <w:rPr>
        <w:rFonts w:hint="default"/>
      </w:rPr>
    </w:lvl>
    <w:lvl w:ilvl="8">
      <w:start w:val="1"/>
      <w:numFmt w:val="decimal"/>
      <w:isLgl/>
      <w:lvlText w:val="%1.%2.%3.%4.%5.%6.%7.%8.%9"/>
      <w:lvlJc w:val="left"/>
      <w:pPr>
        <w:ind w:left="1818" w:hanging="1800"/>
      </w:pPr>
      <w:rPr>
        <w:rFonts w:hint="default"/>
      </w:rPr>
    </w:lvl>
  </w:abstractNum>
  <w:abstractNum w:abstractNumId="2" w15:restartNumberingAfterBreak="0">
    <w:nsid w:val="0A756909"/>
    <w:multiLevelType w:val="hybridMultilevel"/>
    <w:tmpl w:val="B9E2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11CBD"/>
    <w:multiLevelType w:val="hybridMultilevel"/>
    <w:tmpl w:val="4F167F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D97CDB"/>
    <w:multiLevelType w:val="hybridMultilevel"/>
    <w:tmpl w:val="79260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01E48"/>
    <w:multiLevelType w:val="hybridMultilevel"/>
    <w:tmpl w:val="9EAA4F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BE3429"/>
    <w:multiLevelType w:val="hybridMultilevel"/>
    <w:tmpl w:val="99E21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AE67E3"/>
    <w:multiLevelType w:val="hybridMultilevel"/>
    <w:tmpl w:val="EE34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B30C14"/>
    <w:multiLevelType w:val="hybridMultilevel"/>
    <w:tmpl w:val="251AD8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8C6FC3"/>
    <w:multiLevelType w:val="hybridMultilevel"/>
    <w:tmpl w:val="B2D886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780983"/>
    <w:multiLevelType w:val="hybridMultilevel"/>
    <w:tmpl w:val="4698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26203"/>
    <w:multiLevelType w:val="hybridMultilevel"/>
    <w:tmpl w:val="9026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B399A"/>
    <w:multiLevelType w:val="hybridMultilevel"/>
    <w:tmpl w:val="06AE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F5295"/>
    <w:multiLevelType w:val="hybridMultilevel"/>
    <w:tmpl w:val="EF6E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E7B15"/>
    <w:multiLevelType w:val="multilevel"/>
    <w:tmpl w:val="44DCF7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3B4338F"/>
    <w:multiLevelType w:val="hybridMultilevel"/>
    <w:tmpl w:val="4DD44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06924"/>
    <w:multiLevelType w:val="hybridMultilevel"/>
    <w:tmpl w:val="C8CE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F82164"/>
    <w:multiLevelType w:val="hybridMultilevel"/>
    <w:tmpl w:val="10329B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3C1BCE"/>
    <w:multiLevelType w:val="hybridMultilevel"/>
    <w:tmpl w:val="E288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D4A2F"/>
    <w:multiLevelType w:val="hybridMultilevel"/>
    <w:tmpl w:val="3F9A7C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12B286C"/>
    <w:multiLevelType w:val="hybridMultilevel"/>
    <w:tmpl w:val="64B4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AD76C0"/>
    <w:multiLevelType w:val="hybridMultilevel"/>
    <w:tmpl w:val="A1026946"/>
    <w:lvl w:ilvl="0" w:tplc="1A58E5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A50BE"/>
    <w:multiLevelType w:val="hybridMultilevel"/>
    <w:tmpl w:val="B020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A941933"/>
    <w:multiLevelType w:val="hybridMultilevel"/>
    <w:tmpl w:val="DDA21D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47278E"/>
    <w:multiLevelType w:val="hybridMultilevel"/>
    <w:tmpl w:val="466887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B6498E"/>
    <w:multiLevelType w:val="hybridMultilevel"/>
    <w:tmpl w:val="2090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F3F44"/>
    <w:multiLevelType w:val="hybridMultilevel"/>
    <w:tmpl w:val="BDA6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9A4578"/>
    <w:multiLevelType w:val="hybridMultilevel"/>
    <w:tmpl w:val="4C70B6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490847"/>
    <w:multiLevelType w:val="hybridMultilevel"/>
    <w:tmpl w:val="1FF0AA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71161F74"/>
    <w:multiLevelType w:val="hybridMultilevel"/>
    <w:tmpl w:val="9B92B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945B92"/>
    <w:multiLevelType w:val="hybridMultilevel"/>
    <w:tmpl w:val="B2AACC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17"/>
  </w:num>
  <w:num w:numId="3">
    <w:abstractNumId w:val="30"/>
  </w:num>
  <w:num w:numId="4">
    <w:abstractNumId w:val="22"/>
  </w:num>
  <w:num w:numId="5">
    <w:abstractNumId w:val="1"/>
  </w:num>
  <w:num w:numId="6">
    <w:abstractNumId w:val="10"/>
  </w:num>
  <w:num w:numId="7">
    <w:abstractNumId w:val="29"/>
  </w:num>
  <w:num w:numId="8">
    <w:abstractNumId w:val="12"/>
  </w:num>
  <w:num w:numId="9">
    <w:abstractNumId w:val="2"/>
  </w:num>
  <w:num w:numId="10">
    <w:abstractNumId w:val="18"/>
  </w:num>
  <w:num w:numId="11">
    <w:abstractNumId w:val="4"/>
  </w:num>
  <w:num w:numId="12">
    <w:abstractNumId w:val="16"/>
  </w:num>
  <w:num w:numId="13">
    <w:abstractNumId w:val="20"/>
  </w:num>
  <w:num w:numId="14">
    <w:abstractNumId w:val="26"/>
  </w:num>
  <w:num w:numId="15">
    <w:abstractNumId w:val="7"/>
  </w:num>
  <w:num w:numId="16">
    <w:abstractNumId w:val="15"/>
  </w:num>
  <w:num w:numId="17">
    <w:abstractNumId w:val="0"/>
  </w:num>
  <w:num w:numId="18">
    <w:abstractNumId w:val="13"/>
  </w:num>
  <w:num w:numId="19">
    <w:abstractNumId w:val="11"/>
  </w:num>
  <w:num w:numId="20">
    <w:abstractNumId w:val="14"/>
  </w:num>
  <w:num w:numId="21">
    <w:abstractNumId w:val="24"/>
  </w:num>
  <w:num w:numId="22">
    <w:abstractNumId w:val="9"/>
  </w:num>
  <w:num w:numId="23">
    <w:abstractNumId w:val="19"/>
  </w:num>
  <w:num w:numId="24">
    <w:abstractNumId w:val="21"/>
  </w:num>
  <w:num w:numId="25">
    <w:abstractNumId w:val="27"/>
  </w:num>
  <w:num w:numId="26">
    <w:abstractNumId w:val="23"/>
  </w:num>
  <w:num w:numId="27">
    <w:abstractNumId w:val="6"/>
  </w:num>
  <w:num w:numId="28">
    <w:abstractNumId w:val="28"/>
  </w:num>
  <w:num w:numId="29">
    <w:abstractNumId w:val="5"/>
  </w:num>
  <w:num w:numId="30">
    <w:abstractNumId w:val="8"/>
  </w:num>
  <w:num w:numId="3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DC4"/>
    <w:rsid w:val="000003C2"/>
    <w:rsid w:val="00004C4E"/>
    <w:rsid w:val="00010C95"/>
    <w:rsid w:val="00010CA5"/>
    <w:rsid w:val="000113DD"/>
    <w:rsid w:val="000376E7"/>
    <w:rsid w:val="0004241D"/>
    <w:rsid w:val="00043BAF"/>
    <w:rsid w:val="00044135"/>
    <w:rsid w:val="00044774"/>
    <w:rsid w:val="00046155"/>
    <w:rsid w:val="00050F97"/>
    <w:rsid w:val="000534A6"/>
    <w:rsid w:val="00055304"/>
    <w:rsid w:val="000651F7"/>
    <w:rsid w:val="000678C6"/>
    <w:rsid w:val="00067BE0"/>
    <w:rsid w:val="000737B1"/>
    <w:rsid w:val="00074ECE"/>
    <w:rsid w:val="000B5939"/>
    <w:rsid w:val="000C3D9B"/>
    <w:rsid w:val="000C3F31"/>
    <w:rsid w:val="000C6712"/>
    <w:rsid w:val="000D7E98"/>
    <w:rsid w:val="000E0999"/>
    <w:rsid w:val="000E4629"/>
    <w:rsid w:val="000E57FC"/>
    <w:rsid w:val="000E7B67"/>
    <w:rsid w:val="000F2DA2"/>
    <w:rsid w:val="001004BB"/>
    <w:rsid w:val="00101046"/>
    <w:rsid w:val="00106B2D"/>
    <w:rsid w:val="001105B8"/>
    <w:rsid w:val="0011100C"/>
    <w:rsid w:val="0011100F"/>
    <w:rsid w:val="001175B1"/>
    <w:rsid w:val="0012131C"/>
    <w:rsid w:val="001214A2"/>
    <w:rsid w:val="00121E07"/>
    <w:rsid w:val="00123716"/>
    <w:rsid w:val="00127D1C"/>
    <w:rsid w:val="00131649"/>
    <w:rsid w:val="00134BCF"/>
    <w:rsid w:val="001357E6"/>
    <w:rsid w:val="0014170B"/>
    <w:rsid w:val="00146381"/>
    <w:rsid w:val="001470C0"/>
    <w:rsid w:val="001478E5"/>
    <w:rsid w:val="00150CD5"/>
    <w:rsid w:val="00151DE9"/>
    <w:rsid w:val="001551D3"/>
    <w:rsid w:val="00155F10"/>
    <w:rsid w:val="0016295B"/>
    <w:rsid w:val="001742B4"/>
    <w:rsid w:val="00177A5A"/>
    <w:rsid w:val="00184966"/>
    <w:rsid w:val="00190812"/>
    <w:rsid w:val="001916C6"/>
    <w:rsid w:val="0019205F"/>
    <w:rsid w:val="00196E7F"/>
    <w:rsid w:val="001A4F6E"/>
    <w:rsid w:val="001B1314"/>
    <w:rsid w:val="001C41E2"/>
    <w:rsid w:val="001C7652"/>
    <w:rsid w:val="001D1156"/>
    <w:rsid w:val="001E170E"/>
    <w:rsid w:val="001E41FF"/>
    <w:rsid w:val="001F10BA"/>
    <w:rsid w:val="001F16AB"/>
    <w:rsid w:val="001F18BB"/>
    <w:rsid w:val="001F2989"/>
    <w:rsid w:val="002028CD"/>
    <w:rsid w:val="00205959"/>
    <w:rsid w:val="0021049A"/>
    <w:rsid w:val="002130BE"/>
    <w:rsid w:val="00214580"/>
    <w:rsid w:val="002153F7"/>
    <w:rsid w:val="00215CED"/>
    <w:rsid w:val="00217743"/>
    <w:rsid w:val="00224487"/>
    <w:rsid w:val="002564A2"/>
    <w:rsid w:val="0025731F"/>
    <w:rsid w:val="002639A8"/>
    <w:rsid w:val="00270B65"/>
    <w:rsid w:val="00277D76"/>
    <w:rsid w:val="002808BF"/>
    <w:rsid w:val="002829DA"/>
    <w:rsid w:val="00285E4D"/>
    <w:rsid w:val="00287626"/>
    <w:rsid w:val="002A45AF"/>
    <w:rsid w:val="002A4B12"/>
    <w:rsid w:val="002B4631"/>
    <w:rsid w:val="002C4A54"/>
    <w:rsid w:val="002C6483"/>
    <w:rsid w:val="002C70CD"/>
    <w:rsid w:val="002D5020"/>
    <w:rsid w:val="002E2FEF"/>
    <w:rsid w:val="002E7860"/>
    <w:rsid w:val="002F0B53"/>
    <w:rsid w:val="002F7DC5"/>
    <w:rsid w:val="0031135D"/>
    <w:rsid w:val="00321010"/>
    <w:rsid w:val="00321206"/>
    <w:rsid w:val="0033185A"/>
    <w:rsid w:val="00332256"/>
    <w:rsid w:val="003362DB"/>
    <w:rsid w:val="003435EA"/>
    <w:rsid w:val="003461FE"/>
    <w:rsid w:val="00347AD3"/>
    <w:rsid w:val="00355034"/>
    <w:rsid w:val="00364EBC"/>
    <w:rsid w:val="003702C4"/>
    <w:rsid w:val="003732BD"/>
    <w:rsid w:val="0038055F"/>
    <w:rsid w:val="003B2F16"/>
    <w:rsid w:val="003B74D3"/>
    <w:rsid w:val="003E0D01"/>
    <w:rsid w:val="003E51EE"/>
    <w:rsid w:val="003E5649"/>
    <w:rsid w:val="003F0091"/>
    <w:rsid w:val="003F0C25"/>
    <w:rsid w:val="003F75FA"/>
    <w:rsid w:val="003F7B5D"/>
    <w:rsid w:val="00423A3D"/>
    <w:rsid w:val="00432035"/>
    <w:rsid w:val="00432059"/>
    <w:rsid w:val="00441685"/>
    <w:rsid w:val="004440D7"/>
    <w:rsid w:val="00444EB6"/>
    <w:rsid w:val="004473C6"/>
    <w:rsid w:val="0045461C"/>
    <w:rsid w:val="00463B4D"/>
    <w:rsid w:val="00466A64"/>
    <w:rsid w:val="00475AF9"/>
    <w:rsid w:val="00475CA7"/>
    <w:rsid w:val="00477B88"/>
    <w:rsid w:val="00482447"/>
    <w:rsid w:val="00484E71"/>
    <w:rsid w:val="00485970"/>
    <w:rsid w:val="004A14E1"/>
    <w:rsid w:val="004A1F8D"/>
    <w:rsid w:val="004A37A7"/>
    <w:rsid w:val="004A6582"/>
    <w:rsid w:val="004A6B2E"/>
    <w:rsid w:val="004B1A05"/>
    <w:rsid w:val="004B58D9"/>
    <w:rsid w:val="004C0E10"/>
    <w:rsid w:val="004E0657"/>
    <w:rsid w:val="004E0B0E"/>
    <w:rsid w:val="004E603F"/>
    <w:rsid w:val="004E6FA7"/>
    <w:rsid w:val="004F30B9"/>
    <w:rsid w:val="004F7FC8"/>
    <w:rsid w:val="00503436"/>
    <w:rsid w:val="00506486"/>
    <w:rsid w:val="00507891"/>
    <w:rsid w:val="005102D2"/>
    <w:rsid w:val="00510889"/>
    <w:rsid w:val="00515DDF"/>
    <w:rsid w:val="0052034A"/>
    <w:rsid w:val="0052535C"/>
    <w:rsid w:val="005268A0"/>
    <w:rsid w:val="00527844"/>
    <w:rsid w:val="00530DB0"/>
    <w:rsid w:val="00534732"/>
    <w:rsid w:val="00534957"/>
    <w:rsid w:val="00535B92"/>
    <w:rsid w:val="0054069A"/>
    <w:rsid w:val="00540ACB"/>
    <w:rsid w:val="00561EB3"/>
    <w:rsid w:val="005651E7"/>
    <w:rsid w:val="00565249"/>
    <w:rsid w:val="00565DA4"/>
    <w:rsid w:val="0056723D"/>
    <w:rsid w:val="00567B75"/>
    <w:rsid w:val="00574961"/>
    <w:rsid w:val="00580B92"/>
    <w:rsid w:val="00582CE8"/>
    <w:rsid w:val="00583B7D"/>
    <w:rsid w:val="00591C61"/>
    <w:rsid w:val="00594E71"/>
    <w:rsid w:val="005A5A59"/>
    <w:rsid w:val="005A77E8"/>
    <w:rsid w:val="005B6ED6"/>
    <w:rsid w:val="005C2FCB"/>
    <w:rsid w:val="005C6498"/>
    <w:rsid w:val="005D06DD"/>
    <w:rsid w:val="005D08D4"/>
    <w:rsid w:val="005D27CE"/>
    <w:rsid w:val="005D2CFD"/>
    <w:rsid w:val="005D39EB"/>
    <w:rsid w:val="005E157D"/>
    <w:rsid w:val="005F1DBF"/>
    <w:rsid w:val="005F2373"/>
    <w:rsid w:val="005F34F9"/>
    <w:rsid w:val="005F591C"/>
    <w:rsid w:val="005F7C2E"/>
    <w:rsid w:val="0062343F"/>
    <w:rsid w:val="006275E3"/>
    <w:rsid w:val="0065569B"/>
    <w:rsid w:val="0066260A"/>
    <w:rsid w:val="00671AEB"/>
    <w:rsid w:val="006824B5"/>
    <w:rsid w:val="0068280F"/>
    <w:rsid w:val="006B05E6"/>
    <w:rsid w:val="006B1EAB"/>
    <w:rsid w:val="006C2E8F"/>
    <w:rsid w:val="006C6438"/>
    <w:rsid w:val="006C6738"/>
    <w:rsid w:val="006D0579"/>
    <w:rsid w:val="006D2D3B"/>
    <w:rsid w:val="006E2071"/>
    <w:rsid w:val="006E3A58"/>
    <w:rsid w:val="006E3F9A"/>
    <w:rsid w:val="006E482A"/>
    <w:rsid w:val="007009D9"/>
    <w:rsid w:val="00705A5B"/>
    <w:rsid w:val="00710016"/>
    <w:rsid w:val="00711FD6"/>
    <w:rsid w:val="00722FFA"/>
    <w:rsid w:val="0073395B"/>
    <w:rsid w:val="00736C34"/>
    <w:rsid w:val="00736DE4"/>
    <w:rsid w:val="007370BF"/>
    <w:rsid w:val="007415D8"/>
    <w:rsid w:val="00747EC9"/>
    <w:rsid w:val="007629D2"/>
    <w:rsid w:val="00762DC4"/>
    <w:rsid w:val="0076496B"/>
    <w:rsid w:val="00765D35"/>
    <w:rsid w:val="00773A4B"/>
    <w:rsid w:val="007740FB"/>
    <w:rsid w:val="007831A6"/>
    <w:rsid w:val="00783FFC"/>
    <w:rsid w:val="00786174"/>
    <w:rsid w:val="00786B92"/>
    <w:rsid w:val="00792191"/>
    <w:rsid w:val="007A294E"/>
    <w:rsid w:val="007B695B"/>
    <w:rsid w:val="007C721A"/>
    <w:rsid w:val="007D2317"/>
    <w:rsid w:val="007D5558"/>
    <w:rsid w:val="007D73D0"/>
    <w:rsid w:val="007D795F"/>
    <w:rsid w:val="007E4F30"/>
    <w:rsid w:val="007E58F2"/>
    <w:rsid w:val="007F1BCC"/>
    <w:rsid w:val="007F2BB3"/>
    <w:rsid w:val="007F46C9"/>
    <w:rsid w:val="007F5E89"/>
    <w:rsid w:val="007F620A"/>
    <w:rsid w:val="0080008B"/>
    <w:rsid w:val="0080174F"/>
    <w:rsid w:val="00802F33"/>
    <w:rsid w:val="00821459"/>
    <w:rsid w:val="00833753"/>
    <w:rsid w:val="00841662"/>
    <w:rsid w:val="00842A38"/>
    <w:rsid w:val="00844EC3"/>
    <w:rsid w:val="00851711"/>
    <w:rsid w:val="00851952"/>
    <w:rsid w:val="00853BFC"/>
    <w:rsid w:val="00854A4B"/>
    <w:rsid w:val="00856219"/>
    <w:rsid w:val="008565F7"/>
    <w:rsid w:val="0085707E"/>
    <w:rsid w:val="00860D89"/>
    <w:rsid w:val="00861744"/>
    <w:rsid w:val="00864C31"/>
    <w:rsid w:val="00865E2A"/>
    <w:rsid w:val="00866298"/>
    <w:rsid w:val="00866FE9"/>
    <w:rsid w:val="00867464"/>
    <w:rsid w:val="00876033"/>
    <w:rsid w:val="008A1EB1"/>
    <w:rsid w:val="008A1F5C"/>
    <w:rsid w:val="008A67C2"/>
    <w:rsid w:val="008A6AB5"/>
    <w:rsid w:val="008A6B91"/>
    <w:rsid w:val="008B129A"/>
    <w:rsid w:val="008B1BB2"/>
    <w:rsid w:val="008B2455"/>
    <w:rsid w:val="008B28B7"/>
    <w:rsid w:val="008B2A7B"/>
    <w:rsid w:val="008B7777"/>
    <w:rsid w:val="008C0554"/>
    <w:rsid w:val="008C1EAE"/>
    <w:rsid w:val="008C3125"/>
    <w:rsid w:val="008C3C98"/>
    <w:rsid w:val="008C3DB5"/>
    <w:rsid w:val="008C559D"/>
    <w:rsid w:val="008D1E24"/>
    <w:rsid w:val="008D4379"/>
    <w:rsid w:val="008D722E"/>
    <w:rsid w:val="008E3818"/>
    <w:rsid w:val="008E5274"/>
    <w:rsid w:val="00905CC8"/>
    <w:rsid w:val="009220B0"/>
    <w:rsid w:val="0093204B"/>
    <w:rsid w:val="00933BCB"/>
    <w:rsid w:val="00935FB7"/>
    <w:rsid w:val="0094039F"/>
    <w:rsid w:val="009472A1"/>
    <w:rsid w:val="009563CC"/>
    <w:rsid w:val="00960B5D"/>
    <w:rsid w:val="00964EFE"/>
    <w:rsid w:val="009747AF"/>
    <w:rsid w:val="00974E50"/>
    <w:rsid w:val="00981D89"/>
    <w:rsid w:val="00984933"/>
    <w:rsid w:val="009874C8"/>
    <w:rsid w:val="0099093F"/>
    <w:rsid w:val="00992B38"/>
    <w:rsid w:val="00997810"/>
    <w:rsid w:val="009B3DFF"/>
    <w:rsid w:val="009C501A"/>
    <w:rsid w:val="009C513A"/>
    <w:rsid w:val="009E655C"/>
    <w:rsid w:val="00A031F0"/>
    <w:rsid w:val="00A03308"/>
    <w:rsid w:val="00A040CC"/>
    <w:rsid w:val="00A0624F"/>
    <w:rsid w:val="00A129A2"/>
    <w:rsid w:val="00A17483"/>
    <w:rsid w:val="00A2070E"/>
    <w:rsid w:val="00A2164F"/>
    <w:rsid w:val="00A2304B"/>
    <w:rsid w:val="00A2369A"/>
    <w:rsid w:val="00A23CA4"/>
    <w:rsid w:val="00A24017"/>
    <w:rsid w:val="00A26614"/>
    <w:rsid w:val="00A34015"/>
    <w:rsid w:val="00A51BBE"/>
    <w:rsid w:val="00A566C8"/>
    <w:rsid w:val="00A605E8"/>
    <w:rsid w:val="00A621B5"/>
    <w:rsid w:val="00A629DD"/>
    <w:rsid w:val="00A72105"/>
    <w:rsid w:val="00A7605F"/>
    <w:rsid w:val="00A80A45"/>
    <w:rsid w:val="00A81F3B"/>
    <w:rsid w:val="00A82D49"/>
    <w:rsid w:val="00AA0069"/>
    <w:rsid w:val="00AA3F9C"/>
    <w:rsid w:val="00AB05F1"/>
    <w:rsid w:val="00AB53F2"/>
    <w:rsid w:val="00AB7C05"/>
    <w:rsid w:val="00AC3F03"/>
    <w:rsid w:val="00AC5454"/>
    <w:rsid w:val="00AC761D"/>
    <w:rsid w:val="00AD2118"/>
    <w:rsid w:val="00AD54A5"/>
    <w:rsid w:val="00AD662C"/>
    <w:rsid w:val="00AD7D15"/>
    <w:rsid w:val="00AE18D8"/>
    <w:rsid w:val="00AE45B9"/>
    <w:rsid w:val="00AF13AF"/>
    <w:rsid w:val="00AF2F7E"/>
    <w:rsid w:val="00AF7701"/>
    <w:rsid w:val="00B01D75"/>
    <w:rsid w:val="00B11513"/>
    <w:rsid w:val="00B21E4F"/>
    <w:rsid w:val="00B22F5A"/>
    <w:rsid w:val="00B33D11"/>
    <w:rsid w:val="00B43136"/>
    <w:rsid w:val="00B44901"/>
    <w:rsid w:val="00B453BE"/>
    <w:rsid w:val="00B57ED9"/>
    <w:rsid w:val="00B60B28"/>
    <w:rsid w:val="00B749F7"/>
    <w:rsid w:val="00B76E40"/>
    <w:rsid w:val="00B76E4A"/>
    <w:rsid w:val="00B820BF"/>
    <w:rsid w:val="00B967A2"/>
    <w:rsid w:val="00BA5E74"/>
    <w:rsid w:val="00BB24CA"/>
    <w:rsid w:val="00BB3525"/>
    <w:rsid w:val="00BC09EB"/>
    <w:rsid w:val="00BC2B65"/>
    <w:rsid w:val="00BC2CBD"/>
    <w:rsid w:val="00BC587E"/>
    <w:rsid w:val="00BF332A"/>
    <w:rsid w:val="00C0380B"/>
    <w:rsid w:val="00C063EE"/>
    <w:rsid w:val="00C06B09"/>
    <w:rsid w:val="00C10B49"/>
    <w:rsid w:val="00C15647"/>
    <w:rsid w:val="00C16174"/>
    <w:rsid w:val="00C20647"/>
    <w:rsid w:val="00C220D3"/>
    <w:rsid w:val="00C24D75"/>
    <w:rsid w:val="00C36FE2"/>
    <w:rsid w:val="00C574FD"/>
    <w:rsid w:val="00C65A71"/>
    <w:rsid w:val="00C72EBF"/>
    <w:rsid w:val="00C74406"/>
    <w:rsid w:val="00C74798"/>
    <w:rsid w:val="00C76565"/>
    <w:rsid w:val="00C868EC"/>
    <w:rsid w:val="00C875D1"/>
    <w:rsid w:val="00C96412"/>
    <w:rsid w:val="00CA107E"/>
    <w:rsid w:val="00CA2655"/>
    <w:rsid w:val="00CB407B"/>
    <w:rsid w:val="00CB486C"/>
    <w:rsid w:val="00CC2E0A"/>
    <w:rsid w:val="00CE02D3"/>
    <w:rsid w:val="00CE08D7"/>
    <w:rsid w:val="00CF2AC5"/>
    <w:rsid w:val="00D01C7F"/>
    <w:rsid w:val="00D12284"/>
    <w:rsid w:val="00D32937"/>
    <w:rsid w:val="00D33A10"/>
    <w:rsid w:val="00D41A22"/>
    <w:rsid w:val="00D4357F"/>
    <w:rsid w:val="00D43D11"/>
    <w:rsid w:val="00D44F02"/>
    <w:rsid w:val="00D53721"/>
    <w:rsid w:val="00D5415F"/>
    <w:rsid w:val="00D575D0"/>
    <w:rsid w:val="00D57CD5"/>
    <w:rsid w:val="00D61A51"/>
    <w:rsid w:val="00D644B8"/>
    <w:rsid w:val="00D66F5E"/>
    <w:rsid w:val="00D678E7"/>
    <w:rsid w:val="00D70002"/>
    <w:rsid w:val="00D93DFD"/>
    <w:rsid w:val="00DA4005"/>
    <w:rsid w:val="00DB1954"/>
    <w:rsid w:val="00DB2D38"/>
    <w:rsid w:val="00DB6CF7"/>
    <w:rsid w:val="00DC20D6"/>
    <w:rsid w:val="00DD47A0"/>
    <w:rsid w:val="00DD614F"/>
    <w:rsid w:val="00DE3765"/>
    <w:rsid w:val="00DE5713"/>
    <w:rsid w:val="00DF0A06"/>
    <w:rsid w:val="00DF151A"/>
    <w:rsid w:val="00E036A1"/>
    <w:rsid w:val="00E04F9D"/>
    <w:rsid w:val="00E1377C"/>
    <w:rsid w:val="00E156AE"/>
    <w:rsid w:val="00E32729"/>
    <w:rsid w:val="00E333E7"/>
    <w:rsid w:val="00E44D26"/>
    <w:rsid w:val="00E52C3A"/>
    <w:rsid w:val="00E562F6"/>
    <w:rsid w:val="00E64F61"/>
    <w:rsid w:val="00E65B58"/>
    <w:rsid w:val="00E72B0B"/>
    <w:rsid w:val="00E7565B"/>
    <w:rsid w:val="00E76D59"/>
    <w:rsid w:val="00E82488"/>
    <w:rsid w:val="00E8400A"/>
    <w:rsid w:val="00E8792B"/>
    <w:rsid w:val="00E92D5F"/>
    <w:rsid w:val="00E92E3C"/>
    <w:rsid w:val="00EA228B"/>
    <w:rsid w:val="00EB5859"/>
    <w:rsid w:val="00EB5DCF"/>
    <w:rsid w:val="00EC1AEE"/>
    <w:rsid w:val="00EC477A"/>
    <w:rsid w:val="00ED7831"/>
    <w:rsid w:val="00EF37A6"/>
    <w:rsid w:val="00F009F0"/>
    <w:rsid w:val="00F10542"/>
    <w:rsid w:val="00F171C6"/>
    <w:rsid w:val="00F229C8"/>
    <w:rsid w:val="00F23B9B"/>
    <w:rsid w:val="00F24485"/>
    <w:rsid w:val="00F24846"/>
    <w:rsid w:val="00F26349"/>
    <w:rsid w:val="00F3101B"/>
    <w:rsid w:val="00F41132"/>
    <w:rsid w:val="00F41EAC"/>
    <w:rsid w:val="00F42D49"/>
    <w:rsid w:val="00F451EA"/>
    <w:rsid w:val="00F62EFA"/>
    <w:rsid w:val="00F63395"/>
    <w:rsid w:val="00F66720"/>
    <w:rsid w:val="00F72096"/>
    <w:rsid w:val="00F86363"/>
    <w:rsid w:val="00F87DB7"/>
    <w:rsid w:val="00F9762E"/>
    <w:rsid w:val="00FA06FD"/>
    <w:rsid w:val="00FA1184"/>
    <w:rsid w:val="00FA161E"/>
    <w:rsid w:val="00FA21F3"/>
    <w:rsid w:val="00FB0CF2"/>
    <w:rsid w:val="00FB2971"/>
    <w:rsid w:val="00FB58AA"/>
    <w:rsid w:val="00FC645A"/>
    <w:rsid w:val="00FD1855"/>
    <w:rsid w:val="00FD6B68"/>
    <w:rsid w:val="00FF7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82B50A"/>
  <w15:docId w15:val="{E21FB0C5-E155-4B35-88A9-2479C357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D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3A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8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uiPriority w:val="9"/>
    <w:unhideWhenUsed/>
    <w:qFormat/>
    <w:rsid w:val="0033185A"/>
    <w:pPr>
      <w:spacing w:before="0" w:after="60" w:line="240" w:lineRule="auto"/>
      <w:ind w:left="720" w:hanging="720"/>
      <w:outlineLvl w:val="3"/>
    </w:pPr>
    <w:rPr>
      <w:rFonts w:ascii="Gadugi" w:hAnsi="Gadugi"/>
      <w:color w:val="auto"/>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DC4"/>
    <w:rPr>
      <w:rFonts w:ascii="Tahoma" w:hAnsi="Tahoma" w:cs="Tahoma"/>
      <w:sz w:val="16"/>
      <w:szCs w:val="16"/>
    </w:rPr>
  </w:style>
  <w:style w:type="table" w:styleId="TableGrid">
    <w:name w:val="Table Grid"/>
    <w:basedOn w:val="TableNormal"/>
    <w:uiPriority w:val="59"/>
    <w:rsid w:val="0076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2DC4"/>
    <w:pPr>
      <w:ind w:left="720"/>
      <w:contextualSpacing/>
    </w:pPr>
  </w:style>
  <w:style w:type="paragraph" w:customStyle="1" w:styleId="Default">
    <w:name w:val="Default"/>
    <w:rsid w:val="00762DC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23A3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562F6"/>
    <w:pPr>
      <w:spacing w:after="0" w:line="240" w:lineRule="auto"/>
    </w:pPr>
  </w:style>
  <w:style w:type="character" w:customStyle="1" w:styleId="Heading1Char">
    <w:name w:val="Heading 1 Char"/>
    <w:basedOn w:val="DefaultParagraphFont"/>
    <w:link w:val="Heading1"/>
    <w:uiPriority w:val="9"/>
    <w:rsid w:val="00F42D49"/>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ED7831"/>
    <w:rPr>
      <w:b/>
      <w:bCs/>
      <w:i/>
      <w:iCs/>
      <w:color w:val="4F81BD" w:themeColor="accent1"/>
    </w:rPr>
  </w:style>
  <w:style w:type="character" w:styleId="Hyperlink">
    <w:name w:val="Hyperlink"/>
    <w:basedOn w:val="DefaultParagraphFont"/>
    <w:uiPriority w:val="99"/>
    <w:unhideWhenUsed/>
    <w:rsid w:val="00ED7831"/>
    <w:rPr>
      <w:color w:val="0000FF" w:themeColor="hyperlink"/>
      <w:u w:val="single"/>
    </w:rPr>
  </w:style>
  <w:style w:type="table" w:styleId="MediumShading1-Accent3">
    <w:name w:val="Medium Shading 1 Accent 3"/>
    <w:basedOn w:val="TableNormal"/>
    <w:uiPriority w:val="63"/>
    <w:rsid w:val="00ED783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ED7831"/>
    <w:rPr>
      <w:rFonts w:asciiTheme="majorHAnsi" w:eastAsiaTheme="majorEastAsia" w:hAnsiTheme="majorHAnsi" w:cstheme="majorBidi"/>
      <w:b/>
      <w:bCs/>
      <w:color w:val="4F81BD" w:themeColor="accent1"/>
    </w:rPr>
  </w:style>
  <w:style w:type="table" w:customStyle="1" w:styleId="MediumShading1-Accent31">
    <w:name w:val="Medium Shading 1 - Accent 31"/>
    <w:basedOn w:val="TableNormal"/>
    <w:next w:val="MediumShading1-Accent3"/>
    <w:uiPriority w:val="63"/>
    <w:rsid w:val="00842A38"/>
    <w:pPr>
      <w:spacing w:after="0" w:line="240" w:lineRule="auto"/>
    </w:pPr>
    <w:rPr>
      <w:rFonts w:eastAsia="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styleId="Revision">
    <w:name w:val="Revision"/>
    <w:hidden/>
    <w:uiPriority w:val="99"/>
    <w:semiHidden/>
    <w:rsid w:val="00C74406"/>
    <w:pPr>
      <w:spacing w:after="0" w:line="240" w:lineRule="auto"/>
    </w:pPr>
  </w:style>
  <w:style w:type="character" w:styleId="CommentReference">
    <w:name w:val="annotation reference"/>
    <w:basedOn w:val="DefaultParagraphFont"/>
    <w:uiPriority w:val="99"/>
    <w:semiHidden/>
    <w:unhideWhenUsed/>
    <w:rsid w:val="00C74406"/>
    <w:rPr>
      <w:sz w:val="16"/>
      <w:szCs w:val="16"/>
    </w:rPr>
  </w:style>
  <w:style w:type="paragraph" w:styleId="CommentText">
    <w:name w:val="annotation text"/>
    <w:basedOn w:val="Normal"/>
    <w:link w:val="CommentTextChar"/>
    <w:uiPriority w:val="99"/>
    <w:semiHidden/>
    <w:unhideWhenUsed/>
    <w:rsid w:val="00C74406"/>
    <w:pPr>
      <w:spacing w:line="240" w:lineRule="auto"/>
    </w:pPr>
    <w:rPr>
      <w:sz w:val="20"/>
      <w:szCs w:val="20"/>
    </w:rPr>
  </w:style>
  <w:style w:type="character" w:customStyle="1" w:styleId="CommentTextChar">
    <w:name w:val="Comment Text Char"/>
    <w:basedOn w:val="DefaultParagraphFont"/>
    <w:link w:val="CommentText"/>
    <w:uiPriority w:val="99"/>
    <w:semiHidden/>
    <w:rsid w:val="00C74406"/>
    <w:rPr>
      <w:sz w:val="20"/>
      <w:szCs w:val="20"/>
    </w:rPr>
  </w:style>
  <w:style w:type="paragraph" w:styleId="CommentSubject">
    <w:name w:val="annotation subject"/>
    <w:basedOn w:val="CommentText"/>
    <w:next w:val="CommentText"/>
    <w:link w:val="CommentSubjectChar"/>
    <w:uiPriority w:val="99"/>
    <w:semiHidden/>
    <w:unhideWhenUsed/>
    <w:rsid w:val="00C74406"/>
    <w:rPr>
      <w:b/>
      <w:bCs/>
    </w:rPr>
  </w:style>
  <w:style w:type="character" w:customStyle="1" w:styleId="CommentSubjectChar">
    <w:name w:val="Comment Subject Char"/>
    <w:basedOn w:val="CommentTextChar"/>
    <w:link w:val="CommentSubject"/>
    <w:uiPriority w:val="99"/>
    <w:semiHidden/>
    <w:rsid w:val="00C74406"/>
    <w:rPr>
      <w:b/>
      <w:bCs/>
      <w:sz w:val="20"/>
      <w:szCs w:val="20"/>
    </w:rPr>
  </w:style>
  <w:style w:type="paragraph" w:customStyle="1" w:styleId="street-address">
    <w:name w:val="street-address"/>
    <w:basedOn w:val="Normal"/>
    <w:rsid w:val="00004C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y-state">
    <w:name w:val="city-state"/>
    <w:basedOn w:val="Normal"/>
    <w:rsid w:val="00004C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one">
    <w:name w:val="phone"/>
    <w:basedOn w:val="Normal"/>
    <w:rsid w:val="00004C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m">
    <w:name w:val="_dm"/>
    <w:basedOn w:val="DefaultParagraphFont"/>
    <w:rsid w:val="00004C4E"/>
  </w:style>
  <w:style w:type="character" w:customStyle="1" w:styleId="apple-converted-space">
    <w:name w:val="apple-converted-space"/>
    <w:basedOn w:val="DefaultParagraphFont"/>
    <w:rsid w:val="00004C4E"/>
  </w:style>
  <w:style w:type="character" w:customStyle="1" w:styleId="kno-fv">
    <w:name w:val="kno-fv"/>
    <w:basedOn w:val="DefaultParagraphFont"/>
    <w:rsid w:val="00004C4E"/>
  </w:style>
  <w:style w:type="character" w:styleId="FollowedHyperlink">
    <w:name w:val="FollowedHyperlink"/>
    <w:basedOn w:val="DefaultParagraphFont"/>
    <w:uiPriority w:val="99"/>
    <w:semiHidden/>
    <w:unhideWhenUsed/>
    <w:rsid w:val="007370BF"/>
    <w:rPr>
      <w:color w:val="800080" w:themeColor="followedHyperlink"/>
      <w:u w:val="single"/>
    </w:rPr>
  </w:style>
  <w:style w:type="paragraph" w:styleId="Caption">
    <w:name w:val="caption"/>
    <w:basedOn w:val="Normal"/>
    <w:next w:val="Normal"/>
    <w:uiPriority w:val="35"/>
    <w:unhideWhenUsed/>
    <w:qFormat/>
    <w:rsid w:val="00D93DFD"/>
    <w:pPr>
      <w:spacing w:line="240" w:lineRule="auto"/>
    </w:pPr>
    <w:rPr>
      <w:i/>
      <w:iCs/>
      <w:color w:val="1F497D" w:themeColor="text2"/>
      <w:sz w:val="18"/>
      <w:szCs w:val="18"/>
    </w:rPr>
  </w:style>
  <w:style w:type="paragraph" w:customStyle="1" w:styleId="BIDHEADING">
    <w:name w:val="BID HEADING"/>
    <w:basedOn w:val="Heading2"/>
    <w:link w:val="BIDHEADINGChar"/>
    <w:qFormat/>
    <w:rsid w:val="0045461C"/>
    <w:pPr>
      <w:spacing w:before="0" w:after="240" w:line="240" w:lineRule="auto"/>
    </w:pPr>
    <w:rPr>
      <w:rFonts w:asciiTheme="minorHAnsi" w:hAnsiTheme="minorHAnsi"/>
      <w:color w:val="auto"/>
      <w:sz w:val="28"/>
    </w:rPr>
  </w:style>
  <w:style w:type="paragraph" w:styleId="TOCHeading">
    <w:name w:val="TOC Heading"/>
    <w:basedOn w:val="Heading1"/>
    <w:next w:val="Normal"/>
    <w:uiPriority w:val="39"/>
    <w:unhideWhenUsed/>
    <w:qFormat/>
    <w:rsid w:val="00792191"/>
    <w:pPr>
      <w:outlineLvl w:val="9"/>
    </w:pPr>
    <w:rPr>
      <w:lang w:eastAsia="ja-JP"/>
    </w:rPr>
  </w:style>
  <w:style w:type="character" w:customStyle="1" w:styleId="BIDHEADINGChar">
    <w:name w:val="BID HEADING Char"/>
    <w:basedOn w:val="Heading2Char"/>
    <w:link w:val="BIDHEADING"/>
    <w:rsid w:val="0045461C"/>
    <w:rPr>
      <w:rFonts w:asciiTheme="majorHAnsi" w:eastAsiaTheme="majorEastAsia" w:hAnsiTheme="majorHAnsi" w:cstheme="majorBidi"/>
      <w:b/>
      <w:bCs/>
      <w:color w:val="4F81BD" w:themeColor="accent1"/>
      <w:sz w:val="28"/>
      <w:szCs w:val="26"/>
    </w:rPr>
  </w:style>
  <w:style w:type="paragraph" w:styleId="TOC2">
    <w:name w:val="toc 2"/>
    <w:basedOn w:val="Normal"/>
    <w:next w:val="Normal"/>
    <w:autoRedefine/>
    <w:uiPriority w:val="39"/>
    <w:unhideWhenUsed/>
    <w:rsid w:val="00792191"/>
    <w:pPr>
      <w:spacing w:after="100"/>
      <w:ind w:left="220"/>
    </w:pPr>
  </w:style>
  <w:style w:type="paragraph" w:styleId="TOC1">
    <w:name w:val="toc 1"/>
    <w:basedOn w:val="Normal"/>
    <w:next w:val="Normal"/>
    <w:autoRedefine/>
    <w:uiPriority w:val="39"/>
    <w:unhideWhenUsed/>
    <w:rsid w:val="00792191"/>
    <w:pPr>
      <w:spacing w:after="100"/>
    </w:pPr>
  </w:style>
  <w:style w:type="paragraph" w:styleId="TOC3">
    <w:name w:val="toc 3"/>
    <w:basedOn w:val="Normal"/>
    <w:next w:val="Normal"/>
    <w:autoRedefine/>
    <w:uiPriority w:val="39"/>
    <w:unhideWhenUsed/>
    <w:rsid w:val="00792191"/>
    <w:pPr>
      <w:spacing w:after="100"/>
      <w:ind w:left="440"/>
    </w:pPr>
  </w:style>
  <w:style w:type="table" w:styleId="MediumShading2-Accent3">
    <w:name w:val="Medium Shading 2 Accent 3"/>
    <w:basedOn w:val="TableNormal"/>
    <w:uiPriority w:val="64"/>
    <w:rsid w:val="00981D8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4">
    <w:name w:val="Light Shading Accent 4"/>
    <w:basedOn w:val="TableNormal"/>
    <w:uiPriority w:val="60"/>
    <w:rsid w:val="00C72EB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eader">
    <w:name w:val="header"/>
    <w:basedOn w:val="Normal"/>
    <w:link w:val="HeaderChar"/>
    <w:uiPriority w:val="99"/>
    <w:unhideWhenUsed/>
    <w:rsid w:val="00866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FE9"/>
  </w:style>
  <w:style w:type="paragraph" w:styleId="Footer">
    <w:name w:val="footer"/>
    <w:basedOn w:val="Normal"/>
    <w:link w:val="FooterChar"/>
    <w:uiPriority w:val="99"/>
    <w:unhideWhenUsed/>
    <w:rsid w:val="00866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FE9"/>
  </w:style>
  <w:style w:type="table" w:customStyle="1" w:styleId="MediumShading1-Accent311">
    <w:name w:val="Medium Shading 1 - Accent 311"/>
    <w:basedOn w:val="TableNormal"/>
    <w:next w:val="MediumShading1-Accent3"/>
    <w:uiPriority w:val="63"/>
    <w:rsid w:val="005D39EB"/>
    <w:pPr>
      <w:spacing w:after="0" w:line="240" w:lineRule="auto"/>
    </w:pPr>
    <w:rPr>
      <w:rFonts w:eastAsia="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rsid w:val="0033185A"/>
    <w:rPr>
      <w:rFonts w:ascii="Gadugi" w:eastAsiaTheme="majorEastAsia" w:hAnsi="Gadugi" w:cstheme="majorBidi"/>
      <w:b/>
      <w:bCs/>
      <w:sz w:val="20"/>
      <w:szCs w:val="26"/>
    </w:rPr>
  </w:style>
  <w:style w:type="paragraph" w:styleId="IntenseQuote">
    <w:name w:val="Intense Quote"/>
    <w:basedOn w:val="Normal"/>
    <w:next w:val="Normal"/>
    <w:link w:val="IntenseQuoteChar"/>
    <w:uiPriority w:val="30"/>
    <w:qFormat/>
    <w:rsid w:val="00DC20D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C20D6"/>
    <w:rPr>
      <w:i/>
      <w:iCs/>
      <w:color w:val="4F81BD" w:themeColor="accent1"/>
    </w:rPr>
  </w:style>
  <w:style w:type="character" w:styleId="UnresolvedMention">
    <w:name w:val="Unresolved Mention"/>
    <w:basedOn w:val="DefaultParagraphFont"/>
    <w:uiPriority w:val="99"/>
    <w:semiHidden/>
    <w:unhideWhenUsed/>
    <w:rsid w:val="002C70CD"/>
    <w:rPr>
      <w:color w:val="605E5C"/>
      <w:shd w:val="clear" w:color="auto" w:fill="E1DFDD"/>
    </w:rPr>
  </w:style>
  <w:style w:type="table" w:styleId="GridTable4-Accent3">
    <w:name w:val="Grid Table 4 Accent 3"/>
    <w:basedOn w:val="TableNormal"/>
    <w:uiPriority w:val="49"/>
    <w:rsid w:val="006D2D3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65569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5">
    <w:name w:val="Grid Table 3 Accent 5"/>
    <w:basedOn w:val="TableNormal"/>
    <w:uiPriority w:val="48"/>
    <w:rsid w:val="00705A5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1Light-Accent5">
    <w:name w:val="Grid Table 1 Light Accent 5"/>
    <w:basedOn w:val="TableNormal"/>
    <w:uiPriority w:val="46"/>
    <w:rsid w:val="00705A5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ListTable7Colorful-Accent5">
    <w:name w:val="List Table 7 Colorful Accent 5"/>
    <w:basedOn w:val="TableNormal"/>
    <w:uiPriority w:val="52"/>
    <w:rsid w:val="00705A5B"/>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705A5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1553">
      <w:bodyDiv w:val="1"/>
      <w:marLeft w:val="0"/>
      <w:marRight w:val="0"/>
      <w:marTop w:val="0"/>
      <w:marBottom w:val="0"/>
      <w:divBdr>
        <w:top w:val="none" w:sz="0" w:space="0" w:color="auto"/>
        <w:left w:val="none" w:sz="0" w:space="0" w:color="auto"/>
        <w:bottom w:val="none" w:sz="0" w:space="0" w:color="auto"/>
        <w:right w:val="none" w:sz="0" w:space="0" w:color="auto"/>
      </w:divBdr>
    </w:div>
    <w:div w:id="46270671">
      <w:bodyDiv w:val="1"/>
      <w:marLeft w:val="0"/>
      <w:marRight w:val="0"/>
      <w:marTop w:val="0"/>
      <w:marBottom w:val="0"/>
      <w:divBdr>
        <w:top w:val="none" w:sz="0" w:space="0" w:color="auto"/>
        <w:left w:val="none" w:sz="0" w:space="0" w:color="auto"/>
        <w:bottom w:val="none" w:sz="0" w:space="0" w:color="auto"/>
        <w:right w:val="none" w:sz="0" w:space="0" w:color="auto"/>
      </w:divBdr>
    </w:div>
    <w:div w:id="58865436">
      <w:bodyDiv w:val="1"/>
      <w:marLeft w:val="0"/>
      <w:marRight w:val="0"/>
      <w:marTop w:val="0"/>
      <w:marBottom w:val="0"/>
      <w:divBdr>
        <w:top w:val="none" w:sz="0" w:space="0" w:color="auto"/>
        <w:left w:val="none" w:sz="0" w:space="0" w:color="auto"/>
        <w:bottom w:val="none" w:sz="0" w:space="0" w:color="auto"/>
        <w:right w:val="none" w:sz="0" w:space="0" w:color="auto"/>
      </w:divBdr>
    </w:div>
    <w:div w:id="104496898">
      <w:bodyDiv w:val="1"/>
      <w:marLeft w:val="0"/>
      <w:marRight w:val="0"/>
      <w:marTop w:val="0"/>
      <w:marBottom w:val="0"/>
      <w:divBdr>
        <w:top w:val="none" w:sz="0" w:space="0" w:color="auto"/>
        <w:left w:val="none" w:sz="0" w:space="0" w:color="auto"/>
        <w:bottom w:val="none" w:sz="0" w:space="0" w:color="auto"/>
        <w:right w:val="none" w:sz="0" w:space="0" w:color="auto"/>
      </w:divBdr>
    </w:div>
    <w:div w:id="155192246">
      <w:bodyDiv w:val="1"/>
      <w:marLeft w:val="0"/>
      <w:marRight w:val="0"/>
      <w:marTop w:val="0"/>
      <w:marBottom w:val="0"/>
      <w:divBdr>
        <w:top w:val="none" w:sz="0" w:space="0" w:color="auto"/>
        <w:left w:val="none" w:sz="0" w:space="0" w:color="auto"/>
        <w:bottom w:val="none" w:sz="0" w:space="0" w:color="auto"/>
        <w:right w:val="none" w:sz="0" w:space="0" w:color="auto"/>
      </w:divBdr>
    </w:div>
    <w:div w:id="159198075">
      <w:bodyDiv w:val="1"/>
      <w:marLeft w:val="0"/>
      <w:marRight w:val="0"/>
      <w:marTop w:val="0"/>
      <w:marBottom w:val="0"/>
      <w:divBdr>
        <w:top w:val="none" w:sz="0" w:space="0" w:color="auto"/>
        <w:left w:val="none" w:sz="0" w:space="0" w:color="auto"/>
        <w:bottom w:val="none" w:sz="0" w:space="0" w:color="auto"/>
        <w:right w:val="none" w:sz="0" w:space="0" w:color="auto"/>
      </w:divBdr>
    </w:div>
    <w:div w:id="165756781">
      <w:bodyDiv w:val="1"/>
      <w:marLeft w:val="0"/>
      <w:marRight w:val="0"/>
      <w:marTop w:val="0"/>
      <w:marBottom w:val="0"/>
      <w:divBdr>
        <w:top w:val="none" w:sz="0" w:space="0" w:color="auto"/>
        <w:left w:val="none" w:sz="0" w:space="0" w:color="auto"/>
        <w:bottom w:val="none" w:sz="0" w:space="0" w:color="auto"/>
        <w:right w:val="none" w:sz="0" w:space="0" w:color="auto"/>
      </w:divBdr>
    </w:div>
    <w:div w:id="182020194">
      <w:bodyDiv w:val="1"/>
      <w:marLeft w:val="0"/>
      <w:marRight w:val="0"/>
      <w:marTop w:val="0"/>
      <w:marBottom w:val="0"/>
      <w:divBdr>
        <w:top w:val="none" w:sz="0" w:space="0" w:color="auto"/>
        <w:left w:val="none" w:sz="0" w:space="0" w:color="auto"/>
        <w:bottom w:val="none" w:sz="0" w:space="0" w:color="auto"/>
        <w:right w:val="none" w:sz="0" w:space="0" w:color="auto"/>
      </w:divBdr>
    </w:div>
    <w:div w:id="261769956">
      <w:bodyDiv w:val="1"/>
      <w:marLeft w:val="0"/>
      <w:marRight w:val="0"/>
      <w:marTop w:val="0"/>
      <w:marBottom w:val="0"/>
      <w:divBdr>
        <w:top w:val="none" w:sz="0" w:space="0" w:color="auto"/>
        <w:left w:val="none" w:sz="0" w:space="0" w:color="auto"/>
        <w:bottom w:val="none" w:sz="0" w:space="0" w:color="auto"/>
        <w:right w:val="none" w:sz="0" w:space="0" w:color="auto"/>
      </w:divBdr>
    </w:div>
    <w:div w:id="274144253">
      <w:bodyDiv w:val="1"/>
      <w:marLeft w:val="0"/>
      <w:marRight w:val="0"/>
      <w:marTop w:val="0"/>
      <w:marBottom w:val="0"/>
      <w:divBdr>
        <w:top w:val="none" w:sz="0" w:space="0" w:color="auto"/>
        <w:left w:val="none" w:sz="0" w:space="0" w:color="auto"/>
        <w:bottom w:val="none" w:sz="0" w:space="0" w:color="auto"/>
        <w:right w:val="none" w:sz="0" w:space="0" w:color="auto"/>
      </w:divBdr>
    </w:div>
    <w:div w:id="275648437">
      <w:bodyDiv w:val="1"/>
      <w:marLeft w:val="0"/>
      <w:marRight w:val="0"/>
      <w:marTop w:val="0"/>
      <w:marBottom w:val="0"/>
      <w:divBdr>
        <w:top w:val="none" w:sz="0" w:space="0" w:color="auto"/>
        <w:left w:val="none" w:sz="0" w:space="0" w:color="auto"/>
        <w:bottom w:val="none" w:sz="0" w:space="0" w:color="auto"/>
        <w:right w:val="none" w:sz="0" w:space="0" w:color="auto"/>
      </w:divBdr>
    </w:div>
    <w:div w:id="344135877">
      <w:bodyDiv w:val="1"/>
      <w:marLeft w:val="0"/>
      <w:marRight w:val="0"/>
      <w:marTop w:val="0"/>
      <w:marBottom w:val="0"/>
      <w:divBdr>
        <w:top w:val="none" w:sz="0" w:space="0" w:color="auto"/>
        <w:left w:val="none" w:sz="0" w:space="0" w:color="auto"/>
        <w:bottom w:val="none" w:sz="0" w:space="0" w:color="auto"/>
        <w:right w:val="none" w:sz="0" w:space="0" w:color="auto"/>
      </w:divBdr>
    </w:div>
    <w:div w:id="358093653">
      <w:bodyDiv w:val="1"/>
      <w:marLeft w:val="0"/>
      <w:marRight w:val="0"/>
      <w:marTop w:val="0"/>
      <w:marBottom w:val="0"/>
      <w:divBdr>
        <w:top w:val="none" w:sz="0" w:space="0" w:color="auto"/>
        <w:left w:val="none" w:sz="0" w:space="0" w:color="auto"/>
        <w:bottom w:val="none" w:sz="0" w:space="0" w:color="auto"/>
        <w:right w:val="none" w:sz="0" w:space="0" w:color="auto"/>
      </w:divBdr>
    </w:div>
    <w:div w:id="411632647">
      <w:bodyDiv w:val="1"/>
      <w:marLeft w:val="0"/>
      <w:marRight w:val="0"/>
      <w:marTop w:val="0"/>
      <w:marBottom w:val="0"/>
      <w:divBdr>
        <w:top w:val="none" w:sz="0" w:space="0" w:color="auto"/>
        <w:left w:val="none" w:sz="0" w:space="0" w:color="auto"/>
        <w:bottom w:val="none" w:sz="0" w:space="0" w:color="auto"/>
        <w:right w:val="none" w:sz="0" w:space="0" w:color="auto"/>
      </w:divBdr>
    </w:div>
    <w:div w:id="417604780">
      <w:bodyDiv w:val="1"/>
      <w:marLeft w:val="0"/>
      <w:marRight w:val="0"/>
      <w:marTop w:val="0"/>
      <w:marBottom w:val="0"/>
      <w:divBdr>
        <w:top w:val="none" w:sz="0" w:space="0" w:color="auto"/>
        <w:left w:val="none" w:sz="0" w:space="0" w:color="auto"/>
        <w:bottom w:val="none" w:sz="0" w:space="0" w:color="auto"/>
        <w:right w:val="none" w:sz="0" w:space="0" w:color="auto"/>
      </w:divBdr>
    </w:div>
    <w:div w:id="424959996">
      <w:bodyDiv w:val="1"/>
      <w:marLeft w:val="0"/>
      <w:marRight w:val="0"/>
      <w:marTop w:val="0"/>
      <w:marBottom w:val="0"/>
      <w:divBdr>
        <w:top w:val="none" w:sz="0" w:space="0" w:color="auto"/>
        <w:left w:val="none" w:sz="0" w:space="0" w:color="auto"/>
        <w:bottom w:val="none" w:sz="0" w:space="0" w:color="auto"/>
        <w:right w:val="none" w:sz="0" w:space="0" w:color="auto"/>
      </w:divBdr>
    </w:div>
    <w:div w:id="437524698">
      <w:bodyDiv w:val="1"/>
      <w:marLeft w:val="0"/>
      <w:marRight w:val="0"/>
      <w:marTop w:val="0"/>
      <w:marBottom w:val="0"/>
      <w:divBdr>
        <w:top w:val="none" w:sz="0" w:space="0" w:color="auto"/>
        <w:left w:val="none" w:sz="0" w:space="0" w:color="auto"/>
        <w:bottom w:val="none" w:sz="0" w:space="0" w:color="auto"/>
        <w:right w:val="none" w:sz="0" w:space="0" w:color="auto"/>
      </w:divBdr>
    </w:div>
    <w:div w:id="452795209">
      <w:bodyDiv w:val="1"/>
      <w:marLeft w:val="0"/>
      <w:marRight w:val="0"/>
      <w:marTop w:val="0"/>
      <w:marBottom w:val="0"/>
      <w:divBdr>
        <w:top w:val="none" w:sz="0" w:space="0" w:color="auto"/>
        <w:left w:val="none" w:sz="0" w:space="0" w:color="auto"/>
        <w:bottom w:val="none" w:sz="0" w:space="0" w:color="auto"/>
        <w:right w:val="none" w:sz="0" w:space="0" w:color="auto"/>
      </w:divBdr>
    </w:div>
    <w:div w:id="457800828">
      <w:bodyDiv w:val="1"/>
      <w:marLeft w:val="0"/>
      <w:marRight w:val="0"/>
      <w:marTop w:val="0"/>
      <w:marBottom w:val="0"/>
      <w:divBdr>
        <w:top w:val="none" w:sz="0" w:space="0" w:color="auto"/>
        <w:left w:val="none" w:sz="0" w:space="0" w:color="auto"/>
        <w:bottom w:val="none" w:sz="0" w:space="0" w:color="auto"/>
        <w:right w:val="none" w:sz="0" w:space="0" w:color="auto"/>
      </w:divBdr>
    </w:div>
    <w:div w:id="476262062">
      <w:bodyDiv w:val="1"/>
      <w:marLeft w:val="0"/>
      <w:marRight w:val="0"/>
      <w:marTop w:val="0"/>
      <w:marBottom w:val="0"/>
      <w:divBdr>
        <w:top w:val="none" w:sz="0" w:space="0" w:color="auto"/>
        <w:left w:val="none" w:sz="0" w:space="0" w:color="auto"/>
        <w:bottom w:val="none" w:sz="0" w:space="0" w:color="auto"/>
        <w:right w:val="none" w:sz="0" w:space="0" w:color="auto"/>
      </w:divBdr>
    </w:div>
    <w:div w:id="543098972">
      <w:bodyDiv w:val="1"/>
      <w:marLeft w:val="0"/>
      <w:marRight w:val="0"/>
      <w:marTop w:val="0"/>
      <w:marBottom w:val="0"/>
      <w:divBdr>
        <w:top w:val="none" w:sz="0" w:space="0" w:color="auto"/>
        <w:left w:val="none" w:sz="0" w:space="0" w:color="auto"/>
        <w:bottom w:val="none" w:sz="0" w:space="0" w:color="auto"/>
        <w:right w:val="none" w:sz="0" w:space="0" w:color="auto"/>
      </w:divBdr>
    </w:div>
    <w:div w:id="545680480">
      <w:bodyDiv w:val="1"/>
      <w:marLeft w:val="0"/>
      <w:marRight w:val="0"/>
      <w:marTop w:val="0"/>
      <w:marBottom w:val="0"/>
      <w:divBdr>
        <w:top w:val="none" w:sz="0" w:space="0" w:color="auto"/>
        <w:left w:val="none" w:sz="0" w:space="0" w:color="auto"/>
        <w:bottom w:val="none" w:sz="0" w:space="0" w:color="auto"/>
        <w:right w:val="none" w:sz="0" w:space="0" w:color="auto"/>
      </w:divBdr>
    </w:div>
    <w:div w:id="584343632">
      <w:bodyDiv w:val="1"/>
      <w:marLeft w:val="0"/>
      <w:marRight w:val="0"/>
      <w:marTop w:val="0"/>
      <w:marBottom w:val="0"/>
      <w:divBdr>
        <w:top w:val="none" w:sz="0" w:space="0" w:color="auto"/>
        <w:left w:val="none" w:sz="0" w:space="0" w:color="auto"/>
        <w:bottom w:val="none" w:sz="0" w:space="0" w:color="auto"/>
        <w:right w:val="none" w:sz="0" w:space="0" w:color="auto"/>
      </w:divBdr>
    </w:div>
    <w:div w:id="651523338">
      <w:bodyDiv w:val="1"/>
      <w:marLeft w:val="0"/>
      <w:marRight w:val="0"/>
      <w:marTop w:val="0"/>
      <w:marBottom w:val="0"/>
      <w:divBdr>
        <w:top w:val="none" w:sz="0" w:space="0" w:color="auto"/>
        <w:left w:val="none" w:sz="0" w:space="0" w:color="auto"/>
        <w:bottom w:val="none" w:sz="0" w:space="0" w:color="auto"/>
        <w:right w:val="none" w:sz="0" w:space="0" w:color="auto"/>
      </w:divBdr>
    </w:div>
    <w:div w:id="710811720">
      <w:bodyDiv w:val="1"/>
      <w:marLeft w:val="0"/>
      <w:marRight w:val="0"/>
      <w:marTop w:val="0"/>
      <w:marBottom w:val="0"/>
      <w:divBdr>
        <w:top w:val="none" w:sz="0" w:space="0" w:color="auto"/>
        <w:left w:val="none" w:sz="0" w:space="0" w:color="auto"/>
        <w:bottom w:val="none" w:sz="0" w:space="0" w:color="auto"/>
        <w:right w:val="none" w:sz="0" w:space="0" w:color="auto"/>
      </w:divBdr>
    </w:div>
    <w:div w:id="720860170">
      <w:bodyDiv w:val="1"/>
      <w:marLeft w:val="0"/>
      <w:marRight w:val="0"/>
      <w:marTop w:val="0"/>
      <w:marBottom w:val="0"/>
      <w:divBdr>
        <w:top w:val="none" w:sz="0" w:space="0" w:color="auto"/>
        <w:left w:val="none" w:sz="0" w:space="0" w:color="auto"/>
        <w:bottom w:val="none" w:sz="0" w:space="0" w:color="auto"/>
        <w:right w:val="none" w:sz="0" w:space="0" w:color="auto"/>
      </w:divBdr>
    </w:div>
    <w:div w:id="815754613">
      <w:bodyDiv w:val="1"/>
      <w:marLeft w:val="0"/>
      <w:marRight w:val="0"/>
      <w:marTop w:val="0"/>
      <w:marBottom w:val="0"/>
      <w:divBdr>
        <w:top w:val="none" w:sz="0" w:space="0" w:color="auto"/>
        <w:left w:val="none" w:sz="0" w:space="0" w:color="auto"/>
        <w:bottom w:val="none" w:sz="0" w:space="0" w:color="auto"/>
        <w:right w:val="none" w:sz="0" w:space="0" w:color="auto"/>
      </w:divBdr>
    </w:div>
    <w:div w:id="840121161">
      <w:bodyDiv w:val="1"/>
      <w:marLeft w:val="0"/>
      <w:marRight w:val="0"/>
      <w:marTop w:val="0"/>
      <w:marBottom w:val="0"/>
      <w:divBdr>
        <w:top w:val="none" w:sz="0" w:space="0" w:color="auto"/>
        <w:left w:val="none" w:sz="0" w:space="0" w:color="auto"/>
        <w:bottom w:val="none" w:sz="0" w:space="0" w:color="auto"/>
        <w:right w:val="none" w:sz="0" w:space="0" w:color="auto"/>
      </w:divBdr>
    </w:div>
    <w:div w:id="840583848">
      <w:bodyDiv w:val="1"/>
      <w:marLeft w:val="0"/>
      <w:marRight w:val="0"/>
      <w:marTop w:val="0"/>
      <w:marBottom w:val="0"/>
      <w:divBdr>
        <w:top w:val="none" w:sz="0" w:space="0" w:color="auto"/>
        <w:left w:val="none" w:sz="0" w:space="0" w:color="auto"/>
        <w:bottom w:val="none" w:sz="0" w:space="0" w:color="auto"/>
        <w:right w:val="none" w:sz="0" w:space="0" w:color="auto"/>
      </w:divBdr>
    </w:div>
    <w:div w:id="842817932">
      <w:bodyDiv w:val="1"/>
      <w:marLeft w:val="0"/>
      <w:marRight w:val="0"/>
      <w:marTop w:val="0"/>
      <w:marBottom w:val="0"/>
      <w:divBdr>
        <w:top w:val="none" w:sz="0" w:space="0" w:color="auto"/>
        <w:left w:val="none" w:sz="0" w:space="0" w:color="auto"/>
        <w:bottom w:val="none" w:sz="0" w:space="0" w:color="auto"/>
        <w:right w:val="none" w:sz="0" w:space="0" w:color="auto"/>
      </w:divBdr>
    </w:div>
    <w:div w:id="880020277">
      <w:bodyDiv w:val="1"/>
      <w:marLeft w:val="0"/>
      <w:marRight w:val="0"/>
      <w:marTop w:val="0"/>
      <w:marBottom w:val="0"/>
      <w:divBdr>
        <w:top w:val="none" w:sz="0" w:space="0" w:color="auto"/>
        <w:left w:val="none" w:sz="0" w:space="0" w:color="auto"/>
        <w:bottom w:val="none" w:sz="0" w:space="0" w:color="auto"/>
        <w:right w:val="none" w:sz="0" w:space="0" w:color="auto"/>
      </w:divBdr>
    </w:div>
    <w:div w:id="932395901">
      <w:bodyDiv w:val="1"/>
      <w:marLeft w:val="0"/>
      <w:marRight w:val="0"/>
      <w:marTop w:val="0"/>
      <w:marBottom w:val="0"/>
      <w:divBdr>
        <w:top w:val="none" w:sz="0" w:space="0" w:color="auto"/>
        <w:left w:val="none" w:sz="0" w:space="0" w:color="auto"/>
        <w:bottom w:val="none" w:sz="0" w:space="0" w:color="auto"/>
        <w:right w:val="none" w:sz="0" w:space="0" w:color="auto"/>
      </w:divBdr>
    </w:div>
    <w:div w:id="936331347">
      <w:bodyDiv w:val="1"/>
      <w:marLeft w:val="0"/>
      <w:marRight w:val="0"/>
      <w:marTop w:val="0"/>
      <w:marBottom w:val="0"/>
      <w:divBdr>
        <w:top w:val="none" w:sz="0" w:space="0" w:color="auto"/>
        <w:left w:val="none" w:sz="0" w:space="0" w:color="auto"/>
        <w:bottom w:val="none" w:sz="0" w:space="0" w:color="auto"/>
        <w:right w:val="none" w:sz="0" w:space="0" w:color="auto"/>
      </w:divBdr>
    </w:div>
    <w:div w:id="977342643">
      <w:bodyDiv w:val="1"/>
      <w:marLeft w:val="0"/>
      <w:marRight w:val="0"/>
      <w:marTop w:val="0"/>
      <w:marBottom w:val="0"/>
      <w:divBdr>
        <w:top w:val="none" w:sz="0" w:space="0" w:color="auto"/>
        <w:left w:val="none" w:sz="0" w:space="0" w:color="auto"/>
        <w:bottom w:val="none" w:sz="0" w:space="0" w:color="auto"/>
        <w:right w:val="none" w:sz="0" w:space="0" w:color="auto"/>
      </w:divBdr>
    </w:div>
    <w:div w:id="1129739189">
      <w:bodyDiv w:val="1"/>
      <w:marLeft w:val="0"/>
      <w:marRight w:val="0"/>
      <w:marTop w:val="0"/>
      <w:marBottom w:val="0"/>
      <w:divBdr>
        <w:top w:val="none" w:sz="0" w:space="0" w:color="auto"/>
        <w:left w:val="none" w:sz="0" w:space="0" w:color="auto"/>
        <w:bottom w:val="none" w:sz="0" w:space="0" w:color="auto"/>
        <w:right w:val="none" w:sz="0" w:space="0" w:color="auto"/>
      </w:divBdr>
    </w:div>
    <w:div w:id="1159922849">
      <w:bodyDiv w:val="1"/>
      <w:marLeft w:val="0"/>
      <w:marRight w:val="0"/>
      <w:marTop w:val="0"/>
      <w:marBottom w:val="0"/>
      <w:divBdr>
        <w:top w:val="none" w:sz="0" w:space="0" w:color="auto"/>
        <w:left w:val="none" w:sz="0" w:space="0" w:color="auto"/>
        <w:bottom w:val="none" w:sz="0" w:space="0" w:color="auto"/>
        <w:right w:val="none" w:sz="0" w:space="0" w:color="auto"/>
      </w:divBdr>
    </w:div>
    <w:div w:id="1178347831">
      <w:bodyDiv w:val="1"/>
      <w:marLeft w:val="0"/>
      <w:marRight w:val="0"/>
      <w:marTop w:val="0"/>
      <w:marBottom w:val="0"/>
      <w:divBdr>
        <w:top w:val="none" w:sz="0" w:space="0" w:color="auto"/>
        <w:left w:val="none" w:sz="0" w:space="0" w:color="auto"/>
        <w:bottom w:val="none" w:sz="0" w:space="0" w:color="auto"/>
        <w:right w:val="none" w:sz="0" w:space="0" w:color="auto"/>
      </w:divBdr>
    </w:div>
    <w:div w:id="1209300817">
      <w:bodyDiv w:val="1"/>
      <w:marLeft w:val="0"/>
      <w:marRight w:val="0"/>
      <w:marTop w:val="0"/>
      <w:marBottom w:val="0"/>
      <w:divBdr>
        <w:top w:val="none" w:sz="0" w:space="0" w:color="auto"/>
        <w:left w:val="none" w:sz="0" w:space="0" w:color="auto"/>
        <w:bottom w:val="none" w:sz="0" w:space="0" w:color="auto"/>
        <w:right w:val="none" w:sz="0" w:space="0" w:color="auto"/>
      </w:divBdr>
    </w:div>
    <w:div w:id="1215192470">
      <w:bodyDiv w:val="1"/>
      <w:marLeft w:val="0"/>
      <w:marRight w:val="0"/>
      <w:marTop w:val="0"/>
      <w:marBottom w:val="0"/>
      <w:divBdr>
        <w:top w:val="none" w:sz="0" w:space="0" w:color="auto"/>
        <w:left w:val="none" w:sz="0" w:space="0" w:color="auto"/>
        <w:bottom w:val="none" w:sz="0" w:space="0" w:color="auto"/>
        <w:right w:val="none" w:sz="0" w:space="0" w:color="auto"/>
      </w:divBdr>
    </w:div>
    <w:div w:id="1219129931">
      <w:bodyDiv w:val="1"/>
      <w:marLeft w:val="0"/>
      <w:marRight w:val="0"/>
      <w:marTop w:val="0"/>
      <w:marBottom w:val="0"/>
      <w:divBdr>
        <w:top w:val="none" w:sz="0" w:space="0" w:color="auto"/>
        <w:left w:val="none" w:sz="0" w:space="0" w:color="auto"/>
        <w:bottom w:val="none" w:sz="0" w:space="0" w:color="auto"/>
        <w:right w:val="none" w:sz="0" w:space="0" w:color="auto"/>
      </w:divBdr>
    </w:div>
    <w:div w:id="1241983493">
      <w:bodyDiv w:val="1"/>
      <w:marLeft w:val="0"/>
      <w:marRight w:val="0"/>
      <w:marTop w:val="0"/>
      <w:marBottom w:val="0"/>
      <w:divBdr>
        <w:top w:val="none" w:sz="0" w:space="0" w:color="auto"/>
        <w:left w:val="none" w:sz="0" w:space="0" w:color="auto"/>
        <w:bottom w:val="none" w:sz="0" w:space="0" w:color="auto"/>
        <w:right w:val="none" w:sz="0" w:space="0" w:color="auto"/>
      </w:divBdr>
    </w:div>
    <w:div w:id="1258059016">
      <w:bodyDiv w:val="1"/>
      <w:marLeft w:val="0"/>
      <w:marRight w:val="0"/>
      <w:marTop w:val="0"/>
      <w:marBottom w:val="0"/>
      <w:divBdr>
        <w:top w:val="none" w:sz="0" w:space="0" w:color="auto"/>
        <w:left w:val="none" w:sz="0" w:space="0" w:color="auto"/>
        <w:bottom w:val="none" w:sz="0" w:space="0" w:color="auto"/>
        <w:right w:val="none" w:sz="0" w:space="0" w:color="auto"/>
      </w:divBdr>
    </w:div>
    <w:div w:id="1285623864">
      <w:bodyDiv w:val="1"/>
      <w:marLeft w:val="0"/>
      <w:marRight w:val="0"/>
      <w:marTop w:val="0"/>
      <w:marBottom w:val="0"/>
      <w:divBdr>
        <w:top w:val="none" w:sz="0" w:space="0" w:color="auto"/>
        <w:left w:val="none" w:sz="0" w:space="0" w:color="auto"/>
        <w:bottom w:val="none" w:sz="0" w:space="0" w:color="auto"/>
        <w:right w:val="none" w:sz="0" w:space="0" w:color="auto"/>
      </w:divBdr>
    </w:div>
    <w:div w:id="1286691979">
      <w:bodyDiv w:val="1"/>
      <w:marLeft w:val="0"/>
      <w:marRight w:val="0"/>
      <w:marTop w:val="0"/>
      <w:marBottom w:val="0"/>
      <w:divBdr>
        <w:top w:val="none" w:sz="0" w:space="0" w:color="auto"/>
        <w:left w:val="none" w:sz="0" w:space="0" w:color="auto"/>
        <w:bottom w:val="none" w:sz="0" w:space="0" w:color="auto"/>
        <w:right w:val="none" w:sz="0" w:space="0" w:color="auto"/>
      </w:divBdr>
    </w:div>
    <w:div w:id="1296520910">
      <w:bodyDiv w:val="1"/>
      <w:marLeft w:val="0"/>
      <w:marRight w:val="0"/>
      <w:marTop w:val="0"/>
      <w:marBottom w:val="0"/>
      <w:divBdr>
        <w:top w:val="none" w:sz="0" w:space="0" w:color="auto"/>
        <w:left w:val="none" w:sz="0" w:space="0" w:color="auto"/>
        <w:bottom w:val="none" w:sz="0" w:space="0" w:color="auto"/>
        <w:right w:val="none" w:sz="0" w:space="0" w:color="auto"/>
      </w:divBdr>
    </w:div>
    <w:div w:id="1341156158">
      <w:bodyDiv w:val="1"/>
      <w:marLeft w:val="0"/>
      <w:marRight w:val="0"/>
      <w:marTop w:val="0"/>
      <w:marBottom w:val="0"/>
      <w:divBdr>
        <w:top w:val="none" w:sz="0" w:space="0" w:color="auto"/>
        <w:left w:val="none" w:sz="0" w:space="0" w:color="auto"/>
        <w:bottom w:val="none" w:sz="0" w:space="0" w:color="auto"/>
        <w:right w:val="none" w:sz="0" w:space="0" w:color="auto"/>
      </w:divBdr>
    </w:div>
    <w:div w:id="1345858210">
      <w:bodyDiv w:val="1"/>
      <w:marLeft w:val="0"/>
      <w:marRight w:val="0"/>
      <w:marTop w:val="0"/>
      <w:marBottom w:val="0"/>
      <w:divBdr>
        <w:top w:val="none" w:sz="0" w:space="0" w:color="auto"/>
        <w:left w:val="none" w:sz="0" w:space="0" w:color="auto"/>
        <w:bottom w:val="none" w:sz="0" w:space="0" w:color="auto"/>
        <w:right w:val="none" w:sz="0" w:space="0" w:color="auto"/>
      </w:divBdr>
    </w:div>
    <w:div w:id="1364213190">
      <w:bodyDiv w:val="1"/>
      <w:marLeft w:val="0"/>
      <w:marRight w:val="0"/>
      <w:marTop w:val="0"/>
      <w:marBottom w:val="0"/>
      <w:divBdr>
        <w:top w:val="none" w:sz="0" w:space="0" w:color="auto"/>
        <w:left w:val="none" w:sz="0" w:space="0" w:color="auto"/>
        <w:bottom w:val="none" w:sz="0" w:space="0" w:color="auto"/>
        <w:right w:val="none" w:sz="0" w:space="0" w:color="auto"/>
      </w:divBdr>
    </w:div>
    <w:div w:id="1368488486">
      <w:bodyDiv w:val="1"/>
      <w:marLeft w:val="0"/>
      <w:marRight w:val="0"/>
      <w:marTop w:val="0"/>
      <w:marBottom w:val="0"/>
      <w:divBdr>
        <w:top w:val="none" w:sz="0" w:space="0" w:color="auto"/>
        <w:left w:val="none" w:sz="0" w:space="0" w:color="auto"/>
        <w:bottom w:val="none" w:sz="0" w:space="0" w:color="auto"/>
        <w:right w:val="none" w:sz="0" w:space="0" w:color="auto"/>
      </w:divBdr>
    </w:div>
    <w:div w:id="1390767116">
      <w:bodyDiv w:val="1"/>
      <w:marLeft w:val="0"/>
      <w:marRight w:val="0"/>
      <w:marTop w:val="0"/>
      <w:marBottom w:val="0"/>
      <w:divBdr>
        <w:top w:val="none" w:sz="0" w:space="0" w:color="auto"/>
        <w:left w:val="none" w:sz="0" w:space="0" w:color="auto"/>
        <w:bottom w:val="none" w:sz="0" w:space="0" w:color="auto"/>
        <w:right w:val="none" w:sz="0" w:space="0" w:color="auto"/>
      </w:divBdr>
    </w:div>
    <w:div w:id="1400329827">
      <w:bodyDiv w:val="1"/>
      <w:marLeft w:val="0"/>
      <w:marRight w:val="0"/>
      <w:marTop w:val="0"/>
      <w:marBottom w:val="0"/>
      <w:divBdr>
        <w:top w:val="none" w:sz="0" w:space="0" w:color="auto"/>
        <w:left w:val="none" w:sz="0" w:space="0" w:color="auto"/>
        <w:bottom w:val="none" w:sz="0" w:space="0" w:color="auto"/>
        <w:right w:val="none" w:sz="0" w:space="0" w:color="auto"/>
      </w:divBdr>
    </w:div>
    <w:div w:id="1404987463">
      <w:bodyDiv w:val="1"/>
      <w:marLeft w:val="0"/>
      <w:marRight w:val="0"/>
      <w:marTop w:val="0"/>
      <w:marBottom w:val="0"/>
      <w:divBdr>
        <w:top w:val="none" w:sz="0" w:space="0" w:color="auto"/>
        <w:left w:val="none" w:sz="0" w:space="0" w:color="auto"/>
        <w:bottom w:val="none" w:sz="0" w:space="0" w:color="auto"/>
        <w:right w:val="none" w:sz="0" w:space="0" w:color="auto"/>
      </w:divBdr>
    </w:div>
    <w:div w:id="1431969172">
      <w:bodyDiv w:val="1"/>
      <w:marLeft w:val="0"/>
      <w:marRight w:val="0"/>
      <w:marTop w:val="0"/>
      <w:marBottom w:val="0"/>
      <w:divBdr>
        <w:top w:val="none" w:sz="0" w:space="0" w:color="auto"/>
        <w:left w:val="none" w:sz="0" w:space="0" w:color="auto"/>
        <w:bottom w:val="none" w:sz="0" w:space="0" w:color="auto"/>
        <w:right w:val="none" w:sz="0" w:space="0" w:color="auto"/>
      </w:divBdr>
    </w:div>
    <w:div w:id="1436823026">
      <w:bodyDiv w:val="1"/>
      <w:marLeft w:val="0"/>
      <w:marRight w:val="0"/>
      <w:marTop w:val="0"/>
      <w:marBottom w:val="0"/>
      <w:divBdr>
        <w:top w:val="none" w:sz="0" w:space="0" w:color="auto"/>
        <w:left w:val="none" w:sz="0" w:space="0" w:color="auto"/>
        <w:bottom w:val="none" w:sz="0" w:space="0" w:color="auto"/>
        <w:right w:val="none" w:sz="0" w:space="0" w:color="auto"/>
      </w:divBdr>
    </w:div>
    <w:div w:id="1451968835">
      <w:bodyDiv w:val="1"/>
      <w:marLeft w:val="0"/>
      <w:marRight w:val="0"/>
      <w:marTop w:val="0"/>
      <w:marBottom w:val="0"/>
      <w:divBdr>
        <w:top w:val="none" w:sz="0" w:space="0" w:color="auto"/>
        <w:left w:val="none" w:sz="0" w:space="0" w:color="auto"/>
        <w:bottom w:val="none" w:sz="0" w:space="0" w:color="auto"/>
        <w:right w:val="none" w:sz="0" w:space="0" w:color="auto"/>
      </w:divBdr>
    </w:div>
    <w:div w:id="1492090693">
      <w:bodyDiv w:val="1"/>
      <w:marLeft w:val="0"/>
      <w:marRight w:val="0"/>
      <w:marTop w:val="0"/>
      <w:marBottom w:val="0"/>
      <w:divBdr>
        <w:top w:val="none" w:sz="0" w:space="0" w:color="auto"/>
        <w:left w:val="none" w:sz="0" w:space="0" w:color="auto"/>
        <w:bottom w:val="none" w:sz="0" w:space="0" w:color="auto"/>
        <w:right w:val="none" w:sz="0" w:space="0" w:color="auto"/>
      </w:divBdr>
    </w:div>
    <w:div w:id="1494561216">
      <w:bodyDiv w:val="1"/>
      <w:marLeft w:val="0"/>
      <w:marRight w:val="0"/>
      <w:marTop w:val="0"/>
      <w:marBottom w:val="0"/>
      <w:divBdr>
        <w:top w:val="none" w:sz="0" w:space="0" w:color="auto"/>
        <w:left w:val="none" w:sz="0" w:space="0" w:color="auto"/>
        <w:bottom w:val="none" w:sz="0" w:space="0" w:color="auto"/>
        <w:right w:val="none" w:sz="0" w:space="0" w:color="auto"/>
      </w:divBdr>
    </w:div>
    <w:div w:id="1496410318">
      <w:bodyDiv w:val="1"/>
      <w:marLeft w:val="0"/>
      <w:marRight w:val="0"/>
      <w:marTop w:val="0"/>
      <w:marBottom w:val="0"/>
      <w:divBdr>
        <w:top w:val="none" w:sz="0" w:space="0" w:color="auto"/>
        <w:left w:val="none" w:sz="0" w:space="0" w:color="auto"/>
        <w:bottom w:val="none" w:sz="0" w:space="0" w:color="auto"/>
        <w:right w:val="none" w:sz="0" w:space="0" w:color="auto"/>
      </w:divBdr>
    </w:div>
    <w:div w:id="1561672339">
      <w:bodyDiv w:val="1"/>
      <w:marLeft w:val="0"/>
      <w:marRight w:val="0"/>
      <w:marTop w:val="0"/>
      <w:marBottom w:val="0"/>
      <w:divBdr>
        <w:top w:val="none" w:sz="0" w:space="0" w:color="auto"/>
        <w:left w:val="none" w:sz="0" w:space="0" w:color="auto"/>
        <w:bottom w:val="none" w:sz="0" w:space="0" w:color="auto"/>
        <w:right w:val="none" w:sz="0" w:space="0" w:color="auto"/>
      </w:divBdr>
    </w:div>
    <w:div w:id="1579947885">
      <w:bodyDiv w:val="1"/>
      <w:marLeft w:val="0"/>
      <w:marRight w:val="0"/>
      <w:marTop w:val="0"/>
      <w:marBottom w:val="0"/>
      <w:divBdr>
        <w:top w:val="none" w:sz="0" w:space="0" w:color="auto"/>
        <w:left w:val="none" w:sz="0" w:space="0" w:color="auto"/>
        <w:bottom w:val="none" w:sz="0" w:space="0" w:color="auto"/>
        <w:right w:val="none" w:sz="0" w:space="0" w:color="auto"/>
      </w:divBdr>
    </w:div>
    <w:div w:id="1588078955">
      <w:bodyDiv w:val="1"/>
      <w:marLeft w:val="0"/>
      <w:marRight w:val="0"/>
      <w:marTop w:val="0"/>
      <w:marBottom w:val="0"/>
      <w:divBdr>
        <w:top w:val="none" w:sz="0" w:space="0" w:color="auto"/>
        <w:left w:val="none" w:sz="0" w:space="0" w:color="auto"/>
        <w:bottom w:val="none" w:sz="0" w:space="0" w:color="auto"/>
        <w:right w:val="none" w:sz="0" w:space="0" w:color="auto"/>
      </w:divBdr>
    </w:div>
    <w:div w:id="1603562619">
      <w:bodyDiv w:val="1"/>
      <w:marLeft w:val="0"/>
      <w:marRight w:val="0"/>
      <w:marTop w:val="0"/>
      <w:marBottom w:val="0"/>
      <w:divBdr>
        <w:top w:val="none" w:sz="0" w:space="0" w:color="auto"/>
        <w:left w:val="none" w:sz="0" w:space="0" w:color="auto"/>
        <w:bottom w:val="none" w:sz="0" w:space="0" w:color="auto"/>
        <w:right w:val="none" w:sz="0" w:space="0" w:color="auto"/>
      </w:divBdr>
    </w:div>
    <w:div w:id="1627196818">
      <w:bodyDiv w:val="1"/>
      <w:marLeft w:val="0"/>
      <w:marRight w:val="0"/>
      <w:marTop w:val="0"/>
      <w:marBottom w:val="0"/>
      <w:divBdr>
        <w:top w:val="none" w:sz="0" w:space="0" w:color="auto"/>
        <w:left w:val="none" w:sz="0" w:space="0" w:color="auto"/>
        <w:bottom w:val="none" w:sz="0" w:space="0" w:color="auto"/>
        <w:right w:val="none" w:sz="0" w:space="0" w:color="auto"/>
      </w:divBdr>
    </w:div>
    <w:div w:id="1658801210">
      <w:bodyDiv w:val="1"/>
      <w:marLeft w:val="0"/>
      <w:marRight w:val="0"/>
      <w:marTop w:val="0"/>
      <w:marBottom w:val="0"/>
      <w:divBdr>
        <w:top w:val="none" w:sz="0" w:space="0" w:color="auto"/>
        <w:left w:val="none" w:sz="0" w:space="0" w:color="auto"/>
        <w:bottom w:val="none" w:sz="0" w:space="0" w:color="auto"/>
        <w:right w:val="none" w:sz="0" w:space="0" w:color="auto"/>
      </w:divBdr>
    </w:div>
    <w:div w:id="1673296229">
      <w:bodyDiv w:val="1"/>
      <w:marLeft w:val="0"/>
      <w:marRight w:val="0"/>
      <w:marTop w:val="0"/>
      <w:marBottom w:val="0"/>
      <w:divBdr>
        <w:top w:val="none" w:sz="0" w:space="0" w:color="auto"/>
        <w:left w:val="none" w:sz="0" w:space="0" w:color="auto"/>
        <w:bottom w:val="none" w:sz="0" w:space="0" w:color="auto"/>
        <w:right w:val="none" w:sz="0" w:space="0" w:color="auto"/>
      </w:divBdr>
    </w:div>
    <w:div w:id="1682002169">
      <w:bodyDiv w:val="1"/>
      <w:marLeft w:val="0"/>
      <w:marRight w:val="0"/>
      <w:marTop w:val="0"/>
      <w:marBottom w:val="0"/>
      <w:divBdr>
        <w:top w:val="none" w:sz="0" w:space="0" w:color="auto"/>
        <w:left w:val="none" w:sz="0" w:space="0" w:color="auto"/>
        <w:bottom w:val="none" w:sz="0" w:space="0" w:color="auto"/>
        <w:right w:val="none" w:sz="0" w:space="0" w:color="auto"/>
      </w:divBdr>
    </w:div>
    <w:div w:id="1718237477">
      <w:bodyDiv w:val="1"/>
      <w:marLeft w:val="0"/>
      <w:marRight w:val="0"/>
      <w:marTop w:val="0"/>
      <w:marBottom w:val="0"/>
      <w:divBdr>
        <w:top w:val="none" w:sz="0" w:space="0" w:color="auto"/>
        <w:left w:val="none" w:sz="0" w:space="0" w:color="auto"/>
        <w:bottom w:val="none" w:sz="0" w:space="0" w:color="auto"/>
        <w:right w:val="none" w:sz="0" w:space="0" w:color="auto"/>
      </w:divBdr>
    </w:div>
    <w:div w:id="1730884707">
      <w:bodyDiv w:val="1"/>
      <w:marLeft w:val="0"/>
      <w:marRight w:val="0"/>
      <w:marTop w:val="0"/>
      <w:marBottom w:val="0"/>
      <w:divBdr>
        <w:top w:val="none" w:sz="0" w:space="0" w:color="auto"/>
        <w:left w:val="none" w:sz="0" w:space="0" w:color="auto"/>
        <w:bottom w:val="none" w:sz="0" w:space="0" w:color="auto"/>
        <w:right w:val="none" w:sz="0" w:space="0" w:color="auto"/>
      </w:divBdr>
    </w:div>
    <w:div w:id="1754427383">
      <w:bodyDiv w:val="1"/>
      <w:marLeft w:val="0"/>
      <w:marRight w:val="0"/>
      <w:marTop w:val="0"/>
      <w:marBottom w:val="0"/>
      <w:divBdr>
        <w:top w:val="none" w:sz="0" w:space="0" w:color="auto"/>
        <w:left w:val="none" w:sz="0" w:space="0" w:color="auto"/>
        <w:bottom w:val="none" w:sz="0" w:space="0" w:color="auto"/>
        <w:right w:val="none" w:sz="0" w:space="0" w:color="auto"/>
      </w:divBdr>
    </w:div>
    <w:div w:id="1773285640">
      <w:bodyDiv w:val="1"/>
      <w:marLeft w:val="0"/>
      <w:marRight w:val="0"/>
      <w:marTop w:val="0"/>
      <w:marBottom w:val="0"/>
      <w:divBdr>
        <w:top w:val="none" w:sz="0" w:space="0" w:color="auto"/>
        <w:left w:val="none" w:sz="0" w:space="0" w:color="auto"/>
        <w:bottom w:val="none" w:sz="0" w:space="0" w:color="auto"/>
        <w:right w:val="none" w:sz="0" w:space="0" w:color="auto"/>
      </w:divBdr>
    </w:div>
    <w:div w:id="1816096543">
      <w:bodyDiv w:val="1"/>
      <w:marLeft w:val="0"/>
      <w:marRight w:val="0"/>
      <w:marTop w:val="0"/>
      <w:marBottom w:val="0"/>
      <w:divBdr>
        <w:top w:val="none" w:sz="0" w:space="0" w:color="auto"/>
        <w:left w:val="none" w:sz="0" w:space="0" w:color="auto"/>
        <w:bottom w:val="none" w:sz="0" w:space="0" w:color="auto"/>
        <w:right w:val="none" w:sz="0" w:space="0" w:color="auto"/>
      </w:divBdr>
    </w:div>
    <w:div w:id="1830559525">
      <w:bodyDiv w:val="1"/>
      <w:marLeft w:val="0"/>
      <w:marRight w:val="0"/>
      <w:marTop w:val="0"/>
      <w:marBottom w:val="0"/>
      <w:divBdr>
        <w:top w:val="none" w:sz="0" w:space="0" w:color="auto"/>
        <w:left w:val="none" w:sz="0" w:space="0" w:color="auto"/>
        <w:bottom w:val="none" w:sz="0" w:space="0" w:color="auto"/>
        <w:right w:val="none" w:sz="0" w:space="0" w:color="auto"/>
      </w:divBdr>
    </w:div>
    <w:div w:id="1887058369">
      <w:bodyDiv w:val="1"/>
      <w:marLeft w:val="0"/>
      <w:marRight w:val="0"/>
      <w:marTop w:val="0"/>
      <w:marBottom w:val="0"/>
      <w:divBdr>
        <w:top w:val="none" w:sz="0" w:space="0" w:color="auto"/>
        <w:left w:val="none" w:sz="0" w:space="0" w:color="auto"/>
        <w:bottom w:val="none" w:sz="0" w:space="0" w:color="auto"/>
        <w:right w:val="none" w:sz="0" w:space="0" w:color="auto"/>
      </w:divBdr>
    </w:div>
    <w:div w:id="1892425851">
      <w:bodyDiv w:val="1"/>
      <w:marLeft w:val="0"/>
      <w:marRight w:val="0"/>
      <w:marTop w:val="0"/>
      <w:marBottom w:val="0"/>
      <w:divBdr>
        <w:top w:val="none" w:sz="0" w:space="0" w:color="auto"/>
        <w:left w:val="none" w:sz="0" w:space="0" w:color="auto"/>
        <w:bottom w:val="none" w:sz="0" w:space="0" w:color="auto"/>
        <w:right w:val="none" w:sz="0" w:space="0" w:color="auto"/>
      </w:divBdr>
    </w:div>
    <w:div w:id="1969429447">
      <w:bodyDiv w:val="1"/>
      <w:marLeft w:val="0"/>
      <w:marRight w:val="0"/>
      <w:marTop w:val="0"/>
      <w:marBottom w:val="0"/>
      <w:divBdr>
        <w:top w:val="none" w:sz="0" w:space="0" w:color="auto"/>
        <w:left w:val="none" w:sz="0" w:space="0" w:color="auto"/>
        <w:bottom w:val="none" w:sz="0" w:space="0" w:color="auto"/>
        <w:right w:val="none" w:sz="0" w:space="0" w:color="auto"/>
      </w:divBdr>
    </w:div>
    <w:div w:id="1989093491">
      <w:bodyDiv w:val="1"/>
      <w:marLeft w:val="0"/>
      <w:marRight w:val="0"/>
      <w:marTop w:val="0"/>
      <w:marBottom w:val="0"/>
      <w:divBdr>
        <w:top w:val="none" w:sz="0" w:space="0" w:color="auto"/>
        <w:left w:val="none" w:sz="0" w:space="0" w:color="auto"/>
        <w:bottom w:val="none" w:sz="0" w:space="0" w:color="auto"/>
        <w:right w:val="none" w:sz="0" w:space="0" w:color="auto"/>
      </w:divBdr>
    </w:div>
    <w:div w:id="2024626207">
      <w:bodyDiv w:val="1"/>
      <w:marLeft w:val="0"/>
      <w:marRight w:val="0"/>
      <w:marTop w:val="0"/>
      <w:marBottom w:val="0"/>
      <w:divBdr>
        <w:top w:val="none" w:sz="0" w:space="0" w:color="auto"/>
        <w:left w:val="none" w:sz="0" w:space="0" w:color="auto"/>
        <w:bottom w:val="none" w:sz="0" w:space="0" w:color="auto"/>
        <w:right w:val="none" w:sz="0" w:space="0" w:color="auto"/>
      </w:divBdr>
    </w:div>
    <w:div w:id="2033996136">
      <w:bodyDiv w:val="1"/>
      <w:marLeft w:val="0"/>
      <w:marRight w:val="0"/>
      <w:marTop w:val="0"/>
      <w:marBottom w:val="0"/>
      <w:divBdr>
        <w:top w:val="none" w:sz="0" w:space="0" w:color="auto"/>
        <w:left w:val="none" w:sz="0" w:space="0" w:color="auto"/>
        <w:bottom w:val="none" w:sz="0" w:space="0" w:color="auto"/>
        <w:right w:val="none" w:sz="0" w:space="0" w:color="auto"/>
      </w:divBdr>
    </w:div>
    <w:div w:id="2057969974">
      <w:bodyDiv w:val="1"/>
      <w:marLeft w:val="0"/>
      <w:marRight w:val="0"/>
      <w:marTop w:val="0"/>
      <w:marBottom w:val="0"/>
      <w:divBdr>
        <w:top w:val="none" w:sz="0" w:space="0" w:color="auto"/>
        <w:left w:val="none" w:sz="0" w:space="0" w:color="auto"/>
        <w:bottom w:val="none" w:sz="0" w:space="0" w:color="auto"/>
        <w:right w:val="none" w:sz="0" w:space="0" w:color="auto"/>
      </w:divBdr>
    </w:div>
    <w:div w:id="2059476570">
      <w:bodyDiv w:val="1"/>
      <w:marLeft w:val="0"/>
      <w:marRight w:val="0"/>
      <w:marTop w:val="0"/>
      <w:marBottom w:val="0"/>
      <w:divBdr>
        <w:top w:val="none" w:sz="0" w:space="0" w:color="auto"/>
        <w:left w:val="none" w:sz="0" w:space="0" w:color="auto"/>
        <w:bottom w:val="none" w:sz="0" w:space="0" w:color="auto"/>
        <w:right w:val="none" w:sz="0" w:space="0" w:color="auto"/>
      </w:divBdr>
    </w:div>
    <w:div w:id="2065985224">
      <w:bodyDiv w:val="1"/>
      <w:marLeft w:val="0"/>
      <w:marRight w:val="0"/>
      <w:marTop w:val="0"/>
      <w:marBottom w:val="0"/>
      <w:divBdr>
        <w:top w:val="none" w:sz="0" w:space="0" w:color="auto"/>
        <w:left w:val="none" w:sz="0" w:space="0" w:color="auto"/>
        <w:bottom w:val="none" w:sz="0" w:space="0" w:color="auto"/>
        <w:right w:val="none" w:sz="0" w:space="0" w:color="auto"/>
      </w:divBdr>
    </w:div>
    <w:div w:id="212966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reenseattle.org/wp-content/uploads/2020/04/GSP-Work-Specification-Update_April-2020.pdf" TargetMode="External"/><Relationship Id="rId18" Type="http://schemas.openxmlformats.org/officeDocument/2006/relationships/hyperlink" Target="http://www.fungi.com/product-detail/product/mycogrow-soluble-1-lb.html" TargetMode="External"/><Relationship Id="rId26" Type="http://schemas.openxmlformats.org/officeDocument/2006/relationships/hyperlink" Target="http://seattle.cedar.greencitypartnerships.org/"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plant-success.com/product/plant-success-tablets/"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cspforestry.com/products/presco-biodegradable-roll-flagging-tape.html"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wardparkswordferndieoff.blogspot.com/2018/03/experimental-planting-at-seward-park.html" TargetMode="External"/><Relationship Id="rId24"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yperlink" Target="http://www.fungi.com/product-detail/product/mycogrow-soluble-1-lb.html"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www.greenseattle.org/information-for/forest-steward-resources/restoration-resources/gsp-research/sword-fern-decline-at-seward-park/" TargetMode="External"/><Relationship Id="rId19" Type="http://schemas.openxmlformats.org/officeDocument/2006/relationships/hyperlink" Target="http://arcg.is/1ayTq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plant-success.com/product/plant-success-tablets/" TargetMode="Externa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8C7C2-BFF2-4470-ACDF-A57319A58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10</Pages>
  <Words>2827</Words>
  <Characters>16117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Seattle Parks and Recreation</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Yadrick, Michael</dc:creator>
  <cp:lastModifiedBy>Michael Yadrick</cp:lastModifiedBy>
  <cp:revision>129</cp:revision>
  <cp:lastPrinted>2016-03-23T19:46:00Z</cp:lastPrinted>
  <dcterms:created xsi:type="dcterms:W3CDTF">2020-05-06T14:40:00Z</dcterms:created>
  <dcterms:modified xsi:type="dcterms:W3CDTF">2020-05-15T17:12:00Z</dcterms:modified>
</cp:coreProperties>
</file>