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spacing w:line="288" w:lineRule="auto"/>
      </w:pPr>
      <w:r>
        <w:rPr>
          <w:rtl w:val="0"/>
          <w:lang w:val="en-US"/>
        </w:rPr>
        <w:t xml:space="preserve">Speech Lab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期末總結</w:t>
      </w:r>
      <w:r>
        <w:rPr>
          <w:rtl w:val="0"/>
          <w:lang w:val="en-US"/>
        </w:rPr>
        <w:t>Report</w:t>
      </w:r>
    </w:p>
    <w:p>
      <w:pPr>
        <w:pStyle w:val="副標題"/>
        <w:spacing w:line="288" w:lineRule="auto"/>
        <w:jc w:val="right"/>
      </w:pPr>
      <w:r>
        <w:rPr>
          <w:rtl w:val="0"/>
          <w:lang w:val="en-US"/>
        </w:rPr>
        <w:t>B03902013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吳克駿</w:t>
      </w:r>
      <w:r>
        <w:br w:type="textWrapping"/>
      </w:r>
      <w:r>
        <w:rPr>
          <w:rtl w:val="0"/>
          <w:lang w:val="en-US"/>
        </w:rPr>
        <w:t>B03902060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江昶翰</w:t>
      </w:r>
    </w:p>
    <w:p>
      <w:pPr>
        <w:pStyle w:val="內文"/>
        <w:spacing w:line="288" w:lineRule="auto"/>
      </w:pPr>
    </w:p>
    <w:p>
      <w:pPr>
        <w:pStyle w:val="標題 2"/>
        <w:bidi w:val="0"/>
      </w:pPr>
      <w:r>
        <w:rPr>
          <w:rtl w:val="0"/>
        </w:rPr>
        <w:t>1.Paper Reading</w:t>
      </w:r>
    </w:p>
    <w:p>
      <w:pPr>
        <w:pStyle w:val="內文"/>
        <w:numPr>
          <w:ilvl w:val="0"/>
          <w:numId w:val="1"/>
        </w:numPr>
        <w:spacing w:line="288" w:lineRule="auto"/>
        <w:rPr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Sequence to Sequence </w:t>
      </w:r>
      <w:r>
        <w:rPr>
          <w:b w:val="1"/>
          <w:bCs w:val="1"/>
          <w:color w:val="357ca2"/>
          <w:sz w:val="28"/>
          <w:szCs w:val="28"/>
          <w:rtl w:val="0"/>
        </w:rPr>
        <w:t xml:space="preserve">– 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>Video to Text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  </w:t>
      </w:r>
      <w:r>
        <w:rPr>
          <w:b w:val="1"/>
          <w:bCs w:val="1"/>
          <w:sz w:val="28"/>
          <w:szCs w:val="28"/>
        </w:rPr>
        <w:br w:type="textWrapping"/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"http://www.cs.utexas.edu/~ml/papers/venugopalan.iccv15.pdf"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http://www.cs.utexas.edu/~ml/papers/venugopalan.iccv15.pdf</w:t>
      </w:r>
      <w:r>
        <w:rPr>
          <w:sz w:val="28"/>
          <w:szCs w:val="28"/>
        </w:rPr>
        <w:fldChar w:fldCharType="end" w:fldLock="0"/>
      </w:r>
    </w:p>
    <w:p>
      <w:pPr>
        <w:pStyle w:val="內文"/>
        <w:numPr>
          <w:ilvl w:val="0"/>
          <w:numId w:val="2"/>
        </w:numPr>
        <w:spacing w:line="288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>Audio Set: An ontology and human-labeled dataset for audio events</w:t>
      </w:r>
      <w:r>
        <w:rPr>
          <w:b w:val="1"/>
          <w:bCs w:val="1"/>
          <w:sz w:val="28"/>
          <w:szCs w:val="28"/>
        </w:rPr>
        <w:br w:type="textWrapping"/>
      </w:r>
      <w:r>
        <w:rPr>
          <w:rStyle w:val="Hyperlink.1"/>
          <w:b w:val="0"/>
          <w:bCs w:val="0"/>
          <w:sz w:val="28"/>
          <w:szCs w:val="28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</w:rPr>
        <w:instrText xml:space="preserve"> HYPERLINK "https://research.google.com/pubs/pub45857.html"</w:instrText>
      </w:r>
      <w:r>
        <w:rPr>
          <w:rStyle w:val="Hyperlink.1"/>
          <w:b w:val="0"/>
          <w:bCs w:val="0"/>
          <w:sz w:val="28"/>
          <w:szCs w:val="28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rtl w:val="0"/>
          <w:lang w:val="en-US"/>
        </w:rPr>
        <w:t>https://research.google.com/pubs/pub45857.html</w:t>
      </w:r>
      <w:r>
        <w:rPr>
          <w:b w:val="1"/>
          <w:bCs w:val="1"/>
          <w:sz w:val="28"/>
          <w:szCs w:val="28"/>
        </w:rPr>
        <w:fldChar w:fldCharType="end" w:fldLock="0"/>
      </w:r>
    </w:p>
    <w:p>
      <w:pPr>
        <w:pStyle w:val="內文"/>
        <w:numPr>
          <w:ilvl w:val="0"/>
          <w:numId w:val="2"/>
        </w:numPr>
        <w:spacing w:line="288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>Bidirectional Long-Short Term Memory for Video Description</w:t>
      </w:r>
      <w:r>
        <w:rPr>
          <w:b w:val="1"/>
          <w:bCs w:val="1"/>
          <w:sz w:val="28"/>
          <w:szCs w:val="28"/>
        </w:rPr>
        <w:br w:type="textWrapping"/>
      </w:r>
      <w:r>
        <w:rPr>
          <w:rStyle w:val="Hyperlink.1"/>
          <w:b w:val="0"/>
          <w:bCs w:val="0"/>
          <w:sz w:val="28"/>
          <w:szCs w:val="28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</w:rPr>
        <w:instrText xml:space="preserve"> HYPERLINK "https://arxiv.org/pdf/1606.04631.pdf"</w:instrText>
      </w:r>
      <w:r>
        <w:rPr>
          <w:rStyle w:val="Hyperlink.1"/>
          <w:b w:val="0"/>
          <w:bCs w:val="0"/>
          <w:sz w:val="28"/>
          <w:szCs w:val="28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rtl w:val="0"/>
          <w:lang w:val="en-US"/>
        </w:rPr>
        <w:t>https://arxiv.org/pdf/1606.04631.pdf</w:t>
      </w:r>
      <w:r>
        <w:rPr>
          <w:b w:val="1"/>
          <w:bCs w:val="1"/>
          <w:sz w:val="28"/>
          <w:szCs w:val="28"/>
        </w:rPr>
        <w:fldChar w:fldCharType="end" w:fldLock="0"/>
      </w:r>
    </w:p>
    <w:p>
      <w:pPr>
        <w:pStyle w:val="內文"/>
        <w:numPr>
          <w:ilvl w:val="0"/>
          <w:numId w:val="2"/>
        </w:numPr>
        <w:spacing w:line="288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>Describing Videos by Exploiting Temporal Structure</w:t>
      </w:r>
      <w:r>
        <w:rPr>
          <w:b w:val="1"/>
          <w:bCs w:val="1"/>
          <w:sz w:val="28"/>
          <w:szCs w:val="28"/>
        </w:rPr>
        <w:br w:type="textWrapping"/>
      </w:r>
      <w:r>
        <w:rPr>
          <w:rStyle w:val="Hyperlink.1"/>
          <w:b w:val="0"/>
          <w:bCs w:val="0"/>
          <w:sz w:val="28"/>
          <w:szCs w:val="28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</w:rPr>
        <w:instrText xml:space="preserve"> HYPERLINK "https://arxiv.org/pdf/1502.08029.pdf"</w:instrText>
      </w:r>
      <w:r>
        <w:rPr>
          <w:rStyle w:val="Hyperlink.1"/>
          <w:b w:val="0"/>
          <w:bCs w:val="0"/>
          <w:sz w:val="28"/>
          <w:szCs w:val="28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rtl w:val="0"/>
          <w:lang w:val="en-US"/>
        </w:rPr>
        <w:t>https://arxiv.org/pdf/1502.08029.pdf</w:t>
      </w:r>
      <w:r>
        <w:rPr>
          <w:b w:val="1"/>
          <w:bCs w:val="1"/>
          <w:sz w:val="28"/>
          <w:szCs w:val="28"/>
        </w:rPr>
        <w:fldChar w:fldCharType="end" w:fldLock="0"/>
      </w:r>
    </w:p>
    <w:p>
      <w:pPr>
        <w:pStyle w:val="內文"/>
        <w:numPr>
          <w:ilvl w:val="0"/>
          <w:numId w:val="2"/>
        </w:numPr>
        <w:spacing w:line="288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>Attention-Based Multimodal Fusion for Video Descriptio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>n</w:t>
      </w:r>
      <w:r>
        <w:rPr>
          <w:b w:val="1"/>
          <w:bCs w:val="1"/>
          <w:sz w:val="28"/>
          <w:szCs w:val="28"/>
        </w:rPr>
        <w:br w:type="textWrapping"/>
      </w:r>
      <w:r>
        <w:rPr>
          <w:rStyle w:val="Hyperlink.1"/>
          <w:b w:val="0"/>
          <w:bCs w:val="0"/>
          <w:sz w:val="28"/>
          <w:szCs w:val="28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</w:rPr>
        <w:instrText xml:space="preserve"> HYPERLINK "https://www.merl.com/publications/docs/TR2017-008.pdf"</w:instrText>
      </w:r>
      <w:r>
        <w:rPr>
          <w:rStyle w:val="Hyperlink.1"/>
          <w:b w:val="0"/>
          <w:bCs w:val="0"/>
          <w:sz w:val="28"/>
          <w:szCs w:val="28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rtl w:val="0"/>
          <w:lang w:val="en-US"/>
        </w:rPr>
        <w:t>https://www.merl.com/publications/docs/TR2017-008.pdf</w:t>
      </w:r>
      <w:r>
        <w:rPr>
          <w:b w:val="1"/>
          <w:bCs w:val="1"/>
          <w:sz w:val="28"/>
          <w:szCs w:val="28"/>
        </w:rPr>
        <w:fldChar w:fldCharType="end" w:fldLock="0"/>
      </w:r>
    </w:p>
    <w:p>
      <w:pPr>
        <w:pStyle w:val="內文"/>
        <w:spacing w:line="288" w:lineRule="auto"/>
      </w:pPr>
    </w:p>
    <w:p>
      <w:pPr>
        <w:pStyle w:val="標題 2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實作</w:t>
      </w:r>
      <w:r>
        <w:rPr>
          <w:rtl w:val="0"/>
        </w:rPr>
        <w:t xml:space="preserve"> </w:t>
      </w:r>
      <w:r>
        <w:rPr>
          <w:sz w:val="30"/>
          <w:szCs w:val="30"/>
          <w:rtl w:val="0"/>
          <w:lang w:val="en-US"/>
        </w:rPr>
        <w:t xml:space="preserve">(Project Title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影片敘述之自動生成</w:t>
      </w:r>
      <w:r>
        <w:rPr>
          <w:sz w:val="30"/>
          <w:szCs w:val="30"/>
          <w:rtl w:val="0"/>
          <w:lang w:val="en-US"/>
        </w:rPr>
        <w:t xml:space="preserve"> -</w:t>
      </w:r>
      <w:r>
        <w:rPr>
          <w:sz w:val="30"/>
          <w:szCs w:val="30"/>
          <w:rtl w:val="0"/>
          <w:lang w:val="en-US"/>
        </w:rPr>
        <w:t>Video caption generation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內文"/>
        <w:numPr>
          <w:ilvl w:val="0"/>
          <w:numId w:val="3"/>
        </w:numPr>
        <w:spacing w:line="288" w:lineRule="auto"/>
        <w:rPr>
          <w:b w:val="1"/>
          <w:bCs w:val="1"/>
          <w:color w:val="357ca2"/>
          <w:sz w:val="30"/>
          <w:szCs w:val="30"/>
          <w:lang w:val="en-US"/>
        </w:rPr>
      </w:pPr>
      <w:r>
        <w:rPr>
          <w:b w:val="1"/>
          <w:bCs w:val="1"/>
          <w:color w:val="357ca2"/>
          <w:sz w:val="30"/>
          <w:szCs w:val="30"/>
          <w:rtl w:val="0"/>
          <w:lang w:val="en-US"/>
        </w:rPr>
        <w:t>P</w:t>
      </w:r>
      <w:r>
        <w:rPr>
          <w:b w:val="1"/>
          <w:bCs w:val="1"/>
          <w:color w:val="357ca2"/>
          <w:sz w:val="28"/>
          <w:szCs w:val="28"/>
          <w:rtl w:val="0"/>
        </w:rPr>
        <w:t>roj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>ect</w:t>
      </w:r>
      <w:r>
        <w:rPr>
          <w:b w:val="1"/>
          <w:bCs w:val="1"/>
          <w:color w:val="357ca2"/>
          <w:sz w:val="28"/>
          <w:szCs w:val="28"/>
          <w:rtl w:val="0"/>
        </w:rPr>
        <w:t>1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>:</w:t>
      </w:r>
      <w:r>
        <w:rPr>
          <w:b w:val="1"/>
          <w:bCs w:val="1"/>
          <w:color w:val="357ca2"/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color w:val="357ca2"/>
          <w:sz w:val="28"/>
          <w:szCs w:val="28"/>
          <w:rtl w:val="0"/>
        </w:rPr>
        <w:t>ASTMIC</w:t>
      </w:r>
    </w:p>
    <w:p>
      <w:pPr>
        <w:pStyle w:val="內文"/>
        <w:numPr>
          <w:ilvl w:val="0"/>
          <w:numId w:val="4"/>
        </w:numPr>
        <w:spacing w:line="288" w:lineRule="auto"/>
        <w:rPr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CNN-practice: </w:t>
      </w:r>
      <w:r>
        <w:rPr>
          <w:b w:val="1"/>
          <w:bCs w:val="1"/>
          <w:color w:val="357ca2"/>
          <w:sz w:val="28"/>
          <w:szCs w:val="28"/>
          <w:rtl w:val="0"/>
          <w:lang w:val="fr-FR"/>
        </w:rPr>
        <w:t>Image Sentiment Classification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 xml:space="preserve">  </w:t>
        <w:br w:type="textWrapping"/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"https://sunprinces.github.io/ML-Assignment3/index.html"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https://sunprinces.github.io/ML-Assignment3/index.html</w:t>
      </w:r>
      <w:r>
        <w:rPr>
          <w:sz w:val="28"/>
          <w:szCs w:val="28"/>
        </w:rPr>
        <w:fldChar w:fldCharType="end" w:fldLock="0"/>
      </w:r>
    </w:p>
    <w:p>
      <w:pPr>
        <w:pStyle w:val="內文"/>
        <w:numPr>
          <w:ilvl w:val="0"/>
          <w:numId w:val="4"/>
        </w:numPr>
        <w:spacing w:line="288" w:lineRule="auto"/>
        <w:rPr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RNN-practice: 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>RNN with MNIST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>https://github.com/c1mone/Tensorflow-101/blob/master/notebooks/10_MNIST_Reccurent_Neural_Network.ipynb</w:t>
      </w:r>
    </w:p>
    <w:p>
      <w:pPr>
        <w:pStyle w:val="內文"/>
        <w:numPr>
          <w:ilvl w:val="0"/>
          <w:numId w:val="4"/>
        </w:numPr>
        <w:spacing w:line="288" w:lineRule="auto"/>
        <w:rPr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LSTM S2S-Video2Text: </w:t>
      </w:r>
      <w:r>
        <w:rPr>
          <w:b w:val="1"/>
          <w:bCs w:val="1"/>
          <w:color w:val="357ca2"/>
          <w:sz w:val="28"/>
          <w:szCs w:val="28"/>
          <w:rtl w:val="0"/>
          <w:lang w:val="en-US"/>
        </w:rPr>
        <w:t>Seq2seq &amp; Attention</w:t>
      </w:r>
      <w:r>
        <w:rPr>
          <w:sz w:val="28"/>
          <w:szCs w:val="28"/>
        </w:rPr>
        <w:br w:type="textWrapping"/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"https://docs.google.com/presentation/d/1OtD_BD6_Ljvr3aqLjHnnNX_h55BirD3cxhExq9wySmI/edit#slide=id.g1efeb48205_0_0"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https://docs.google.com/presentation/d/1OtD_BD6_Ljvr3aqLjHnnNX_h55BirD3cxhExq9wySmI/edit#slide=id.g1efeb48205_0_0</w:t>
      </w:r>
      <w:r>
        <w:rPr>
          <w:sz w:val="28"/>
          <w:szCs w:val="28"/>
        </w:rPr>
        <w:fldChar w:fldCharType="end" w:fldLock="0"/>
      </w:r>
    </w:p>
    <w:p>
      <w:pPr>
        <w:pStyle w:val="內文"/>
        <w:numPr>
          <w:ilvl w:val="0"/>
          <w:numId w:val="5"/>
        </w:numPr>
        <w:spacing w:line="288" w:lineRule="auto"/>
        <w:rPr>
          <w:b w:val="1"/>
          <w:bCs w:val="1"/>
          <w:color w:val="357ca2"/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 xml:space="preserve">Add attention layer in project </w:t>
      </w:r>
    </w:p>
    <w:p>
      <w:pPr>
        <w:pStyle w:val="內文"/>
        <w:numPr>
          <w:ilvl w:val="0"/>
          <w:numId w:val="5"/>
        </w:numPr>
        <w:spacing w:line="288" w:lineRule="auto"/>
        <w:rPr>
          <w:b w:val="1"/>
          <w:bCs w:val="1"/>
          <w:color w:val="357ca2"/>
          <w:sz w:val="28"/>
          <w:szCs w:val="28"/>
          <w:lang w:val="en-US"/>
        </w:rPr>
      </w:pPr>
      <w:r>
        <w:rPr>
          <w:b w:val="1"/>
          <w:bCs w:val="1"/>
          <w:color w:val="357ca2"/>
          <w:sz w:val="28"/>
          <w:szCs w:val="28"/>
          <w:rtl w:val="0"/>
          <w:lang w:val="en-US"/>
        </w:rPr>
        <w:t>Try to add audio in project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副標題">
    <w:name w:val="副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標題 2">
    <w:name w:val="標題 2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character" w:styleId="連結">
    <w:name w:val="連結"/>
    <w:rPr>
      <w:u w:val="single"/>
    </w:rPr>
  </w:style>
  <w:style w:type="character" w:styleId="Hyperlink.0">
    <w:name w:val="Hyperlink.0"/>
    <w:basedOn w:val="連結"/>
    <w:next w:val="Hyperlink.0"/>
    <w:rPr>
      <w:sz w:val="28"/>
      <w:szCs w:val="28"/>
    </w:rPr>
  </w:style>
  <w:style w:type="character" w:styleId="Hyperlink.1">
    <w:name w:val="Hyperlink.1"/>
    <w:basedOn w:val="連結"/>
    <w:next w:val="Hyperlink.1"/>
    <w:rPr>
      <w:b w:val="0"/>
      <w:bCs w:val="0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