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7F6" w:rsidRPr="00C7503A" w:rsidRDefault="00B477F6" w:rsidP="00B477F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7503A">
        <w:rPr>
          <w:rFonts w:ascii="Times New Roman" w:hAnsi="Times New Roman" w:cs="Times New Roman"/>
          <w:b/>
          <w:sz w:val="32"/>
          <w:szCs w:val="32"/>
        </w:rPr>
        <w:t>PV system Design</w:t>
      </w:r>
    </w:p>
    <w:p w:rsidR="00B477F6" w:rsidRPr="00F3313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PV system des</w:t>
      </w:r>
      <w:r>
        <w:rPr>
          <w:rFonts w:ascii="Times New Roman" w:hAnsi="Times New Roman" w:cs="Times New Roman"/>
          <w:sz w:val="24"/>
          <w:szCs w:val="24"/>
        </w:rPr>
        <w:t xml:space="preserve">igns can be made with different </w:t>
      </w:r>
      <w:r w:rsidRPr="00F33136">
        <w:rPr>
          <w:rFonts w:ascii="Times New Roman" w:hAnsi="Times New Roman" w:cs="Times New Roman"/>
          <w:sz w:val="24"/>
          <w:szCs w:val="24"/>
        </w:rPr>
        <w:t>levels of complexity. Fo</w:t>
      </w:r>
      <w:r>
        <w:rPr>
          <w:rFonts w:ascii="Times New Roman" w:hAnsi="Times New Roman" w:cs="Times New Roman"/>
          <w:sz w:val="24"/>
          <w:szCs w:val="24"/>
        </w:rPr>
        <w:t xml:space="preserve">r a first approximation the STC </w:t>
      </w:r>
      <w:r w:rsidRPr="00F33136">
        <w:rPr>
          <w:rFonts w:ascii="Times New Roman" w:hAnsi="Times New Roman" w:cs="Times New Roman"/>
          <w:sz w:val="24"/>
          <w:szCs w:val="24"/>
        </w:rPr>
        <w:t>performance of the</w:t>
      </w:r>
      <w:r>
        <w:rPr>
          <w:rFonts w:ascii="Times New Roman" w:hAnsi="Times New Roman" w:cs="Times New Roman"/>
          <w:sz w:val="24"/>
          <w:szCs w:val="24"/>
        </w:rPr>
        <w:t xml:space="preserve"> PV modules and the performance </w:t>
      </w:r>
      <w:r w:rsidRPr="00F33136">
        <w:rPr>
          <w:rFonts w:ascii="Times New Roman" w:hAnsi="Times New Roman" w:cs="Times New Roman"/>
          <w:sz w:val="24"/>
          <w:szCs w:val="24"/>
        </w:rPr>
        <w:t>of the other components (like the inverter) at STC conditions and the numbe</w:t>
      </w:r>
      <w:r>
        <w:rPr>
          <w:rFonts w:ascii="Times New Roman" w:hAnsi="Times New Roman" w:cs="Times New Roman"/>
          <w:sz w:val="24"/>
          <w:szCs w:val="24"/>
        </w:rPr>
        <w:t xml:space="preserve">r of Equivalent Sun Hours (ESH) </w:t>
      </w:r>
      <w:r w:rsidRPr="00F33136">
        <w:rPr>
          <w:rFonts w:ascii="Times New Roman" w:hAnsi="Times New Roman" w:cs="Times New Roman"/>
          <w:sz w:val="24"/>
          <w:szCs w:val="24"/>
        </w:rPr>
        <w:t>at the location of the PV system are sufficient. The notion of ESH will be disc</w:t>
      </w:r>
      <w:r>
        <w:rPr>
          <w:rFonts w:ascii="Times New Roman" w:hAnsi="Times New Roman" w:cs="Times New Roman"/>
          <w:sz w:val="24"/>
          <w:szCs w:val="24"/>
        </w:rPr>
        <w:t xml:space="preserve">ussed below. In a more detailed </w:t>
      </w:r>
      <w:r w:rsidRPr="00F33136">
        <w:rPr>
          <w:rFonts w:ascii="Times New Roman" w:hAnsi="Times New Roman" w:cs="Times New Roman"/>
          <w:sz w:val="24"/>
          <w:szCs w:val="24"/>
        </w:rPr>
        <w:t>approach, performance changes of the modules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136">
        <w:rPr>
          <w:rFonts w:ascii="Times New Roman" w:hAnsi="Times New Roman" w:cs="Times New Roman"/>
          <w:sz w:val="24"/>
          <w:szCs w:val="24"/>
        </w:rPr>
        <w:t>the other components due to changing irradiance and</w:t>
      </w:r>
    </w:p>
    <w:p w:rsidR="00B477F6" w:rsidRPr="00F3313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 xml:space="preserve">weather conditions are </w:t>
      </w:r>
      <w:r>
        <w:rPr>
          <w:rFonts w:ascii="Times New Roman" w:hAnsi="Times New Roman" w:cs="Times New Roman"/>
          <w:sz w:val="24"/>
          <w:szCs w:val="24"/>
        </w:rPr>
        <w:t xml:space="preserve">taken into account. Since these </w:t>
      </w:r>
      <w:r w:rsidRPr="00F33136">
        <w:rPr>
          <w:rFonts w:ascii="Times New Roman" w:hAnsi="Times New Roman" w:cs="Times New Roman"/>
          <w:sz w:val="24"/>
          <w:szCs w:val="24"/>
        </w:rPr>
        <w:t>performance changes ca</w:t>
      </w:r>
      <w:r>
        <w:rPr>
          <w:rFonts w:ascii="Times New Roman" w:hAnsi="Times New Roman" w:cs="Times New Roman"/>
          <w:sz w:val="24"/>
          <w:szCs w:val="24"/>
        </w:rPr>
        <w:t xml:space="preserve">n be quite high, they can alter </w:t>
      </w:r>
      <w:r w:rsidRPr="00F33136">
        <w:rPr>
          <w:rFonts w:ascii="Times New Roman" w:hAnsi="Times New Roman" w:cs="Times New Roman"/>
          <w:sz w:val="24"/>
          <w:szCs w:val="24"/>
        </w:rPr>
        <w:t>the optimal system design considerably.</w:t>
      </w:r>
    </w:p>
    <w:p w:rsidR="00B477F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There are two main paradigms for designing PV systems. First, the syste</w:t>
      </w:r>
      <w:r>
        <w:rPr>
          <w:rFonts w:ascii="Times New Roman" w:hAnsi="Times New Roman" w:cs="Times New Roman"/>
          <w:sz w:val="24"/>
          <w:szCs w:val="24"/>
        </w:rPr>
        <w:t xml:space="preserve">m can be designed such that the </w:t>
      </w:r>
      <w:r w:rsidRPr="00F33136">
        <w:rPr>
          <w:rFonts w:ascii="Times New Roman" w:hAnsi="Times New Roman" w:cs="Times New Roman"/>
          <w:sz w:val="24"/>
          <w:szCs w:val="24"/>
        </w:rPr>
        <w:t>generated power a</w:t>
      </w:r>
      <w:r>
        <w:rPr>
          <w:rFonts w:ascii="Times New Roman" w:hAnsi="Times New Roman" w:cs="Times New Roman"/>
          <w:sz w:val="24"/>
          <w:szCs w:val="24"/>
        </w:rPr>
        <w:t xml:space="preserve">nd the loads, i.e. the consumed </w:t>
      </w:r>
      <w:r w:rsidRPr="00F33136">
        <w:rPr>
          <w:rFonts w:ascii="Times New Roman" w:hAnsi="Times New Roman" w:cs="Times New Roman"/>
          <w:sz w:val="24"/>
          <w:szCs w:val="24"/>
        </w:rPr>
        <w:t>power, match. A s</w:t>
      </w:r>
      <w:r>
        <w:rPr>
          <w:rFonts w:ascii="Times New Roman" w:hAnsi="Times New Roman" w:cs="Times New Roman"/>
          <w:sz w:val="24"/>
          <w:szCs w:val="24"/>
        </w:rPr>
        <w:t xml:space="preserve">econd way to design a PV system </w:t>
      </w:r>
      <w:r w:rsidRPr="00F33136">
        <w:rPr>
          <w:rFonts w:ascii="Times New Roman" w:hAnsi="Times New Roman" w:cs="Times New Roman"/>
          <w:sz w:val="24"/>
          <w:szCs w:val="24"/>
        </w:rPr>
        <w:t>is to base the design on economics. We must distinguish between grid-con</w:t>
      </w:r>
      <w:r>
        <w:rPr>
          <w:rFonts w:ascii="Times New Roman" w:hAnsi="Times New Roman" w:cs="Times New Roman"/>
          <w:sz w:val="24"/>
          <w:szCs w:val="24"/>
        </w:rPr>
        <w:t xml:space="preserve">nected and off-grid systems. As </w:t>
      </w:r>
      <w:r w:rsidRPr="00F33136">
        <w:rPr>
          <w:rFonts w:ascii="Times New Roman" w:hAnsi="Times New Roman" w:cs="Times New Roman"/>
          <w:sz w:val="24"/>
          <w:szCs w:val="24"/>
        </w:rPr>
        <w:t>we will see, grid-connec</w:t>
      </w:r>
      <w:r>
        <w:rPr>
          <w:rFonts w:ascii="Times New Roman" w:hAnsi="Times New Roman" w:cs="Times New Roman"/>
          <w:sz w:val="24"/>
          <w:szCs w:val="24"/>
        </w:rPr>
        <w:t xml:space="preserve">ted systems have very different </w:t>
      </w:r>
      <w:r w:rsidRPr="00F33136">
        <w:rPr>
          <w:rFonts w:ascii="Times New Roman" w:hAnsi="Times New Roman" w:cs="Times New Roman"/>
          <w:sz w:val="24"/>
          <w:szCs w:val="24"/>
        </w:rPr>
        <w:t>demands than off-grid systems.</w:t>
      </w:r>
    </w:p>
    <w:p w:rsidR="00B477F6" w:rsidRPr="00F3313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A simple approach for designing off-grid systems</w:t>
      </w:r>
    </w:p>
    <w:p w:rsidR="00B477F6" w:rsidRPr="00F3313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In this section, we will design a simple off-grid system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F33136">
        <w:rPr>
          <w:rFonts w:ascii="Times New Roman" w:hAnsi="Times New Roman" w:cs="Times New Roman"/>
          <w:sz w:val="24"/>
          <w:szCs w:val="24"/>
        </w:rPr>
        <w:t>The design presented here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3136">
        <w:rPr>
          <w:rFonts w:ascii="Times New Roman" w:hAnsi="Times New Roman" w:cs="Times New Roman"/>
          <w:sz w:val="24"/>
          <w:szCs w:val="24"/>
        </w:rPr>
        <w:t>based on very simpl</w:t>
      </w:r>
      <w:r>
        <w:rPr>
          <w:rFonts w:ascii="Times New Roman" w:hAnsi="Times New Roman" w:cs="Times New Roman"/>
          <w:sz w:val="24"/>
          <w:szCs w:val="24"/>
        </w:rPr>
        <w:t xml:space="preserve">e assumptions and does not take </w:t>
      </w:r>
      <w:r w:rsidRPr="00F33136">
        <w:rPr>
          <w:rFonts w:ascii="Times New Roman" w:hAnsi="Times New Roman" w:cs="Times New Roman"/>
          <w:sz w:val="24"/>
          <w:szCs w:val="24"/>
        </w:rPr>
        <w:t>any weather-dependent performance changes into account. Nonetheless, we wi</w:t>
      </w:r>
      <w:r>
        <w:rPr>
          <w:rFonts w:ascii="Times New Roman" w:hAnsi="Times New Roman" w:cs="Times New Roman"/>
          <w:sz w:val="24"/>
          <w:szCs w:val="24"/>
        </w:rPr>
        <w:t xml:space="preserve">ll see the major steps that are </w:t>
      </w:r>
      <w:r w:rsidRPr="00F33136">
        <w:rPr>
          <w:rFonts w:ascii="Times New Roman" w:hAnsi="Times New Roman" w:cs="Times New Roman"/>
          <w:sz w:val="24"/>
          <w:szCs w:val="24"/>
        </w:rPr>
        <w:t>necessary for designing</w:t>
      </w:r>
      <w:r>
        <w:rPr>
          <w:rFonts w:ascii="Times New Roman" w:hAnsi="Times New Roman" w:cs="Times New Roman"/>
          <w:sz w:val="24"/>
          <w:szCs w:val="24"/>
        </w:rPr>
        <w:t xml:space="preserve"> a system. Such a simple design </w:t>
      </w:r>
      <w:r w:rsidRPr="00F33136">
        <w:rPr>
          <w:rFonts w:ascii="Times New Roman" w:hAnsi="Times New Roman" w:cs="Times New Roman"/>
          <w:sz w:val="24"/>
          <w:szCs w:val="24"/>
        </w:rPr>
        <w:t>can be performed in a six step plan:</w:t>
      </w:r>
    </w:p>
    <w:p w:rsidR="00B477F6" w:rsidRPr="00F3313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1. Determine the tot</w:t>
      </w:r>
      <w:r>
        <w:rPr>
          <w:rFonts w:ascii="Times New Roman" w:hAnsi="Times New Roman" w:cs="Times New Roman"/>
          <w:sz w:val="24"/>
          <w:szCs w:val="24"/>
        </w:rPr>
        <w:t xml:space="preserve">al load current and operational </w:t>
      </w:r>
      <w:r w:rsidRPr="00F33136">
        <w:rPr>
          <w:rFonts w:ascii="Times New Roman" w:hAnsi="Times New Roman" w:cs="Times New Roman"/>
          <w:sz w:val="24"/>
          <w:szCs w:val="24"/>
        </w:rPr>
        <w:t>time</w:t>
      </w:r>
    </w:p>
    <w:p w:rsidR="00B477F6" w:rsidRPr="00F3313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2. Add system losses</w:t>
      </w:r>
    </w:p>
    <w:p w:rsidR="00B477F6" w:rsidRPr="00F3313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 xml:space="preserve">3. Determine the solar </w:t>
      </w:r>
      <w:r>
        <w:rPr>
          <w:rFonts w:ascii="Times New Roman" w:hAnsi="Times New Roman" w:cs="Times New Roman"/>
          <w:sz w:val="24"/>
          <w:szCs w:val="24"/>
        </w:rPr>
        <w:t xml:space="preserve">irradiation in daily equivalent </w:t>
      </w:r>
      <w:r w:rsidRPr="00F33136">
        <w:rPr>
          <w:rFonts w:ascii="Times New Roman" w:hAnsi="Times New Roman" w:cs="Times New Roman"/>
          <w:sz w:val="24"/>
          <w:szCs w:val="24"/>
        </w:rPr>
        <w:t>sun hours (ESH)</w:t>
      </w:r>
    </w:p>
    <w:p w:rsidR="00B477F6" w:rsidRPr="00F3313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lastRenderedPageBreak/>
        <w:t>4. Determine total solar array current requirements</w:t>
      </w:r>
    </w:p>
    <w:p w:rsidR="00B477F6" w:rsidRPr="00F3313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5. Determine optim</w:t>
      </w:r>
      <w:r>
        <w:rPr>
          <w:rFonts w:ascii="Times New Roman" w:hAnsi="Times New Roman" w:cs="Times New Roman"/>
          <w:sz w:val="24"/>
          <w:szCs w:val="24"/>
        </w:rPr>
        <w:t xml:space="preserve">um module arrangement for solar </w:t>
      </w:r>
      <w:r w:rsidRPr="00F33136">
        <w:rPr>
          <w:rFonts w:ascii="Times New Roman" w:hAnsi="Times New Roman" w:cs="Times New Roman"/>
          <w:sz w:val="24"/>
          <w:szCs w:val="24"/>
        </w:rPr>
        <w:t>array</w:t>
      </w:r>
    </w:p>
    <w:p w:rsidR="00B477F6" w:rsidRPr="00F33136" w:rsidRDefault="00B477F6" w:rsidP="00B477F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3136">
        <w:rPr>
          <w:rFonts w:ascii="Times New Roman" w:hAnsi="Times New Roman" w:cs="Times New Roman"/>
          <w:sz w:val="24"/>
          <w:szCs w:val="24"/>
        </w:rPr>
        <w:t>6. Determine battery size for recommended reserve</w:t>
      </w:r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220D75" w:rsidRDefault="00220D75">
      <w:bookmarkStart w:id="0" w:name="_GoBack"/>
      <w:bookmarkEnd w:id="0"/>
    </w:p>
    <w:sectPr w:rsidR="00220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F6"/>
    <w:rsid w:val="00220D75"/>
    <w:rsid w:val="003525DF"/>
    <w:rsid w:val="004D2ADE"/>
    <w:rsid w:val="009811E1"/>
    <w:rsid w:val="00B477F6"/>
    <w:rsid w:val="00F1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658AA-677F-4F46-831B-C53831A1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77F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11E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811E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11E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1E1"/>
    <w:rPr>
      <w:rFonts w:ascii="Times New Roman" w:eastAsiaTheme="majorEastAsia" w:hAnsi="Times New Roman" w:cstheme="majorBidi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1E1"/>
    <w:rPr>
      <w:rFonts w:ascii="Times New Roman" w:eastAsiaTheme="majorEastAsia" w:hAnsi="Times New Roman" w:cstheme="majorBidi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1E1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>Hewlett-Packard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2018-03-27T01:09:00Z</dcterms:created>
  <dcterms:modified xsi:type="dcterms:W3CDTF">2018-03-27T01:11:00Z</dcterms:modified>
</cp:coreProperties>
</file>