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CD7B4A" w14:textId="58F4B807" w:rsidR="00431020" w:rsidRPr="007E474C" w:rsidRDefault="00EB1F85">
      <w:pPr>
        <w:pStyle w:val="a3"/>
        <w:rPr>
          <w:rFonts w:asciiTheme="minorBidi" w:eastAsiaTheme="minorHAnsi" w:hAnsiTheme="minorBidi" w:cstheme="minorBidi"/>
          <w:b/>
          <w:bCs/>
          <w:color w:val="0000FF"/>
          <w:spacing w:val="-7"/>
          <w:kern w:val="36"/>
          <w:sz w:val="22"/>
          <w:szCs w:val="22"/>
        </w:rPr>
      </w:pPr>
      <w:r w:rsidRPr="007E474C">
        <w:rPr>
          <w:rFonts w:asciiTheme="minorBidi" w:hAnsiTheme="minorBidi" w:cstheme="minorBidi"/>
          <w:b/>
          <w:sz w:val="22"/>
          <w:szCs w:val="22"/>
        </w:rPr>
        <w:t xml:space="preserve">Announcement </w:t>
      </w:r>
      <w:r w:rsidR="003110C2">
        <w:rPr>
          <w:rFonts w:asciiTheme="minorBidi" w:hAnsiTheme="minorBidi" w:cstheme="minorBidi"/>
          <w:b/>
          <w:color w:val="0000FF"/>
          <w:sz w:val="22"/>
          <w:szCs w:val="22"/>
        </w:rPr>
        <w:t>No. 2025-</w:t>
      </w:r>
      <w:r w:rsidR="003110C2">
        <w:rPr>
          <w:rFonts w:asciiTheme="minorBidi" w:hAnsiTheme="minorBidi" w:cstheme="minorBidi" w:hint="eastAsia"/>
          <w:b/>
          <w:color w:val="0000FF"/>
          <w:sz w:val="22"/>
          <w:szCs w:val="22"/>
        </w:rPr>
        <w:t>125</w:t>
      </w:r>
      <w:r w:rsidRPr="00C95536">
        <w:rPr>
          <w:rFonts w:asciiTheme="minorBidi" w:hAnsiTheme="minorBidi" w:cstheme="minorBidi"/>
          <w:b/>
          <w:color w:val="0000FF"/>
          <w:sz w:val="22"/>
          <w:szCs w:val="22"/>
        </w:rPr>
        <w:t xml:space="preserve"> </w:t>
      </w:r>
      <w:r w:rsidRPr="007E474C">
        <w:rPr>
          <w:rFonts w:asciiTheme="minorBidi" w:hAnsiTheme="minorBidi" w:cstheme="minorBidi"/>
          <w:b/>
          <w:color w:val="000000" w:themeColor="text1"/>
          <w:sz w:val="22"/>
          <w:szCs w:val="22"/>
        </w:rPr>
        <w:t>by the Ministry of Trade, Industry, and Energy</w:t>
      </w:r>
    </w:p>
    <w:p w14:paraId="21FFAD96" w14:textId="77777777" w:rsidR="00431020" w:rsidRPr="007E474C" w:rsidRDefault="00431020">
      <w:pPr>
        <w:spacing w:after="0" w:line="240" w:lineRule="auto"/>
        <w:rPr>
          <w:rFonts w:asciiTheme="minorBidi" w:eastAsiaTheme="minorHAnsi" w:hAnsiTheme="minorBidi"/>
          <w:b/>
          <w:bCs/>
          <w:color w:val="000000"/>
          <w:spacing w:val="-7"/>
          <w:kern w:val="36"/>
          <w:szCs w:val="48"/>
          <w:lang w:eastAsia="ko-KR"/>
        </w:rPr>
      </w:pPr>
    </w:p>
    <w:p w14:paraId="11CB298B" w14:textId="471F1C74" w:rsidR="00F0315A" w:rsidRDefault="00AD02BA">
      <w:pPr>
        <w:pStyle w:val="a3"/>
        <w:wordWrap/>
        <w:spacing w:line="312" w:lineRule="auto"/>
        <w:jc w:val="center"/>
        <w:rPr>
          <w:rFonts w:asciiTheme="minorBidi" w:eastAsiaTheme="majorEastAsia" w:hAnsiTheme="minorBidi" w:cstheme="minorBidi"/>
          <w:bCs/>
          <w:spacing w:val="-7"/>
          <w:kern w:val="36"/>
        </w:rPr>
      </w:pPr>
      <w:r w:rsidRPr="00F0315A">
        <w:rPr>
          <w:rFonts w:asciiTheme="minorBidi" w:eastAsiaTheme="majorEastAsia" w:hAnsiTheme="minorBidi" w:cstheme="minorBidi"/>
          <w:bCs/>
          <w:spacing w:val="-7"/>
          <w:kern w:val="36"/>
          <w:sz w:val="28"/>
          <w:szCs w:val="28"/>
        </w:rPr>
        <w:t>2025 Request for Proposals</w:t>
      </w:r>
      <w:r w:rsidR="00F0315A">
        <w:rPr>
          <w:rFonts w:asciiTheme="minorBidi" w:eastAsiaTheme="majorEastAsia" w:hAnsiTheme="minorBidi" w:cstheme="minorBidi"/>
          <w:bCs/>
          <w:spacing w:val="-7"/>
          <w:kern w:val="36"/>
          <w:sz w:val="28"/>
          <w:szCs w:val="28"/>
        </w:rPr>
        <w:t xml:space="preserve"> </w:t>
      </w:r>
      <w:r w:rsidRPr="00F0315A">
        <w:rPr>
          <w:rFonts w:asciiTheme="minorBidi" w:eastAsiaTheme="majorEastAsia" w:hAnsiTheme="minorBidi" w:cstheme="minorBidi"/>
          <w:bCs/>
          <w:spacing w:val="-7"/>
          <w:kern w:val="36"/>
        </w:rPr>
        <w:t xml:space="preserve">: </w:t>
      </w:r>
    </w:p>
    <w:p w14:paraId="68B315F4" w14:textId="06D2DBCF" w:rsidR="00431020" w:rsidRPr="00F0315A" w:rsidRDefault="00AD02BA" w:rsidP="00F0315A">
      <w:pPr>
        <w:pStyle w:val="a3"/>
        <w:wordWrap/>
        <w:spacing w:line="312" w:lineRule="auto"/>
        <w:jc w:val="center"/>
        <w:rPr>
          <w:rFonts w:asciiTheme="minorBidi" w:eastAsiaTheme="majorEastAsia" w:hAnsiTheme="minorBidi" w:cstheme="minorBidi"/>
          <w:bCs/>
          <w:spacing w:val="-7"/>
          <w:kern w:val="36"/>
        </w:rPr>
      </w:pPr>
      <w:r w:rsidRPr="00F0315A">
        <w:rPr>
          <w:rFonts w:asciiTheme="minorBidi" w:eastAsiaTheme="majorEastAsia" w:hAnsiTheme="minorBidi" w:cstheme="minorBidi"/>
          <w:bCs/>
          <w:spacing w:val="-7"/>
          <w:kern w:val="36"/>
        </w:rPr>
        <w:t xml:space="preserve">New </w:t>
      </w:r>
      <w:r w:rsidR="00F0315A" w:rsidRPr="00F0315A">
        <w:rPr>
          <w:rFonts w:asciiTheme="minorBidi" w:eastAsiaTheme="majorEastAsia" w:hAnsiTheme="minorBidi" w:cstheme="minorBidi"/>
          <w:bCs/>
          <w:spacing w:val="-7"/>
          <w:kern w:val="36"/>
        </w:rPr>
        <w:t>R&amp;</w:t>
      </w:r>
      <w:r w:rsidRPr="00F0315A">
        <w:rPr>
          <w:rFonts w:asciiTheme="minorBidi" w:eastAsiaTheme="majorEastAsia" w:hAnsiTheme="minorBidi" w:cstheme="minorBidi"/>
          <w:bCs/>
          <w:spacing w:val="-7"/>
          <w:kern w:val="36"/>
        </w:rPr>
        <w:t>D</w:t>
      </w:r>
      <w:r w:rsidR="00F0315A" w:rsidRPr="00F0315A">
        <w:rPr>
          <w:rFonts w:asciiTheme="minorBidi" w:eastAsiaTheme="majorEastAsia" w:hAnsiTheme="minorBidi" w:cstheme="minorBidi"/>
          <w:bCs/>
          <w:spacing w:val="-7"/>
          <w:kern w:val="36"/>
        </w:rPr>
        <w:t xml:space="preserve"> </w:t>
      </w:r>
      <w:r w:rsidRPr="00F0315A">
        <w:rPr>
          <w:rFonts w:asciiTheme="minorBidi" w:eastAsiaTheme="majorEastAsia" w:hAnsiTheme="minorBidi" w:cstheme="minorBidi"/>
          <w:bCs/>
          <w:spacing w:val="-7"/>
          <w:kern w:val="36"/>
        </w:rPr>
        <w:t xml:space="preserve">Project </w:t>
      </w:r>
      <w:r w:rsidR="00F86732" w:rsidRPr="00F0315A">
        <w:rPr>
          <w:rFonts w:asciiTheme="minorBidi" w:eastAsiaTheme="majorEastAsia" w:hAnsiTheme="minorBidi" w:cstheme="minorBidi"/>
          <w:bCs/>
          <w:spacing w:val="-7"/>
          <w:kern w:val="36"/>
        </w:rPr>
        <w:t>for</w:t>
      </w:r>
      <w:r w:rsidRPr="00F0315A">
        <w:rPr>
          <w:rFonts w:asciiTheme="minorBidi" w:eastAsiaTheme="majorEastAsia" w:hAnsiTheme="minorBidi" w:cstheme="minorBidi"/>
          <w:bCs/>
          <w:spacing w:val="-7"/>
          <w:kern w:val="36"/>
        </w:rPr>
        <w:t xml:space="preserve"> the Shipbuilding &amp; Offshore Industry Technology Development Program</w:t>
      </w:r>
    </w:p>
    <w:p w14:paraId="395E0FE7" w14:textId="77777777" w:rsidR="00431020" w:rsidRPr="007E474C" w:rsidRDefault="00D43C4F">
      <w:pPr>
        <w:spacing w:after="0" w:line="240" w:lineRule="auto"/>
        <w:rPr>
          <w:rFonts w:asciiTheme="minorBidi" w:eastAsiaTheme="minorHAnsi" w:hAnsiTheme="minorBidi"/>
          <w:color w:val="3C3D3E"/>
          <w:lang w:eastAsia="ko-KR"/>
        </w:rPr>
      </w:pPr>
      <w:r w:rsidRPr="007E474C">
        <w:rPr>
          <w:rFonts w:asciiTheme="minorBidi" w:eastAsiaTheme="minorHAnsi" w:hAnsiTheme="minorBidi"/>
          <w:noProof/>
          <w:lang w:eastAsia="ko-KR"/>
        </w:rPr>
        <mc:AlternateContent>
          <mc:Choice Requires="wps">
            <w:drawing>
              <wp:anchor distT="0" distB="0" distL="114300" distR="114300" simplePos="0" relativeHeight="251661312" behindDoc="0" locked="0" layoutInCell="1" hidden="0" allowOverlap="1" wp14:anchorId="715CA814" wp14:editId="0AA8F0B1">
                <wp:simplePos x="0" y="0"/>
                <wp:positionH relativeFrom="column">
                  <wp:posOffset>0</wp:posOffset>
                </wp:positionH>
                <wp:positionV relativeFrom="paragraph">
                  <wp:posOffset>0</wp:posOffset>
                </wp:positionV>
                <wp:extent cx="5895975" cy="0"/>
                <wp:effectExtent l="49530" t="26529" r="49530" b="72530"/>
                <wp:wrapNone/>
                <wp:docPr id="1025" name="shape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95975" cy="0"/>
                        </a:xfrm>
                        <a:prstGeom prst="line">
                          <a:avLst/>
                        </a:prstGeom>
                        <a:ln/>
                        <a:effectLst>
                          <a:outerShdw blurRad="40000" dist="23000" dir="5400000" rotWithShape="0">
                            <a:srgbClr val="000000">
                              <a:alpha val="34999"/>
                            </a:srgbClr>
                          </a:outerShdw>
                        </a:effectLst>
                      </wps:spPr>
                      <wps:style>
                        <a:lnRef idx="3">
                          <a:schemeClr val="dk1"/>
                        </a:lnRef>
                        <a:fillRef idx="0">
                          <a:schemeClr val="dk1"/>
                        </a:fillRef>
                        <a:effectRef idx="0">
                          <a:schemeClr val="accent1"/>
                        </a:effectRef>
                        <a:fontRef idx="minor">
                          <a:schemeClr val="dk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line 2" style="position:absolute;margin-left:0pt;margin-top:0pt;width:464.25pt;height:0pt;mso-position-horizontal-relative:column;mso-position-vertical-relative:line;v-text-anchor:top;mso-wrap-style:square;flip:y;z-index:251661312" o:allowincell="t" filled="f" strokecolor="#0">
                <v:stroke joinstyle="round"/>
              </v:line>
            </w:pict>
          </mc:Fallback>
        </mc:AlternateContent>
      </w:r>
    </w:p>
    <w:p w14:paraId="6894D7B9" w14:textId="53273184" w:rsidR="00431020" w:rsidRPr="007E474C" w:rsidRDefault="00AC5F7F">
      <w:pPr>
        <w:pStyle w:val="a3"/>
        <w:spacing w:line="240" w:lineRule="auto"/>
        <w:rPr>
          <w:rFonts w:asciiTheme="minorBidi" w:eastAsia="맑은 고딕" w:hAnsiTheme="minorBidi" w:cstheme="minorBidi"/>
          <w:sz w:val="20"/>
          <w:szCs w:val="20"/>
        </w:rPr>
      </w:pPr>
      <w:r w:rsidRPr="007E474C">
        <w:rPr>
          <w:rFonts w:asciiTheme="minorBidi" w:eastAsia="맑은 고딕" w:hAnsiTheme="minorBidi" w:cstheme="minorBidi"/>
          <w:sz w:val="20"/>
          <w:szCs w:val="20"/>
        </w:rPr>
        <w:t xml:space="preserve">Dear applicants, the Korea Planning &amp; Evaluation Institute of Industrial Technology (KEIT) is pleased to announce the 2025 </w:t>
      </w:r>
      <w:r w:rsidR="00F86732" w:rsidRPr="007E474C">
        <w:rPr>
          <w:rFonts w:asciiTheme="minorBidi" w:eastAsia="맑은 고딕" w:hAnsiTheme="minorBidi" w:cstheme="minorBidi"/>
          <w:sz w:val="20"/>
          <w:szCs w:val="20"/>
        </w:rPr>
        <w:t>r</w:t>
      </w:r>
      <w:r w:rsidRPr="007E474C">
        <w:rPr>
          <w:rFonts w:asciiTheme="minorBidi" w:eastAsia="맑은 고딕" w:hAnsiTheme="minorBidi" w:cstheme="minorBidi"/>
          <w:sz w:val="20"/>
          <w:szCs w:val="20"/>
        </w:rPr>
        <w:t xml:space="preserve">equest for </w:t>
      </w:r>
      <w:r w:rsidR="00F86732" w:rsidRPr="007E474C">
        <w:rPr>
          <w:rFonts w:asciiTheme="minorBidi" w:eastAsia="맑은 고딕" w:hAnsiTheme="minorBidi" w:cstheme="minorBidi"/>
          <w:sz w:val="20"/>
          <w:szCs w:val="20"/>
        </w:rPr>
        <w:t>p</w:t>
      </w:r>
      <w:r w:rsidRPr="007E474C">
        <w:rPr>
          <w:rFonts w:asciiTheme="minorBidi" w:eastAsia="맑은 고딕" w:hAnsiTheme="minorBidi" w:cstheme="minorBidi"/>
          <w:sz w:val="20"/>
          <w:szCs w:val="20"/>
        </w:rPr>
        <w:t xml:space="preserve">roposals for </w:t>
      </w:r>
      <w:r w:rsidR="00F86732" w:rsidRPr="007E474C">
        <w:rPr>
          <w:rFonts w:asciiTheme="minorBidi" w:eastAsia="맑은 고딕" w:hAnsiTheme="minorBidi" w:cstheme="minorBidi"/>
          <w:sz w:val="20"/>
          <w:szCs w:val="20"/>
        </w:rPr>
        <w:t>the first</w:t>
      </w:r>
      <w:r w:rsidR="00F0315A">
        <w:rPr>
          <w:rFonts w:asciiTheme="minorBidi" w:eastAsia="맑은 고딕" w:hAnsiTheme="minorBidi" w:cstheme="minorBidi"/>
          <w:sz w:val="20"/>
          <w:szCs w:val="20"/>
        </w:rPr>
        <w:t xml:space="preserve"> project announcement of</w:t>
      </w:r>
      <w:r w:rsidR="00F86732" w:rsidRPr="007E474C">
        <w:rPr>
          <w:rFonts w:asciiTheme="minorBidi" w:eastAsia="맑은 고딕" w:hAnsiTheme="minorBidi" w:cstheme="minorBidi"/>
          <w:sz w:val="20"/>
          <w:szCs w:val="20"/>
        </w:rPr>
        <w:t xml:space="preserve"> </w:t>
      </w:r>
      <w:r w:rsidRPr="007E474C">
        <w:rPr>
          <w:rFonts w:asciiTheme="minorBidi" w:eastAsia="맑은 고딕" w:hAnsiTheme="minorBidi" w:cstheme="minorBidi"/>
          <w:b/>
          <w:bCs/>
          <w:sz w:val="20"/>
          <w:szCs w:val="20"/>
        </w:rPr>
        <w:t>Shipbuilding &amp; Offshore Industry Technology Development Program</w:t>
      </w:r>
      <w:r w:rsidR="00F86732" w:rsidRPr="007E474C">
        <w:rPr>
          <w:rFonts w:asciiTheme="minorBidi" w:eastAsia="맑은 고딕" w:hAnsiTheme="minorBidi" w:cstheme="minorBidi"/>
          <w:sz w:val="20"/>
          <w:szCs w:val="20"/>
        </w:rPr>
        <w:t>. Interested parties are invited to submit their applications.</w:t>
      </w:r>
      <w:r w:rsidRPr="007E474C">
        <w:rPr>
          <w:rFonts w:asciiTheme="minorBidi" w:eastAsia="맑은 고딕" w:hAnsiTheme="minorBidi" w:cstheme="minorBidi"/>
          <w:sz w:val="20"/>
          <w:szCs w:val="20"/>
        </w:rPr>
        <w:t xml:space="preserve"> </w:t>
      </w:r>
    </w:p>
    <w:p w14:paraId="3124C700" w14:textId="77777777" w:rsidR="00431020" w:rsidRPr="007E474C" w:rsidRDefault="00431020">
      <w:pPr>
        <w:spacing w:after="0" w:line="240" w:lineRule="auto"/>
        <w:rPr>
          <w:rFonts w:asciiTheme="minorBidi" w:eastAsiaTheme="minorHAnsi" w:hAnsiTheme="minorBidi"/>
          <w:b/>
          <w:bCs/>
          <w:color w:val="977000"/>
          <w:kern w:val="0"/>
          <w:szCs w:val="20"/>
          <w:lang w:eastAsia="ko-KR"/>
        </w:rPr>
      </w:pPr>
    </w:p>
    <w:p w14:paraId="6AF308F7" w14:textId="54242FEE" w:rsidR="00431020" w:rsidRPr="007E474C" w:rsidRDefault="00D43C4F">
      <w:pPr>
        <w:spacing w:after="0" w:line="240" w:lineRule="auto"/>
        <w:rPr>
          <w:rFonts w:asciiTheme="minorBidi" w:eastAsiaTheme="minorHAnsi" w:hAnsiTheme="minorBidi"/>
          <w:b/>
          <w:bCs/>
          <w:color w:val="000000"/>
          <w:kern w:val="0"/>
          <w:szCs w:val="15"/>
          <w:lang w:eastAsia="ko-KR"/>
        </w:rPr>
      </w:pPr>
      <w:r w:rsidRPr="007E474C">
        <w:rPr>
          <w:rFonts w:asciiTheme="minorBidi" w:eastAsiaTheme="minorHAnsi" w:hAnsiTheme="minorBidi"/>
          <w:b/>
          <w:bCs/>
          <w:color w:val="000000"/>
          <w:kern w:val="0"/>
          <w:szCs w:val="15"/>
          <w:lang w:eastAsia="ko-KR"/>
        </w:rPr>
        <w:t xml:space="preserve">1. </w:t>
      </w:r>
      <w:r w:rsidR="00820128" w:rsidRPr="007E474C">
        <w:rPr>
          <w:rFonts w:asciiTheme="minorBidi" w:eastAsiaTheme="minorHAnsi" w:hAnsiTheme="minorBidi"/>
          <w:b/>
          <w:bCs/>
          <w:color w:val="000000"/>
          <w:kern w:val="0"/>
          <w:sz w:val="24"/>
          <w:szCs w:val="15"/>
          <w:lang w:eastAsia="ko-KR"/>
        </w:rPr>
        <w:t>Project Overview</w:t>
      </w:r>
    </w:p>
    <w:p w14:paraId="08ABCDE4" w14:textId="77777777" w:rsidR="00431020" w:rsidRPr="007E474C" w:rsidRDefault="00D43C4F">
      <w:pPr>
        <w:spacing w:after="0" w:line="240" w:lineRule="auto"/>
        <w:rPr>
          <w:rFonts w:asciiTheme="minorBidi" w:eastAsiaTheme="minorHAnsi" w:hAnsiTheme="minorBidi"/>
          <w:b/>
          <w:bCs/>
          <w:color w:val="000000"/>
          <w:kern w:val="0"/>
          <w:szCs w:val="15"/>
          <w:lang w:eastAsia="ko-KR"/>
        </w:rPr>
      </w:pPr>
      <w:r w:rsidRPr="007E474C">
        <w:rPr>
          <w:rFonts w:asciiTheme="minorBidi" w:eastAsiaTheme="minorHAnsi" w:hAnsiTheme="minorBidi"/>
          <w:noProof/>
          <w:lang w:eastAsia="ko-KR"/>
        </w:rPr>
        <mc:AlternateContent>
          <mc:Choice Requires="wps">
            <w:drawing>
              <wp:anchor distT="0" distB="0" distL="114300" distR="114300" simplePos="0" relativeHeight="251659264" behindDoc="0" locked="0" layoutInCell="1" hidden="0" allowOverlap="1" wp14:anchorId="0E267FA9" wp14:editId="75FC2333">
                <wp:simplePos x="0" y="0"/>
                <wp:positionH relativeFrom="column">
                  <wp:posOffset>0</wp:posOffset>
                </wp:positionH>
                <wp:positionV relativeFrom="paragraph">
                  <wp:posOffset>0</wp:posOffset>
                </wp:positionV>
                <wp:extent cx="5895975" cy="0"/>
                <wp:effectExtent l="49530" t="26529" r="49530" b="72530"/>
                <wp:wrapNone/>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95975" cy="0"/>
                        </a:xfrm>
                        <a:prstGeom prst="line">
                          <a:avLst/>
                        </a:prstGeom>
                        <a:ln/>
                        <a:effectLst>
                          <a:outerShdw blurRad="40000" dist="23000" dir="5400000" rotWithShape="0">
                            <a:srgbClr val="000000">
                              <a:alpha val="34999"/>
                            </a:srgbClr>
                          </a:outerShdw>
                        </a:effectLst>
                      </wps:spPr>
                      <wps:style>
                        <a:lnRef idx="3">
                          <a:schemeClr val="dk1"/>
                        </a:lnRef>
                        <a:fillRef idx="0">
                          <a:schemeClr val="dk1"/>
                        </a:fillRef>
                        <a:effectRef idx="0">
                          <a:schemeClr val="accent1"/>
                        </a:effectRef>
                        <a:fontRef idx="minor">
                          <a:schemeClr val="dk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line 2" style="position:absolute;margin-left:0pt;margin-top:0pt;width:464.25pt;height:0pt;mso-position-horizontal-relative:column;mso-position-vertical-relative:line;v-text-anchor:top;mso-wrap-style:square;flip:y;z-index:251659264" o:allowincell="t" filled="f" strokecolor="#0">
                <v:stroke joinstyle="round"/>
              </v:line>
            </w:pict>
          </mc:Fallback>
        </mc:AlternateContent>
      </w:r>
    </w:p>
    <w:p w14:paraId="080B201E" w14:textId="546CA868" w:rsidR="00431020" w:rsidRDefault="00820128" w:rsidP="00A91B27">
      <w:pPr>
        <w:pStyle w:val="a3"/>
        <w:spacing w:line="240" w:lineRule="auto"/>
        <w:rPr>
          <w:rFonts w:asciiTheme="minorBidi" w:eastAsia="맑은 고딕" w:hAnsiTheme="minorBidi" w:cstheme="minorBidi"/>
          <w:sz w:val="20"/>
          <w:szCs w:val="20"/>
        </w:rPr>
      </w:pPr>
      <w:r w:rsidRPr="007E474C">
        <w:rPr>
          <w:rFonts w:asciiTheme="minorBidi" w:eastAsia="맑은 고딕" w:hAnsiTheme="minorBidi" w:cstheme="minorBidi"/>
          <w:sz w:val="20"/>
          <w:szCs w:val="20"/>
        </w:rPr>
        <w:t xml:space="preserve">Development of core and fundamental technologies and related equipment for next-generation shipbuilding and offshore </w:t>
      </w:r>
      <w:r w:rsidR="00A91B27">
        <w:rPr>
          <w:rFonts w:asciiTheme="minorBidi" w:eastAsia="맑은 고딕" w:hAnsiTheme="minorBidi" w:cstheme="minorBidi"/>
          <w:sz w:val="20"/>
          <w:szCs w:val="20"/>
        </w:rPr>
        <w:t>plant industries.</w:t>
      </w:r>
    </w:p>
    <w:p w14:paraId="4ECB4136" w14:textId="77777777" w:rsidR="00A91B27" w:rsidRPr="007E474C" w:rsidRDefault="00A91B27" w:rsidP="00A91B27">
      <w:pPr>
        <w:pStyle w:val="a3"/>
        <w:spacing w:line="240" w:lineRule="auto"/>
        <w:rPr>
          <w:rFonts w:asciiTheme="minorBidi" w:eastAsiaTheme="minorHAnsi" w:hAnsiTheme="minorBidi"/>
          <w:b/>
          <w:bCs/>
          <w:color w:val="977000"/>
          <w:szCs w:val="20"/>
        </w:rPr>
      </w:pPr>
    </w:p>
    <w:p w14:paraId="2DDBC1BE" w14:textId="6051F14B" w:rsidR="00431020" w:rsidRPr="007E474C" w:rsidRDefault="00D43C4F">
      <w:pPr>
        <w:spacing w:after="0" w:line="240" w:lineRule="auto"/>
        <w:rPr>
          <w:rFonts w:asciiTheme="minorBidi" w:eastAsiaTheme="minorHAnsi" w:hAnsiTheme="minorBidi"/>
          <w:b/>
          <w:bCs/>
          <w:color w:val="000000"/>
          <w:kern w:val="0"/>
          <w:sz w:val="24"/>
          <w:szCs w:val="15"/>
          <w:lang w:eastAsia="ko-KR"/>
        </w:rPr>
      </w:pPr>
      <w:r w:rsidRPr="007E474C">
        <w:rPr>
          <w:rFonts w:asciiTheme="minorBidi" w:eastAsiaTheme="minorHAnsi" w:hAnsiTheme="minorBidi"/>
          <w:b/>
          <w:bCs/>
          <w:color w:val="000000"/>
          <w:kern w:val="0"/>
          <w:sz w:val="24"/>
          <w:szCs w:val="15"/>
          <w:lang w:eastAsia="ko-KR"/>
        </w:rPr>
        <w:t xml:space="preserve">2. </w:t>
      </w:r>
      <w:r w:rsidR="00820128" w:rsidRPr="007E474C">
        <w:rPr>
          <w:rFonts w:asciiTheme="minorBidi" w:eastAsiaTheme="minorHAnsi" w:hAnsiTheme="minorBidi"/>
          <w:b/>
          <w:bCs/>
          <w:color w:val="000000"/>
          <w:kern w:val="0"/>
          <w:sz w:val="24"/>
          <w:szCs w:val="15"/>
          <w:lang w:eastAsia="ko-KR"/>
        </w:rPr>
        <w:t>Project Implementation Framework</w:t>
      </w:r>
    </w:p>
    <w:p w14:paraId="62A45B41" w14:textId="77777777" w:rsidR="00431020" w:rsidRPr="007E474C" w:rsidRDefault="00D43C4F">
      <w:pPr>
        <w:pStyle w:val="a4"/>
        <w:spacing w:after="0" w:line="240" w:lineRule="auto"/>
        <w:ind w:leftChars="0" w:left="1200"/>
        <w:rPr>
          <w:rFonts w:asciiTheme="minorBidi" w:eastAsiaTheme="minorHAnsi" w:hAnsiTheme="minorBidi"/>
          <w:b/>
          <w:bCs/>
          <w:szCs w:val="20"/>
        </w:rPr>
      </w:pPr>
      <w:r w:rsidRPr="007E474C">
        <w:rPr>
          <w:rFonts w:asciiTheme="minorBidi" w:eastAsiaTheme="minorHAnsi" w:hAnsiTheme="minorBidi"/>
          <w:b/>
          <w:noProof/>
        </w:rPr>
        <mc:AlternateContent>
          <mc:Choice Requires="wps">
            <w:drawing>
              <wp:anchor distT="0" distB="0" distL="114300" distR="114300" simplePos="0" relativeHeight="251663360" behindDoc="0" locked="0" layoutInCell="1" hidden="0" allowOverlap="1" wp14:anchorId="64DF4D31" wp14:editId="65A13FC5">
                <wp:simplePos x="0" y="0"/>
                <wp:positionH relativeFrom="column">
                  <wp:posOffset>0</wp:posOffset>
                </wp:positionH>
                <wp:positionV relativeFrom="paragraph">
                  <wp:posOffset>0</wp:posOffset>
                </wp:positionV>
                <wp:extent cx="5895975" cy="0"/>
                <wp:effectExtent l="49530" t="26529" r="49530" b="72530"/>
                <wp:wrapNone/>
                <wp:docPr id="1027" name="shape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95975" cy="0"/>
                        </a:xfrm>
                        <a:prstGeom prst="line">
                          <a:avLst/>
                        </a:prstGeom>
                        <a:ln/>
                        <a:effectLst>
                          <a:outerShdw blurRad="40000" dist="23000" dir="5400000" rotWithShape="0">
                            <a:srgbClr val="000000">
                              <a:alpha val="34999"/>
                            </a:srgbClr>
                          </a:outerShdw>
                        </a:effectLst>
                      </wps:spPr>
                      <wps:style>
                        <a:lnRef idx="3">
                          <a:schemeClr val="dk1"/>
                        </a:lnRef>
                        <a:fillRef idx="0">
                          <a:schemeClr val="dk1"/>
                        </a:fillRef>
                        <a:effectRef idx="0">
                          <a:schemeClr val="accent1"/>
                        </a:effectRef>
                        <a:fontRef idx="minor">
                          <a:schemeClr val="dk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line 2" style="position:absolute;margin-left:0pt;margin-top:0pt;width:464.25pt;height:0pt;mso-position-horizontal-relative:column;mso-position-vertical-relative:line;v-text-anchor:top;mso-wrap-style:square;flip:y;z-index:251663360" o:allowincell="t" filled="f" strokecolor="#0">
                <v:stroke joinstyle="round"/>
              </v:line>
            </w:pict>
          </mc:Fallback>
        </mc:AlternateContent>
      </w:r>
    </w:p>
    <w:p w14:paraId="564DC685" w14:textId="67D66420" w:rsidR="00431020" w:rsidRPr="00A91B27" w:rsidRDefault="003029B8">
      <w:pPr>
        <w:snapToGrid w:val="0"/>
        <w:spacing w:after="0" w:line="240" w:lineRule="auto"/>
        <w:textAlignment w:val="baseline"/>
        <w:rPr>
          <w:rFonts w:asciiTheme="minorBidi" w:eastAsiaTheme="minorHAnsi" w:hAnsiTheme="minorBidi"/>
          <w:color w:val="000000"/>
          <w:kern w:val="0"/>
          <w:szCs w:val="20"/>
        </w:rPr>
      </w:pPr>
      <w:r w:rsidRPr="00A91B27">
        <w:rPr>
          <w:rFonts w:asciiTheme="minorBidi" w:eastAsiaTheme="minorHAnsi" w:hAnsiTheme="minorBidi"/>
          <w:bCs/>
          <w:szCs w:val="20"/>
        </w:rPr>
        <w:t>Framework</w:t>
      </w:r>
    </w:p>
    <w:p w14:paraId="00C5CA77" w14:textId="12CD0DD7" w:rsidR="00431020" w:rsidRPr="00A91B27" w:rsidRDefault="003029B8">
      <w:pPr>
        <w:pStyle w:val="a4"/>
        <w:numPr>
          <w:ilvl w:val="0"/>
          <w:numId w:val="1"/>
        </w:numPr>
        <w:snapToGrid w:val="0"/>
        <w:spacing w:after="0" w:line="240" w:lineRule="auto"/>
        <w:ind w:leftChars="0"/>
        <w:textAlignment w:val="baseline"/>
        <w:rPr>
          <w:rFonts w:asciiTheme="minorBidi" w:eastAsiaTheme="minorHAnsi" w:hAnsiTheme="minorBidi"/>
          <w:color w:val="000000"/>
          <w:kern w:val="0"/>
          <w:szCs w:val="20"/>
        </w:rPr>
      </w:pPr>
      <w:r w:rsidRPr="00A91B27">
        <w:rPr>
          <w:rFonts w:asciiTheme="minorBidi" w:eastAsiaTheme="minorHAnsi" w:hAnsiTheme="minorBidi"/>
          <w:color w:val="000000"/>
          <w:kern w:val="0"/>
          <w:szCs w:val="20"/>
        </w:rPr>
        <w:t>Project Execution: To be composed of a lead organization and participating consortium (Korean and international).</w:t>
      </w:r>
    </w:p>
    <w:p w14:paraId="3EF4EB28" w14:textId="62EC8F2B" w:rsidR="00431020" w:rsidRDefault="003029B8">
      <w:pPr>
        <w:pStyle w:val="a4"/>
        <w:numPr>
          <w:ilvl w:val="0"/>
          <w:numId w:val="1"/>
        </w:numPr>
        <w:snapToGrid w:val="0"/>
        <w:spacing w:after="0" w:line="240" w:lineRule="auto"/>
        <w:ind w:leftChars="0"/>
        <w:textAlignment w:val="baseline"/>
        <w:rPr>
          <w:rFonts w:asciiTheme="minorBidi" w:eastAsiaTheme="minorHAnsi" w:hAnsiTheme="minorBidi"/>
          <w:color w:val="000000"/>
          <w:kern w:val="0"/>
          <w:szCs w:val="20"/>
        </w:rPr>
      </w:pPr>
      <w:r w:rsidRPr="00A91B27">
        <w:rPr>
          <w:rFonts w:asciiTheme="minorBidi" w:eastAsiaTheme="minorHAnsi" w:hAnsiTheme="minorBidi"/>
          <w:color w:val="000000"/>
          <w:kern w:val="0"/>
          <w:szCs w:val="20"/>
        </w:rPr>
        <w:t>Project Management: Government (Fu</w:t>
      </w:r>
      <w:r w:rsidR="00A91B27">
        <w:rPr>
          <w:rFonts w:asciiTheme="minorBidi" w:eastAsiaTheme="minorHAnsi" w:hAnsiTheme="minorBidi"/>
          <w:color w:val="000000"/>
          <w:kern w:val="0"/>
          <w:szCs w:val="20"/>
        </w:rPr>
        <w:t>nding) + KEIT (Managing Agency)</w:t>
      </w:r>
    </w:p>
    <w:p w14:paraId="1D9227F2" w14:textId="77777777" w:rsidR="00A91B27" w:rsidRPr="00A91B27" w:rsidRDefault="00A91B27" w:rsidP="00A91B27">
      <w:pPr>
        <w:pStyle w:val="a4"/>
        <w:snapToGrid w:val="0"/>
        <w:spacing w:after="0" w:line="240" w:lineRule="auto"/>
        <w:ind w:leftChars="0"/>
        <w:textAlignment w:val="baseline"/>
        <w:rPr>
          <w:rFonts w:asciiTheme="minorBidi" w:eastAsiaTheme="minorHAnsi" w:hAnsiTheme="minorBidi"/>
          <w:color w:val="000000"/>
          <w:kern w:val="0"/>
          <w:szCs w:val="20"/>
        </w:rPr>
      </w:pPr>
    </w:p>
    <w:p w14:paraId="54EE32A6" w14:textId="77777777" w:rsidR="00431020" w:rsidRPr="007E474C" w:rsidRDefault="00431020">
      <w:pPr>
        <w:pStyle w:val="a4"/>
        <w:snapToGrid w:val="0"/>
        <w:spacing w:after="0" w:line="240" w:lineRule="auto"/>
        <w:ind w:leftChars="0"/>
        <w:textAlignment w:val="baseline"/>
        <w:rPr>
          <w:rFonts w:asciiTheme="minorBidi" w:eastAsiaTheme="minorHAnsi" w:hAnsiTheme="minorBidi"/>
          <w:b/>
          <w:color w:val="000000"/>
          <w:kern w:val="0"/>
          <w:szCs w:val="20"/>
        </w:rPr>
      </w:pPr>
    </w:p>
    <w:p w14:paraId="5119FCCB" w14:textId="10DAC816" w:rsidR="00431020" w:rsidRPr="007E474C" w:rsidRDefault="00D43C4F">
      <w:pPr>
        <w:spacing w:after="0" w:line="240" w:lineRule="auto"/>
        <w:rPr>
          <w:rFonts w:asciiTheme="minorBidi" w:eastAsiaTheme="minorHAnsi" w:hAnsiTheme="minorBidi"/>
          <w:b/>
          <w:bCs/>
          <w:color w:val="000000"/>
          <w:kern w:val="0"/>
          <w:sz w:val="24"/>
          <w:szCs w:val="15"/>
          <w:lang w:eastAsia="ko-KR"/>
        </w:rPr>
      </w:pPr>
      <w:r w:rsidRPr="007E474C">
        <w:rPr>
          <w:rFonts w:asciiTheme="minorBidi" w:eastAsiaTheme="minorHAnsi" w:hAnsiTheme="minorBidi"/>
          <w:b/>
          <w:bCs/>
          <w:color w:val="000000"/>
          <w:kern w:val="0"/>
          <w:sz w:val="24"/>
          <w:szCs w:val="15"/>
          <w:lang w:eastAsia="ko-KR"/>
        </w:rPr>
        <w:t xml:space="preserve">3. </w:t>
      </w:r>
      <w:r w:rsidR="003029B8" w:rsidRPr="007E474C">
        <w:rPr>
          <w:rFonts w:asciiTheme="minorBidi" w:eastAsiaTheme="minorHAnsi" w:hAnsiTheme="minorBidi"/>
          <w:b/>
          <w:bCs/>
          <w:color w:val="000000"/>
          <w:kern w:val="0"/>
          <w:sz w:val="24"/>
          <w:szCs w:val="15"/>
          <w:lang w:eastAsia="ko-KR"/>
        </w:rPr>
        <w:t>Application Fields and Eligibility Criteria</w:t>
      </w:r>
    </w:p>
    <w:p w14:paraId="6D03E690" w14:textId="77777777" w:rsidR="00431020" w:rsidRPr="007E474C" w:rsidRDefault="00D43C4F">
      <w:pPr>
        <w:pStyle w:val="a4"/>
        <w:spacing w:after="0" w:line="240" w:lineRule="auto"/>
        <w:ind w:leftChars="0" w:left="1200"/>
        <w:rPr>
          <w:rFonts w:asciiTheme="minorBidi" w:eastAsiaTheme="minorHAnsi" w:hAnsiTheme="minorBidi"/>
          <w:b/>
          <w:color w:val="000000"/>
          <w:kern w:val="0"/>
          <w:sz w:val="24"/>
          <w:szCs w:val="24"/>
        </w:rPr>
      </w:pPr>
      <w:r w:rsidRPr="007E474C">
        <w:rPr>
          <w:rFonts w:asciiTheme="minorBidi" w:eastAsiaTheme="minorHAnsi" w:hAnsiTheme="minorBidi"/>
          <w:noProof/>
        </w:rPr>
        <mc:AlternateContent>
          <mc:Choice Requires="wps">
            <w:drawing>
              <wp:anchor distT="0" distB="0" distL="114300" distR="114300" simplePos="0" relativeHeight="251665408" behindDoc="0" locked="0" layoutInCell="1" hidden="0" allowOverlap="1" wp14:anchorId="761842C7" wp14:editId="1BC6C0CF">
                <wp:simplePos x="0" y="0"/>
                <wp:positionH relativeFrom="column">
                  <wp:posOffset>0</wp:posOffset>
                </wp:positionH>
                <wp:positionV relativeFrom="paragraph">
                  <wp:posOffset>0</wp:posOffset>
                </wp:positionV>
                <wp:extent cx="5895975" cy="0"/>
                <wp:effectExtent l="49530" t="26529" r="49530" b="72530"/>
                <wp:wrapNone/>
                <wp:docPr id="1028" name="shape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95975" cy="0"/>
                        </a:xfrm>
                        <a:prstGeom prst="line">
                          <a:avLst/>
                        </a:prstGeom>
                        <a:ln/>
                        <a:effectLst>
                          <a:outerShdw blurRad="40000" dist="23000" dir="5400000" rotWithShape="0">
                            <a:srgbClr val="000000">
                              <a:alpha val="34999"/>
                            </a:srgbClr>
                          </a:outerShdw>
                        </a:effectLst>
                      </wps:spPr>
                      <wps:style>
                        <a:lnRef idx="3">
                          <a:schemeClr val="dk1"/>
                        </a:lnRef>
                        <a:fillRef idx="0">
                          <a:schemeClr val="dk1"/>
                        </a:fillRef>
                        <a:effectRef idx="0">
                          <a:schemeClr val="accent1"/>
                        </a:effectRef>
                        <a:fontRef idx="minor">
                          <a:schemeClr val="dk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line 2" style="position:absolute;margin-left:0pt;margin-top:0pt;width:464.25pt;height:0pt;mso-position-horizontal-relative:column;mso-position-vertical-relative:line;v-text-anchor:top;mso-wrap-style:square;flip:y;z-index:251665408" o:allowincell="t" filled="f" strokecolor="#0">
                <v:stroke joinstyle="round"/>
              </v:line>
            </w:pict>
          </mc:Fallback>
        </mc:AlternateContent>
      </w:r>
    </w:p>
    <w:p w14:paraId="49B114F4" w14:textId="5EDD1915" w:rsidR="00431020" w:rsidRPr="007E474C" w:rsidRDefault="00457E66">
      <w:pPr>
        <w:pStyle w:val="a4"/>
        <w:spacing w:after="0" w:line="240" w:lineRule="auto"/>
        <w:ind w:leftChars="0" w:left="1" w:hanging="1"/>
        <w:jc w:val="left"/>
        <w:rPr>
          <w:rFonts w:asciiTheme="minorBidi" w:eastAsiaTheme="minorHAnsi" w:hAnsiTheme="minorBidi"/>
          <w:b/>
          <w:color w:val="000000"/>
          <w:kern w:val="0"/>
          <w:sz w:val="22"/>
          <w:szCs w:val="24"/>
        </w:rPr>
      </w:pPr>
      <w:r w:rsidRPr="007E474C">
        <w:rPr>
          <w:rFonts w:asciiTheme="minorBidi" w:eastAsiaTheme="minorHAnsi" w:hAnsiTheme="minorBidi"/>
          <w:b/>
          <w:color w:val="000000"/>
          <w:kern w:val="0"/>
          <w:sz w:val="22"/>
          <w:szCs w:val="24"/>
        </w:rPr>
        <w:t>List of Research and Development Projects Eligible for Government Support</w:t>
      </w:r>
    </w:p>
    <w:p w14:paraId="297DAB2F" w14:textId="77777777" w:rsidR="00431020" w:rsidRPr="007E474C" w:rsidRDefault="00431020">
      <w:pPr>
        <w:pStyle w:val="a4"/>
        <w:spacing w:after="0" w:line="240" w:lineRule="auto"/>
        <w:ind w:leftChars="0" w:left="1" w:hanging="1"/>
        <w:jc w:val="left"/>
        <w:rPr>
          <w:rFonts w:asciiTheme="minorBidi" w:eastAsiaTheme="minorHAnsi" w:hAnsiTheme="minorBidi"/>
          <w:b/>
          <w:color w:val="000000"/>
          <w:kern w:val="0"/>
          <w:szCs w:val="24"/>
        </w:rPr>
      </w:pPr>
    </w:p>
    <w:p w14:paraId="551CFC0B" w14:textId="18F1A748" w:rsidR="00431020" w:rsidRPr="007E474C" w:rsidRDefault="00D43C4F">
      <w:pPr>
        <w:pStyle w:val="a4"/>
        <w:spacing w:after="0" w:line="240" w:lineRule="auto"/>
        <w:ind w:leftChars="0" w:left="1" w:hanging="1"/>
        <w:jc w:val="left"/>
        <w:rPr>
          <w:rFonts w:asciiTheme="minorBidi" w:eastAsiaTheme="minorHAnsi" w:hAnsiTheme="minorBidi"/>
          <w:b/>
          <w:color w:val="000000"/>
          <w:kern w:val="0"/>
          <w:szCs w:val="24"/>
        </w:rPr>
      </w:pPr>
      <w:r w:rsidRPr="007E474C">
        <w:rPr>
          <w:rFonts w:asciiTheme="minorBidi" w:eastAsiaTheme="minorHAnsi" w:hAnsiTheme="minorBidi"/>
          <w:b/>
          <w:color w:val="000000"/>
          <w:kern w:val="0"/>
          <w:szCs w:val="24"/>
        </w:rPr>
        <w:t xml:space="preserve">1. </w:t>
      </w:r>
      <w:r w:rsidR="00D36CDC" w:rsidRPr="007E474C">
        <w:rPr>
          <w:rFonts w:asciiTheme="minorBidi" w:eastAsiaTheme="minorHAnsi" w:hAnsiTheme="minorBidi"/>
          <w:b/>
          <w:color w:val="000000"/>
          <w:kern w:val="0"/>
          <w:szCs w:val="24"/>
        </w:rPr>
        <w:t>Core technology development for the shipbuilding &amp; offshore industry</w:t>
      </w:r>
      <w:r w:rsidRPr="007E474C">
        <w:rPr>
          <w:rFonts w:asciiTheme="minorBidi" w:eastAsiaTheme="minorHAnsi" w:hAnsiTheme="minorBidi"/>
          <w:b/>
          <w:color w:val="000000"/>
          <w:kern w:val="0"/>
          <w:szCs w:val="24"/>
        </w:rPr>
        <w:t xml:space="preserve"> </w:t>
      </w:r>
    </w:p>
    <w:p w14:paraId="53FE2742" w14:textId="52DB7F38" w:rsidR="00431020" w:rsidRPr="007E474C" w:rsidRDefault="00D43C4F">
      <w:pPr>
        <w:pStyle w:val="xl67"/>
        <w:spacing w:line="228" w:lineRule="auto"/>
        <w:rPr>
          <w:rFonts w:asciiTheme="minorBidi" w:hAnsiTheme="minorBidi"/>
        </w:rPr>
      </w:pPr>
      <w:r w:rsidRPr="007E474C">
        <w:rPr>
          <w:rFonts w:asciiTheme="minorBidi" w:hAnsiTheme="minorBidi"/>
          <w:spacing w:val="-9"/>
        </w:rPr>
        <w:t xml:space="preserve">1.1. </w:t>
      </w:r>
      <w:r w:rsidR="00A56340" w:rsidRPr="007E474C">
        <w:rPr>
          <w:rFonts w:asciiTheme="minorBidi" w:hAnsiTheme="minorBidi"/>
          <w:kern w:val="0"/>
          <w:szCs w:val="20"/>
        </w:rPr>
        <w:t>Development of an autonomous mobile system capable of navigating within a hull block with a payload capacity of at least 30kg and</w:t>
      </w:r>
      <w:r w:rsidR="0083638A" w:rsidRPr="007E474C">
        <w:rPr>
          <w:rFonts w:asciiTheme="minorBidi" w:hAnsiTheme="minorBidi"/>
          <w:kern w:val="0"/>
          <w:szCs w:val="20"/>
        </w:rPr>
        <w:t xml:space="preserve"> a welding robot system mounted on</w:t>
      </w:r>
      <w:r w:rsidR="00A56340" w:rsidRPr="007E474C">
        <w:rPr>
          <w:rFonts w:asciiTheme="minorBidi" w:hAnsiTheme="minorBidi"/>
          <w:kern w:val="0"/>
          <w:szCs w:val="20"/>
        </w:rPr>
        <w:t xml:space="preserve"> an autonomous mobile </w:t>
      </w:r>
      <w:r w:rsidR="0083638A" w:rsidRPr="007E474C">
        <w:rPr>
          <w:rFonts w:asciiTheme="minorBidi" w:hAnsiTheme="minorBidi"/>
          <w:kern w:val="0"/>
          <w:szCs w:val="20"/>
        </w:rPr>
        <w:t>unit</w:t>
      </w:r>
      <w:r w:rsidR="00A56340" w:rsidRPr="007E474C">
        <w:rPr>
          <w:rFonts w:asciiTheme="minorBidi" w:hAnsiTheme="minorBidi"/>
          <w:kern w:val="0"/>
          <w:szCs w:val="20"/>
        </w:rPr>
        <w:t xml:space="preserve"> </w:t>
      </w:r>
      <w:r w:rsidRPr="007E474C">
        <w:rPr>
          <w:rFonts w:asciiTheme="minorBidi" w:hAnsiTheme="minorBidi"/>
          <w:kern w:val="0"/>
          <w:szCs w:val="20"/>
        </w:rPr>
        <w:t>(</w:t>
      </w:r>
      <w:r w:rsidR="00A56340" w:rsidRPr="007E474C">
        <w:rPr>
          <w:rFonts w:asciiTheme="minorBidi" w:hAnsiTheme="minorBidi"/>
          <w:kern w:val="0"/>
          <w:szCs w:val="20"/>
        </w:rPr>
        <w:t xml:space="preserve">Up to KRW 7 billion, Up to </w:t>
      </w:r>
      <w:r w:rsidRPr="007E474C">
        <w:rPr>
          <w:rFonts w:asciiTheme="minorBidi" w:hAnsiTheme="minorBidi"/>
          <w:kern w:val="0"/>
          <w:szCs w:val="20"/>
        </w:rPr>
        <w:t>45</w:t>
      </w:r>
      <w:r w:rsidR="00A56340" w:rsidRPr="007E474C">
        <w:rPr>
          <w:rFonts w:asciiTheme="minorBidi" w:hAnsiTheme="minorBidi"/>
          <w:kern w:val="0"/>
          <w:szCs w:val="20"/>
        </w:rPr>
        <w:t xml:space="preserve"> months</w:t>
      </w:r>
      <w:r w:rsidRPr="007E474C">
        <w:rPr>
          <w:rFonts w:asciiTheme="minorBidi" w:hAnsiTheme="minorBidi"/>
          <w:kern w:val="0"/>
          <w:szCs w:val="20"/>
        </w:rPr>
        <w:t>)</w:t>
      </w:r>
    </w:p>
    <w:p w14:paraId="5834F314" w14:textId="77777777" w:rsidR="00431020" w:rsidRPr="007E474C" w:rsidRDefault="00431020">
      <w:pPr>
        <w:snapToGrid w:val="0"/>
        <w:spacing w:after="0" w:line="240" w:lineRule="auto"/>
        <w:textAlignment w:val="baseline"/>
        <w:rPr>
          <w:rFonts w:asciiTheme="minorBidi" w:eastAsiaTheme="minorHAnsi" w:hAnsiTheme="minorBidi"/>
          <w:color w:val="000000"/>
          <w:kern w:val="0"/>
          <w:sz w:val="24"/>
          <w:szCs w:val="24"/>
          <w:lang w:eastAsia="ko-KR"/>
        </w:rPr>
      </w:pPr>
    </w:p>
    <w:p w14:paraId="025E39E2" w14:textId="50E55451" w:rsidR="00431020" w:rsidRPr="007E474C" w:rsidRDefault="00D36CDC">
      <w:pPr>
        <w:snapToGrid w:val="0"/>
        <w:spacing w:after="0" w:line="240" w:lineRule="auto"/>
        <w:textAlignment w:val="baseline"/>
        <w:rPr>
          <w:rFonts w:asciiTheme="minorBidi" w:eastAsiaTheme="minorHAnsi" w:hAnsiTheme="minorBidi"/>
          <w:b/>
          <w:color w:val="000000"/>
          <w:kern w:val="0"/>
          <w:sz w:val="20"/>
          <w:szCs w:val="20"/>
          <w:lang w:eastAsia="ko-KR"/>
        </w:rPr>
      </w:pPr>
      <w:r w:rsidRPr="007E474C">
        <w:rPr>
          <w:rFonts w:asciiTheme="minorBidi" w:eastAsiaTheme="minorHAnsi" w:hAnsiTheme="minorBidi"/>
          <w:b/>
          <w:color w:val="000000"/>
          <w:kern w:val="0"/>
          <w:sz w:val="20"/>
          <w:szCs w:val="20"/>
          <w:lang w:eastAsia="ko-KR"/>
        </w:rPr>
        <w:t>Project Item Numbers</w:t>
      </w:r>
    </w:p>
    <w:p w14:paraId="73DF50FD" w14:textId="18EF35C2" w:rsidR="00431020" w:rsidRPr="007E474C" w:rsidRDefault="00D43C4F" w:rsidP="007E474C">
      <w:pPr>
        <w:pStyle w:val="a3"/>
        <w:numPr>
          <w:ilvl w:val="0"/>
          <w:numId w:val="3"/>
        </w:numPr>
        <w:spacing w:line="240" w:lineRule="auto"/>
        <w:rPr>
          <w:rFonts w:asciiTheme="minorBidi" w:hAnsiTheme="minorBidi" w:cstheme="minorBidi"/>
          <w:sz w:val="20"/>
        </w:rPr>
      </w:pPr>
      <w:r w:rsidRPr="007E474C">
        <w:rPr>
          <w:rFonts w:asciiTheme="minorBidi" w:hAnsiTheme="minorBidi" w:cstheme="minorBidi"/>
          <w:sz w:val="20"/>
        </w:rPr>
        <w:t>2025-01-</w:t>
      </w:r>
      <w:r w:rsidR="00D36CDC" w:rsidRPr="007E474C">
        <w:rPr>
          <w:rFonts w:asciiTheme="minorBidi" w:hAnsiTheme="minorBidi" w:cstheme="minorBidi"/>
          <w:sz w:val="20"/>
        </w:rPr>
        <w:t>Item</w:t>
      </w:r>
      <w:r w:rsidRPr="007E474C">
        <w:rPr>
          <w:rFonts w:asciiTheme="minorBidi" w:hAnsiTheme="minorBidi" w:cstheme="minorBidi"/>
          <w:sz w:val="20"/>
        </w:rPr>
        <w:t>-</w:t>
      </w:r>
      <w:r w:rsidR="00D36CDC" w:rsidRPr="007E474C">
        <w:rPr>
          <w:rFonts w:asciiTheme="minorBidi" w:hAnsiTheme="minorBidi" w:cstheme="minorBidi"/>
          <w:sz w:val="20"/>
        </w:rPr>
        <w:t>General</w:t>
      </w:r>
      <w:r w:rsidRPr="007E474C">
        <w:rPr>
          <w:rFonts w:asciiTheme="minorBidi" w:hAnsiTheme="minorBidi" w:cstheme="minorBidi"/>
          <w:sz w:val="20"/>
        </w:rPr>
        <w:t>-03</w:t>
      </w:r>
    </w:p>
    <w:p w14:paraId="5932FB76" w14:textId="77777777" w:rsidR="00431020" w:rsidRPr="007E474C" w:rsidRDefault="00431020">
      <w:pPr>
        <w:pStyle w:val="a4"/>
        <w:snapToGrid w:val="0"/>
        <w:spacing w:after="0" w:line="240" w:lineRule="auto"/>
        <w:ind w:leftChars="0"/>
        <w:textAlignment w:val="baseline"/>
        <w:rPr>
          <w:rFonts w:asciiTheme="minorBidi" w:eastAsiaTheme="minorHAnsi" w:hAnsiTheme="minorBidi"/>
          <w:color w:val="000000"/>
          <w:kern w:val="0"/>
          <w:szCs w:val="20"/>
        </w:rPr>
      </w:pPr>
    </w:p>
    <w:p w14:paraId="13E5D0E3" w14:textId="69954C3C" w:rsidR="00431020" w:rsidRPr="007E474C" w:rsidRDefault="00D43C4F">
      <w:pPr>
        <w:spacing w:after="0" w:line="240" w:lineRule="auto"/>
        <w:rPr>
          <w:rFonts w:asciiTheme="minorBidi" w:eastAsiaTheme="majorHAnsi" w:hAnsiTheme="minorBidi"/>
          <w:b/>
          <w:bCs/>
          <w:color w:val="000000"/>
          <w:kern w:val="0"/>
          <w:szCs w:val="15"/>
          <w:lang w:eastAsia="ko-KR"/>
        </w:rPr>
      </w:pPr>
      <w:r w:rsidRPr="007E474C">
        <w:rPr>
          <w:rFonts w:asciiTheme="minorBidi" w:eastAsiaTheme="majorHAnsi" w:hAnsiTheme="minorBidi"/>
          <w:b/>
          <w:bCs/>
          <w:color w:val="000000"/>
          <w:kern w:val="0"/>
          <w:szCs w:val="15"/>
          <w:lang w:eastAsia="ko-KR"/>
        </w:rPr>
        <w:t xml:space="preserve">4. </w:t>
      </w:r>
      <w:r w:rsidR="00D36CDC" w:rsidRPr="007E474C">
        <w:rPr>
          <w:rFonts w:asciiTheme="minorBidi" w:eastAsiaTheme="majorHAnsi" w:hAnsiTheme="minorBidi"/>
          <w:b/>
          <w:bCs/>
          <w:color w:val="000000"/>
          <w:kern w:val="0"/>
          <w:sz w:val="24"/>
          <w:szCs w:val="15"/>
          <w:lang w:eastAsia="ko-KR"/>
        </w:rPr>
        <w:t>Evaluation Criteria</w:t>
      </w:r>
    </w:p>
    <w:p w14:paraId="728B40F8" w14:textId="77777777" w:rsidR="00431020" w:rsidRPr="007E474C" w:rsidRDefault="00D43C4F">
      <w:pPr>
        <w:spacing w:after="0" w:line="240" w:lineRule="auto"/>
        <w:rPr>
          <w:rFonts w:asciiTheme="minorBidi" w:hAnsiTheme="minorBidi"/>
          <w:bCs/>
          <w:szCs w:val="20"/>
          <w:lang w:eastAsia="ko-KR"/>
        </w:rPr>
      </w:pPr>
      <w:r w:rsidRPr="007E474C">
        <w:rPr>
          <w:rFonts w:asciiTheme="minorBidi" w:hAnsiTheme="minorBidi"/>
          <w:noProof/>
          <w:lang w:eastAsia="ko-KR"/>
        </w:rPr>
        <mc:AlternateContent>
          <mc:Choice Requires="wps">
            <w:drawing>
              <wp:anchor distT="0" distB="0" distL="114300" distR="114300" simplePos="0" relativeHeight="251669504" behindDoc="0" locked="0" layoutInCell="1" hidden="0" allowOverlap="1" wp14:anchorId="32DF8A0F" wp14:editId="44C03884">
                <wp:simplePos x="0" y="0"/>
                <wp:positionH relativeFrom="column">
                  <wp:posOffset>0</wp:posOffset>
                </wp:positionH>
                <wp:positionV relativeFrom="paragraph">
                  <wp:posOffset>0</wp:posOffset>
                </wp:positionV>
                <wp:extent cx="5895975" cy="0"/>
                <wp:effectExtent l="49530" t="26529" r="49530" b="72530"/>
                <wp:wrapNone/>
                <wp:docPr id="1029" name="shape10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95975" cy="0"/>
                        </a:xfrm>
                        <a:prstGeom prst="line">
                          <a:avLst/>
                        </a:prstGeom>
                        <a:ln/>
                        <a:effectLst>
                          <a:outerShdw blurRad="40000" dist="23000" dir="5400000" rotWithShape="0">
                            <a:srgbClr val="000000">
                              <a:alpha val="34999"/>
                            </a:srgbClr>
                          </a:outerShdw>
                        </a:effectLst>
                      </wps:spPr>
                      <wps:style>
                        <a:lnRef idx="3">
                          <a:schemeClr val="dk1"/>
                        </a:lnRef>
                        <a:fillRef idx="0">
                          <a:schemeClr val="dk1"/>
                        </a:fillRef>
                        <a:effectRef idx="0">
                          <a:schemeClr val="accent1"/>
                        </a:effectRef>
                        <a:fontRef idx="minor">
                          <a:schemeClr val="dk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line 2" style="position:absolute;margin-left:0pt;margin-top:0pt;width:464.25pt;height:0pt;mso-position-horizontal-relative:column;mso-position-vertical-relative:line;v-text-anchor:top;mso-wrap-style:square;flip:y;z-index:251669504" o:allowincell="t" filled="f" strokecolor="#0">
                <v:stroke joinstyle="round"/>
              </v:line>
            </w:pict>
          </mc:Fallback>
        </mc:AlternateContent>
      </w:r>
    </w:p>
    <w:p w14:paraId="63486640" w14:textId="19FCD762" w:rsidR="00431020" w:rsidRPr="007E474C" w:rsidRDefault="00D36CDC" w:rsidP="00A91B27">
      <w:pPr>
        <w:pStyle w:val="a3"/>
        <w:numPr>
          <w:ilvl w:val="0"/>
          <w:numId w:val="3"/>
        </w:numPr>
        <w:spacing w:line="360" w:lineRule="auto"/>
        <w:rPr>
          <w:rFonts w:asciiTheme="minorBidi" w:eastAsiaTheme="majorEastAsia" w:hAnsiTheme="minorBidi" w:cstheme="minorBidi"/>
          <w:sz w:val="20"/>
          <w:szCs w:val="20"/>
        </w:rPr>
      </w:pPr>
      <w:r w:rsidRPr="007E474C">
        <w:rPr>
          <w:rFonts w:asciiTheme="minorBidi" w:hAnsiTheme="minorBidi" w:cstheme="minorBidi"/>
          <w:b/>
          <w:bCs/>
          <w:sz w:val="20"/>
        </w:rPr>
        <w:t>Projects Eligible for Supports</w:t>
      </w:r>
      <w:r w:rsidRPr="007E474C">
        <w:rPr>
          <w:rFonts w:asciiTheme="minorBidi" w:hAnsiTheme="minorBidi" w:cstheme="minorBidi"/>
          <w:sz w:val="20"/>
        </w:rPr>
        <w:t>: Projects with a score of 70 or above will be classified as "Eligible for Support." Projects with a total score below 70 will be categorized as "Not Eligible for Support." However, even if a project scores 70 or above, it may be excluded from support if the budget allocated to the respective field is exceeded. In such cases, priority will be given to projects with higher evaluation scores.</w:t>
      </w:r>
    </w:p>
    <w:p w14:paraId="6B877E56" w14:textId="770C29AA" w:rsidR="00431020" w:rsidRPr="007E474C" w:rsidRDefault="00D36CDC" w:rsidP="00A91B27">
      <w:pPr>
        <w:pStyle w:val="a3"/>
        <w:numPr>
          <w:ilvl w:val="0"/>
          <w:numId w:val="4"/>
        </w:numPr>
        <w:spacing w:line="360" w:lineRule="auto"/>
        <w:rPr>
          <w:rFonts w:asciiTheme="minorBidi" w:eastAsia="맑은 고딕" w:hAnsiTheme="minorBidi" w:cstheme="minorBidi"/>
          <w:spacing w:val="-5"/>
          <w:sz w:val="20"/>
          <w:szCs w:val="20"/>
        </w:rPr>
      </w:pPr>
      <w:r w:rsidRPr="007E474C">
        <w:rPr>
          <w:rFonts w:asciiTheme="minorBidi" w:hAnsiTheme="minorBidi" w:cstheme="minorBidi"/>
          <w:sz w:val="20"/>
        </w:rPr>
        <w:t>In the event of a tie in the highest score, projec</w:t>
      </w:r>
      <w:r w:rsidR="00A91B27">
        <w:rPr>
          <w:rFonts w:asciiTheme="minorBidi" w:hAnsiTheme="minorBidi" w:cstheme="minorBidi"/>
          <w:sz w:val="20"/>
        </w:rPr>
        <w:t>ts will be prioritized based on</w:t>
      </w:r>
      <w:r w:rsidRPr="007E474C">
        <w:rPr>
          <w:rFonts w:asciiTheme="minorBidi" w:hAnsiTheme="minorBidi" w:cstheme="minorBidi"/>
          <w:sz w:val="20"/>
        </w:rPr>
        <w:t xml:space="preserve"> the following order: i) Commercialization and Economic Feasibility, ii) Technical Merit, iii) Point Deductions</w:t>
      </w:r>
    </w:p>
    <w:tbl>
      <w:tblPr>
        <w:tblOverlap w:val="never"/>
        <w:tblW w:w="0" w:type="auto"/>
        <w:tblBorders>
          <w:top w:val="single" w:sz="3" w:space="0" w:color="000000"/>
          <w:left w:val="single" w:sz="3" w:space="0" w:color="000000"/>
          <w:bottom w:val="single" w:sz="3" w:space="0" w:color="000000"/>
          <w:right w:val="single" w:sz="3" w:space="0" w:color="000000"/>
        </w:tblBorders>
        <w:tblCellMar>
          <w:top w:w="28" w:type="dxa"/>
          <w:left w:w="102" w:type="dxa"/>
          <w:bottom w:w="28" w:type="dxa"/>
          <w:right w:w="102" w:type="dxa"/>
        </w:tblCellMar>
        <w:tblLook w:val="04A0" w:firstRow="1" w:lastRow="0" w:firstColumn="1" w:lastColumn="0" w:noHBand="0" w:noVBand="1"/>
      </w:tblPr>
      <w:tblGrid>
        <w:gridCol w:w="486"/>
        <w:gridCol w:w="2350"/>
        <w:gridCol w:w="6182"/>
      </w:tblGrid>
      <w:tr w:rsidR="0023426C" w:rsidRPr="007E474C" w14:paraId="4FC4E44F" w14:textId="77777777" w:rsidTr="0023426C">
        <w:trPr>
          <w:trHeight w:val="1389"/>
        </w:trPr>
        <w:tc>
          <w:tcPr>
            <w:tcW w:w="0" w:type="auto"/>
            <w:vMerge w:val="restart"/>
            <w:tcBorders>
              <w:top w:val="single" w:sz="3" w:space="0" w:color="000000"/>
              <w:left w:val="single" w:sz="3" w:space="0" w:color="000000"/>
              <w:bottom w:val="single" w:sz="3" w:space="0" w:color="000000"/>
              <w:right w:val="single" w:sz="3" w:space="0" w:color="000000"/>
            </w:tcBorders>
            <w:textDirection w:val="btLr"/>
            <w:vAlign w:val="center"/>
          </w:tcPr>
          <w:p w14:paraId="4806A852" w14:textId="1383F728" w:rsidR="00431020" w:rsidRPr="007E474C" w:rsidRDefault="0023426C" w:rsidP="0023426C">
            <w:pPr>
              <w:pStyle w:val="a3"/>
              <w:spacing w:line="288" w:lineRule="auto"/>
              <w:ind w:left="113" w:right="113"/>
              <w:jc w:val="center"/>
              <w:rPr>
                <w:rFonts w:asciiTheme="minorBidi" w:hAnsiTheme="minorBidi" w:cstheme="minorBidi"/>
                <w:sz w:val="20"/>
                <w:szCs w:val="20"/>
              </w:rPr>
            </w:pPr>
            <w:r w:rsidRPr="007E474C">
              <w:rPr>
                <w:rFonts w:asciiTheme="minorBidi" w:eastAsia="맑은 고딕" w:hAnsiTheme="minorBidi" w:cstheme="minorBidi"/>
                <w:b/>
                <w:spacing w:val="-5"/>
                <w:sz w:val="20"/>
                <w:szCs w:val="20"/>
              </w:rPr>
              <w:lastRenderedPageBreak/>
              <w:t>Innovative Product</w:t>
            </w:r>
          </w:p>
        </w:tc>
        <w:tc>
          <w:tcPr>
            <w:tcW w:w="0" w:type="auto"/>
            <w:tcBorders>
              <w:top w:val="single" w:sz="3" w:space="0" w:color="000000"/>
              <w:left w:val="single" w:sz="3" w:space="0" w:color="000000"/>
              <w:bottom w:val="dotted" w:sz="3" w:space="0" w:color="000000"/>
              <w:right w:val="single" w:sz="3" w:space="0" w:color="000000"/>
            </w:tcBorders>
            <w:vAlign w:val="center"/>
          </w:tcPr>
          <w:p w14:paraId="7EA62DE4" w14:textId="77777777" w:rsidR="000F54D8" w:rsidRDefault="0023426C">
            <w:pPr>
              <w:pStyle w:val="a3"/>
              <w:wordWrap/>
              <w:spacing w:line="288" w:lineRule="auto"/>
              <w:jc w:val="center"/>
              <w:rPr>
                <w:rFonts w:asciiTheme="minorBidi" w:eastAsia="맑은 고딕" w:hAnsiTheme="minorBidi" w:cstheme="minorBidi"/>
                <w:b/>
                <w:spacing w:val="-5"/>
                <w:sz w:val="20"/>
                <w:szCs w:val="20"/>
              </w:rPr>
            </w:pPr>
            <w:r w:rsidRPr="007E474C">
              <w:rPr>
                <w:rFonts w:asciiTheme="minorBidi" w:eastAsia="맑은 고딕" w:hAnsiTheme="minorBidi" w:cstheme="minorBidi"/>
                <w:b/>
                <w:spacing w:val="-5"/>
                <w:sz w:val="20"/>
                <w:szCs w:val="20"/>
              </w:rPr>
              <w:t xml:space="preserve">Technical Merit </w:t>
            </w:r>
          </w:p>
          <w:p w14:paraId="42742E07" w14:textId="4C3A9656" w:rsidR="00431020" w:rsidRPr="007E474C" w:rsidRDefault="0023426C">
            <w:pPr>
              <w:pStyle w:val="a3"/>
              <w:wordWrap/>
              <w:spacing w:line="288" w:lineRule="auto"/>
              <w:jc w:val="center"/>
              <w:rPr>
                <w:rFonts w:asciiTheme="minorBidi" w:hAnsiTheme="minorBidi" w:cstheme="minorBidi"/>
                <w:sz w:val="20"/>
                <w:szCs w:val="20"/>
              </w:rPr>
            </w:pPr>
            <w:r w:rsidRPr="007E474C">
              <w:rPr>
                <w:rFonts w:asciiTheme="minorBidi" w:eastAsia="맑은 고딕" w:hAnsiTheme="minorBidi" w:cstheme="minorBidi"/>
                <w:b/>
                <w:spacing w:val="-5"/>
                <w:sz w:val="20"/>
                <w:szCs w:val="20"/>
              </w:rPr>
              <w:t>(40 Points)</w:t>
            </w:r>
          </w:p>
        </w:tc>
        <w:tc>
          <w:tcPr>
            <w:tcW w:w="0" w:type="auto"/>
            <w:tcBorders>
              <w:top w:val="single" w:sz="3" w:space="0" w:color="000000"/>
              <w:left w:val="single" w:sz="3" w:space="0" w:color="000000"/>
              <w:bottom w:val="dotted" w:sz="3" w:space="0" w:color="000000"/>
              <w:right w:val="single" w:sz="3" w:space="0" w:color="000000"/>
            </w:tcBorders>
            <w:vAlign w:val="center"/>
          </w:tcPr>
          <w:p w14:paraId="7E168D05" w14:textId="536F4E5E" w:rsidR="00431020" w:rsidRPr="007E474C" w:rsidRDefault="00D43C4F">
            <w:pPr>
              <w:pStyle w:val="a3"/>
              <w:spacing w:line="288" w:lineRule="auto"/>
              <w:ind w:left="214" w:hanging="214"/>
              <w:rPr>
                <w:rFonts w:asciiTheme="minorBidi" w:hAnsiTheme="minorBidi" w:cstheme="minorBidi"/>
                <w:sz w:val="20"/>
                <w:szCs w:val="20"/>
              </w:rPr>
            </w:pPr>
            <w:r w:rsidRPr="007E474C">
              <w:rPr>
                <w:rFonts w:asciiTheme="minorBidi" w:eastAsia="맑은 고딕" w:hAnsiTheme="minorBidi" w:cstheme="minorBidi"/>
                <w:sz w:val="20"/>
                <w:szCs w:val="20"/>
              </w:rPr>
              <w:t>▪</w:t>
            </w:r>
            <w:r w:rsidR="0023426C" w:rsidRPr="007E474C">
              <w:rPr>
                <w:rFonts w:asciiTheme="minorBidi" w:eastAsia="맑은 고딕" w:hAnsiTheme="minorBidi" w:cstheme="minorBidi"/>
                <w:sz w:val="20"/>
                <w:szCs w:val="20"/>
              </w:rPr>
              <w:tab/>
              <w:t>Goals and R&amp;D Challenges/Creativity (35 Points): Necessity for government Support, alignment with RFP/project specifications, specificity and quantification of goals, level and ambition of objectives, potential for generating high-quality intellectual property, creativity in R&amp;D content and methods</w:t>
            </w:r>
          </w:p>
          <w:p w14:paraId="422CE7C9" w14:textId="0282E5CC" w:rsidR="00431020" w:rsidRPr="007E474C" w:rsidRDefault="00D43C4F">
            <w:pPr>
              <w:pStyle w:val="a3"/>
              <w:spacing w:line="288" w:lineRule="auto"/>
              <w:ind w:left="214" w:hanging="214"/>
              <w:rPr>
                <w:rFonts w:asciiTheme="minorBidi" w:hAnsiTheme="minorBidi" w:cstheme="minorBidi"/>
                <w:sz w:val="20"/>
                <w:szCs w:val="20"/>
              </w:rPr>
            </w:pPr>
            <w:r w:rsidRPr="007E474C">
              <w:rPr>
                <w:rFonts w:asciiTheme="minorBidi" w:hAnsiTheme="minorBidi" w:cstheme="minorBidi"/>
                <w:sz w:val="20"/>
                <w:szCs w:val="20"/>
              </w:rPr>
              <w:t>▪</w:t>
            </w:r>
            <w:r w:rsidR="0023426C" w:rsidRPr="007E474C">
              <w:rPr>
                <w:rFonts w:asciiTheme="minorBidi" w:hAnsiTheme="minorBidi" w:cstheme="minorBidi"/>
                <w:sz w:val="20"/>
                <w:szCs w:val="20"/>
              </w:rPr>
              <w:t xml:space="preserve"> </w:t>
            </w:r>
            <w:r w:rsidR="0023426C" w:rsidRPr="007E474C">
              <w:rPr>
                <w:rFonts w:asciiTheme="minorBidi" w:eastAsia="맑은 고딕" w:hAnsiTheme="minorBidi" w:cstheme="minorBidi"/>
                <w:spacing w:val="-7"/>
                <w:sz w:val="20"/>
                <w:szCs w:val="20"/>
              </w:rPr>
              <w:t>Robustness of Research Methods and Strategic Plans (5 Points): Appropriateness of development content and methods, reasonableness of R&amp;D budget and its allocation, suitability of external technology adoption</w:t>
            </w:r>
          </w:p>
        </w:tc>
      </w:tr>
      <w:tr w:rsidR="0023426C" w:rsidRPr="007E474C" w14:paraId="3BE6091E" w14:textId="77777777" w:rsidTr="00361E48">
        <w:trPr>
          <w:trHeight w:val="1125"/>
        </w:trPr>
        <w:tc>
          <w:tcPr>
            <w:tcW w:w="0" w:type="auto"/>
            <w:vMerge/>
            <w:tcBorders>
              <w:top w:val="single" w:sz="3" w:space="0" w:color="000000"/>
              <w:left w:val="single" w:sz="3" w:space="0" w:color="000000"/>
              <w:bottom w:val="single" w:sz="3" w:space="0" w:color="000000"/>
              <w:right w:val="single" w:sz="3" w:space="0" w:color="000000"/>
            </w:tcBorders>
          </w:tcPr>
          <w:p w14:paraId="4F777FD1" w14:textId="77777777" w:rsidR="00431020" w:rsidRPr="007E474C" w:rsidRDefault="00431020">
            <w:pPr>
              <w:rPr>
                <w:rFonts w:asciiTheme="minorBidi" w:hAnsiTheme="minorBidi"/>
                <w:sz w:val="20"/>
                <w:szCs w:val="20"/>
                <w:lang w:eastAsia="ko-KR"/>
              </w:rPr>
            </w:pPr>
          </w:p>
        </w:tc>
        <w:tc>
          <w:tcPr>
            <w:tcW w:w="0" w:type="auto"/>
            <w:tcBorders>
              <w:top w:val="dotted" w:sz="3" w:space="0" w:color="000000"/>
              <w:left w:val="single" w:sz="3" w:space="0" w:color="000000"/>
              <w:bottom w:val="dotted" w:sz="3" w:space="0" w:color="000000"/>
              <w:right w:val="single" w:sz="3" w:space="0" w:color="000000"/>
            </w:tcBorders>
            <w:vAlign w:val="center"/>
          </w:tcPr>
          <w:p w14:paraId="6927701D" w14:textId="06735DA3" w:rsidR="00431020" w:rsidRPr="007E474C" w:rsidRDefault="0023426C">
            <w:pPr>
              <w:pStyle w:val="a3"/>
              <w:wordWrap/>
              <w:spacing w:line="288" w:lineRule="auto"/>
              <w:jc w:val="center"/>
              <w:rPr>
                <w:rFonts w:asciiTheme="minorBidi" w:hAnsiTheme="minorBidi" w:cstheme="minorBidi"/>
                <w:sz w:val="20"/>
                <w:szCs w:val="20"/>
              </w:rPr>
            </w:pPr>
            <w:r w:rsidRPr="007E474C">
              <w:rPr>
                <w:rFonts w:asciiTheme="minorBidi" w:eastAsia="맑은 고딕" w:hAnsiTheme="minorBidi" w:cstheme="minorBidi"/>
                <w:b/>
                <w:spacing w:val="-5"/>
                <w:sz w:val="20"/>
                <w:szCs w:val="20"/>
              </w:rPr>
              <w:t>Research Capabilities (20 Points)</w:t>
            </w:r>
          </w:p>
        </w:tc>
        <w:tc>
          <w:tcPr>
            <w:tcW w:w="0" w:type="auto"/>
            <w:tcBorders>
              <w:top w:val="dotted" w:sz="3" w:space="0" w:color="000000"/>
              <w:left w:val="single" w:sz="3" w:space="0" w:color="000000"/>
              <w:bottom w:val="dotted" w:sz="3" w:space="0" w:color="000000"/>
              <w:right w:val="single" w:sz="3" w:space="0" w:color="000000"/>
            </w:tcBorders>
            <w:vAlign w:val="center"/>
          </w:tcPr>
          <w:p w14:paraId="2904E586" w14:textId="434B75CD" w:rsidR="00431020" w:rsidRPr="007E474C" w:rsidRDefault="00D43C4F">
            <w:pPr>
              <w:pStyle w:val="a3"/>
              <w:spacing w:line="288" w:lineRule="auto"/>
              <w:ind w:left="214" w:hanging="214"/>
              <w:rPr>
                <w:rFonts w:asciiTheme="minorBidi" w:hAnsiTheme="minorBidi" w:cstheme="minorBidi"/>
                <w:sz w:val="20"/>
                <w:szCs w:val="20"/>
              </w:rPr>
            </w:pPr>
            <w:r w:rsidRPr="007E474C">
              <w:rPr>
                <w:rFonts w:asciiTheme="minorBidi" w:hAnsiTheme="minorBidi" w:cstheme="minorBidi"/>
                <w:sz w:val="20"/>
                <w:szCs w:val="20"/>
              </w:rPr>
              <w:t>▪</w:t>
            </w:r>
            <w:r w:rsidR="0023426C" w:rsidRPr="007E474C">
              <w:rPr>
                <w:rFonts w:asciiTheme="minorBidi" w:hAnsiTheme="minorBidi" w:cstheme="minorBidi"/>
                <w:sz w:val="20"/>
                <w:szCs w:val="20"/>
              </w:rPr>
              <w:t xml:space="preserve"> </w:t>
            </w:r>
            <w:r w:rsidR="0023426C" w:rsidRPr="007E474C">
              <w:rPr>
                <w:rFonts w:asciiTheme="minorBidi" w:eastAsia="맑은 고딕" w:hAnsiTheme="minorBidi" w:cstheme="minorBidi"/>
                <w:spacing w:val="-2"/>
                <w:sz w:val="20"/>
                <w:szCs w:val="20"/>
              </w:rPr>
              <w:t>Capabilities of the Research Organization (20 Points): Expertise and research ethics of the project leader, organization, roles, and competence of participating researchers, research infrastructure, including facilities and equipment, appropriateness of research infrastructure utilization plans, management of intellectual property and ownership of relevant IP</w:t>
            </w:r>
          </w:p>
        </w:tc>
      </w:tr>
      <w:tr w:rsidR="0023426C" w:rsidRPr="007E474C" w14:paraId="5835BA7C" w14:textId="77777777" w:rsidTr="00361E48">
        <w:trPr>
          <w:trHeight w:val="520"/>
        </w:trPr>
        <w:tc>
          <w:tcPr>
            <w:tcW w:w="0" w:type="auto"/>
            <w:vMerge/>
            <w:tcBorders>
              <w:top w:val="single" w:sz="3" w:space="0" w:color="000000"/>
              <w:left w:val="single" w:sz="3" w:space="0" w:color="000000"/>
              <w:bottom w:val="single" w:sz="3" w:space="0" w:color="000000"/>
              <w:right w:val="single" w:sz="3" w:space="0" w:color="000000"/>
            </w:tcBorders>
          </w:tcPr>
          <w:p w14:paraId="02F889A9" w14:textId="77777777" w:rsidR="00431020" w:rsidRPr="007E474C" w:rsidRDefault="00431020">
            <w:pPr>
              <w:rPr>
                <w:rFonts w:asciiTheme="minorBidi" w:hAnsiTheme="minorBidi"/>
                <w:sz w:val="20"/>
                <w:szCs w:val="20"/>
                <w:lang w:eastAsia="ko-KR"/>
              </w:rPr>
            </w:pPr>
          </w:p>
        </w:tc>
        <w:tc>
          <w:tcPr>
            <w:tcW w:w="0" w:type="auto"/>
            <w:tcBorders>
              <w:top w:val="dotted" w:sz="3" w:space="0" w:color="000000"/>
              <w:left w:val="single" w:sz="3" w:space="0" w:color="000000"/>
              <w:bottom w:val="single" w:sz="3" w:space="0" w:color="000000"/>
              <w:right w:val="single" w:sz="3" w:space="0" w:color="000000"/>
            </w:tcBorders>
            <w:vAlign w:val="center"/>
          </w:tcPr>
          <w:p w14:paraId="13C5CFFF" w14:textId="321B28D3" w:rsidR="00431020" w:rsidRPr="007E474C" w:rsidRDefault="0023426C">
            <w:pPr>
              <w:pStyle w:val="a3"/>
              <w:wordWrap/>
              <w:spacing w:line="288" w:lineRule="auto"/>
              <w:jc w:val="center"/>
              <w:rPr>
                <w:rFonts w:asciiTheme="minorBidi" w:hAnsiTheme="minorBidi" w:cstheme="minorBidi"/>
                <w:sz w:val="20"/>
                <w:szCs w:val="20"/>
              </w:rPr>
            </w:pPr>
            <w:r w:rsidRPr="007E474C">
              <w:rPr>
                <w:rFonts w:asciiTheme="minorBidi" w:eastAsia="맑은 고딕" w:hAnsiTheme="minorBidi" w:cstheme="minorBidi"/>
                <w:b/>
                <w:spacing w:val="-5"/>
                <w:sz w:val="20"/>
                <w:szCs w:val="20"/>
              </w:rPr>
              <w:t>Commercialization and Economic Feasibility (40 Points)</w:t>
            </w:r>
          </w:p>
        </w:tc>
        <w:tc>
          <w:tcPr>
            <w:tcW w:w="0" w:type="auto"/>
            <w:tcBorders>
              <w:top w:val="dotted" w:sz="3" w:space="0" w:color="000000"/>
              <w:left w:val="single" w:sz="3" w:space="0" w:color="000000"/>
              <w:bottom w:val="single" w:sz="3" w:space="0" w:color="000000"/>
              <w:right w:val="single" w:sz="3" w:space="0" w:color="000000"/>
            </w:tcBorders>
            <w:vAlign w:val="center"/>
          </w:tcPr>
          <w:p w14:paraId="26C91493" w14:textId="647633E4" w:rsidR="00431020" w:rsidRPr="007E474C" w:rsidRDefault="00D43C4F">
            <w:pPr>
              <w:pStyle w:val="a3"/>
              <w:spacing w:line="288" w:lineRule="auto"/>
              <w:ind w:left="214" w:hanging="214"/>
              <w:rPr>
                <w:rFonts w:asciiTheme="minorBidi" w:hAnsiTheme="minorBidi" w:cstheme="minorBidi"/>
                <w:sz w:val="20"/>
                <w:szCs w:val="20"/>
              </w:rPr>
            </w:pPr>
            <w:r w:rsidRPr="007E474C">
              <w:rPr>
                <w:rFonts w:asciiTheme="minorBidi" w:hAnsiTheme="minorBidi" w:cstheme="minorBidi"/>
                <w:sz w:val="20"/>
                <w:szCs w:val="20"/>
              </w:rPr>
              <w:t>▪</w:t>
            </w:r>
            <w:r w:rsidR="0023426C" w:rsidRPr="007E474C">
              <w:rPr>
                <w:rFonts w:asciiTheme="minorBidi" w:hAnsiTheme="minorBidi" w:cstheme="minorBidi"/>
                <w:sz w:val="20"/>
                <w:szCs w:val="20"/>
              </w:rPr>
              <w:t xml:space="preserve"> </w:t>
            </w:r>
            <w:r w:rsidR="0023426C" w:rsidRPr="007E474C">
              <w:rPr>
                <w:rFonts w:asciiTheme="minorBidi" w:eastAsia="맑은 고딕" w:hAnsiTheme="minorBidi" w:cstheme="minorBidi"/>
                <w:spacing w:val="-1"/>
                <w:sz w:val="20"/>
                <w:szCs w:val="20"/>
              </w:rPr>
              <w:t>Commercialization Track Record (15 Points): Appropriateness of the research team's past commercialization achievements, appropriateness of previous technology transfer and commercialization records related to the project</w:t>
            </w:r>
          </w:p>
          <w:p w14:paraId="0B2718F5" w14:textId="3ABF401C" w:rsidR="00431020" w:rsidRPr="007E474C" w:rsidRDefault="00D43C4F">
            <w:pPr>
              <w:pStyle w:val="a3"/>
              <w:spacing w:line="288" w:lineRule="auto"/>
              <w:ind w:left="214" w:hanging="214"/>
              <w:rPr>
                <w:rFonts w:asciiTheme="minorBidi" w:hAnsiTheme="minorBidi" w:cstheme="minorBidi"/>
                <w:sz w:val="20"/>
                <w:szCs w:val="20"/>
              </w:rPr>
            </w:pPr>
            <w:r w:rsidRPr="007E474C">
              <w:rPr>
                <w:rFonts w:asciiTheme="minorBidi" w:hAnsiTheme="minorBidi" w:cstheme="minorBidi"/>
                <w:sz w:val="20"/>
                <w:szCs w:val="20"/>
              </w:rPr>
              <w:t>▪</w:t>
            </w:r>
            <w:r w:rsidR="0023426C" w:rsidRPr="007E474C">
              <w:rPr>
                <w:rFonts w:asciiTheme="minorBidi" w:eastAsia="맑은 고딕" w:hAnsiTheme="minorBidi" w:cstheme="minorBidi"/>
                <w:spacing w:val="-1"/>
                <w:sz w:val="20"/>
                <w:szCs w:val="20"/>
              </w:rPr>
              <w:t>Commercialization Plans and Commitment (10 Points): Appropriateness of investment plans for commercialization, market analysis and standardization, and feasibility of strategies for addressing certification requirements</w:t>
            </w:r>
          </w:p>
          <w:p w14:paraId="75F52267" w14:textId="737A9F82" w:rsidR="00431020" w:rsidRPr="007E474C" w:rsidRDefault="00D43C4F" w:rsidP="0023426C">
            <w:pPr>
              <w:ind w:left="168" w:hangingChars="84" w:hanging="168"/>
              <w:rPr>
                <w:rFonts w:asciiTheme="minorBidi" w:eastAsia="맑은 고딕" w:hAnsiTheme="minorBidi"/>
                <w:color w:val="000000"/>
                <w:spacing w:val="-1"/>
                <w:kern w:val="0"/>
                <w:sz w:val="20"/>
                <w:szCs w:val="20"/>
                <w:lang w:eastAsia="ko-KR"/>
              </w:rPr>
            </w:pPr>
            <w:r w:rsidRPr="007E474C">
              <w:rPr>
                <w:rFonts w:asciiTheme="minorBidi" w:hAnsiTheme="minorBidi"/>
                <w:sz w:val="20"/>
                <w:szCs w:val="20"/>
              </w:rPr>
              <w:t>▪</w:t>
            </w:r>
            <w:r w:rsidR="0023426C" w:rsidRPr="007E474C">
              <w:rPr>
                <w:rFonts w:asciiTheme="minorBidi" w:hAnsiTheme="minorBidi"/>
                <w:sz w:val="20"/>
                <w:szCs w:val="20"/>
              </w:rPr>
              <w:t xml:space="preserve"> </w:t>
            </w:r>
            <w:r w:rsidR="0023426C" w:rsidRPr="007E474C">
              <w:rPr>
                <w:rFonts w:asciiTheme="minorBidi" w:eastAsia="맑은 고딕" w:hAnsiTheme="minorBidi"/>
                <w:color w:val="000000"/>
                <w:spacing w:val="-1"/>
                <w:kern w:val="0"/>
                <w:sz w:val="20"/>
                <w:szCs w:val="20"/>
                <w:lang w:eastAsia="ko-KR"/>
              </w:rPr>
              <w:t>Economic Feasibility (15 Points): Potential for creating additional value through technology development (e.g., technology transfer, revenue, profit, import substitution, export growth potential, job creation)</w:t>
            </w:r>
          </w:p>
        </w:tc>
      </w:tr>
    </w:tbl>
    <w:p w14:paraId="204004A2" w14:textId="77777777" w:rsidR="00431020" w:rsidRPr="007E474C" w:rsidRDefault="00431020">
      <w:pPr>
        <w:spacing w:after="0" w:line="240" w:lineRule="auto"/>
        <w:rPr>
          <w:rFonts w:asciiTheme="minorBidi" w:eastAsiaTheme="majorHAnsi" w:hAnsiTheme="minorBidi"/>
          <w:b/>
          <w:bCs/>
          <w:color w:val="000000"/>
          <w:kern w:val="0"/>
          <w:szCs w:val="15"/>
          <w:lang w:eastAsia="ko-KR"/>
        </w:rPr>
      </w:pPr>
    </w:p>
    <w:p w14:paraId="52FE8FAB" w14:textId="0210ECAF" w:rsidR="00431020" w:rsidRPr="007E474C" w:rsidRDefault="00D43C4F">
      <w:pPr>
        <w:spacing w:after="0" w:line="240" w:lineRule="auto"/>
        <w:rPr>
          <w:rFonts w:asciiTheme="minorBidi" w:hAnsiTheme="minorBidi"/>
          <w:noProof/>
          <w:lang w:eastAsia="ko-KR"/>
        </w:rPr>
      </w:pPr>
      <w:r w:rsidRPr="007E474C">
        <w:rPr>
          <w:rFonts w:asciiTheme="minorBidi" w:eastAsiaTheme="majorHAnsi" w:hAnsiTheme="minorBidi"/>
          <w:b/>
          <w:bCs/>
          <w:color w:val="000000"/>
          <w:kern w:val="0"/>
          <w:szCs w:val="15"/>
          <w:lang w:eastAsia="ko-KR"/>
        </w:rPr>
        <w:t xml:space="preserve">5. </w:t>
      </w:r>
      <w:r w:rsidR="0023426C" w:rsidRPr="007E474C">
        <w:rPr>
          <w:rFonts w:asciiTheme="minorBidi" w:eastAsiaTheme="majorHAnsi" w:hAnsiTheme="minorBidi"/>
          <w:b/>
          <w:bCs/>
          <w:color w:val="000000"/>
          <w:kern w:val="0"/>
          <w:szCs w:val="15"/>
          <w:lang w:eastAsia="ko-KR"/>
        </w:rPr>
        <w:t>How to Apply, Submission Deadline, and Submission Portal</w:t>
      </w:r>
      <w:r w:rsidRPr="007E474C">
        <w:rPr>
          <w:rFonts w:asciiTheme="minorBidi" w:eastAsiaTheme="majorHAnsi" w:hAnsiTheme="minorBidi"/>
          <w:b/>
          <w:bCs/>
          <w:color w:val="000000"/>
          <w:kern w:val="0"/>
          <w:szCs w:val="15"/>
          <w:lang w:eastAsia="ko-KR"/>
        </w:rPr>
        <w:t xml:space="preserve"> </w:t>
      </w:r>
    </w:p>
    <w:p w14:paraId="0ADA84A4" w14:textId="77777777" w:rsidR="00431020" w:rsidRPr="007E474C" w:rsidRDefault="00D43C4F">
      <w:pPr>
        <w:spacing w:after="0" w:line="240" w:lineRule="auto"/>
        <w:rPr>
          <w:rFonts w:asciiTheme="minorBidi" w:eastAsiaTheme="minorHAnsi" w:hAnsiTheme="minorBidi"/>
          <w:bCs/>
          <w:szCs w:val="20"/>
          <w:lang w:eastAsia="ko-KR"/>
        </w:rPr>
      </w:pPr>
      <w:r w:rsidRPr="007E474C">
        <w:rPr>
          <w:rFonts w:asciiTheme="minorBidi" w:hAnsiTheme="minorBidi"/>
          <w:noProof/>
          <w:lang w:eastAsia="ko-KR"/>
        </w:rPr>
        <mc:AlternateContent>
          <mc:Choice Requires="wps">
            <w:drawing>
              <wp:anchor distT="0" distB="0" distL="114300" distR="114300" simplePos="0" relativeHeight="251671552" behindDoc="0" locked="0" layoutInCell="1" hidden="0" allowOverlap="1" wp14:anchorId="1D44FC58" wp14:editId="7A916E05">
                <wp:simplePos x="0" y="0"/>
                <wp:positionH relativeFrom="column">
                  <wp:posOffset>0</wp:posOffset>
                </wp:positionH>
                <wp:positionV relativeFrom="paragraph">
                  <wp:posOffset>0</wp:posOffset>
                </wp:positionV>
                <wp:extent cx="5895975" cy="0"/>
                <wp:effectExtent l="49530" t="26529" r="49530" b="72530"/>
                <wp:wrapNone/>
                <wp:docPr id="1030" name="shape10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95975" cy="0"/>
                        </a:xfrm>
                        <a:prstGeom prst="line">
                          <a:avLst/>
                        </a:prstGeom>
                        <a:ln/>
                        <a:effectLst>
                          <a:outerShdw blurRad="40000" dist="23000" dir="5400000" rotWithShape="0">
                            <a:srgbClr val="000000">
                              <a:alpha val="34999"/>
                            </a:srgbClr>
                          </a:outerShdw>
                        </a:effectLst>
                      </wps:spPr>
                      <wps:style>
                        <a:lnRef idx="3">
                          <a:schemeClr val="dk1"/>
                        </a:lnRef>
                        <a:fillRef idx="0">
                          <a:schemeClr val="dk1"/>
                        </a:fillRef>
                        <a:effectRef idx="0">
                          <a:schemeClr val="accent1"/>
                        </a:effectRef>
                        <a:fontRef idx="minor">
                          <a:schemeClr val="dk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line 2" style="position:absolute;margin-left:0pt;margin-top:0pt;width:464.25pt;height:0pt;mso-position-horizontal-relative:column;mso-position-vertical-relative:line;v-text-anchor:top;mso-wrap-style:square;flip:y;z-index:251671552" o:allowincell="t" filled="f" strokecolor="#0">
                <v:stroke joinstyle="round"/>
              </v:line>
            </w:pict>
          </mc:Fallback>
        </mc:AlternateContent>
      </w:r>
    </w:p>
    <w:tbl>
      <w:tblPr>
        <w:tblOverlap w:val="never"/>
        <w:tblW w:w="0" w:type="auto"/>
        <w:tblBorders>
          <w:top w:val="single" w:sz="3" w:space="0" w:color="000000"/>
          <w:left w:val="single" w:sz="3" w:space="0" w:color="000000"/>
          <w:bottom w:val="single" w:sz="3" w:space="0" w:color="000000"/>
          <w:right w:val="single" w:sz="3" w:space="0" w:color="000000"/>
        </w:tblBorders>
        <w:tblCellMar>
          <w:top w:w="28" w:type="dxa"/>
          <w:left w:w="102" w:type="dxa"/>
          <w:bottom w:w="28" w:type="dxa"/>
          <w:right w:w="102" w:type="dxa"/>
        </w:tblCellMar>
        <w:tblLook w:val="04A0" w:firstRow="1" w:lastRow="0" w:firstColumn="1" w:lastColumn="0" w:noHBand="0" w:noVBand="1"/>
      </w:tblPr>
      <w:tblGrid>
        <w:gridCol w:w="3106"/>
        <w:gridCol w:w="5912"/>
      </w:tblGrid>
      <w:tr w:rsidR="00CA1B53" w:rsidRPr="007E474C" w14:paraId="1A868C8E" w14:textId="77777777" w:rsidTr="00361E48">
        <w:trPr>
          <w:trHeight w:val="410"/>
        </w:trPr>
        <w:tc>
          <w:tcPr>
            <w:tcW w:w="0" w:type="auto"/>
            <w:tcBorders>
              <w:top w:val="single" w:sz="3" w:space="0" w:color="000000"/>
              <w:left w:val="single" w:sz="3" w:space="0" w:color="000000"/>
              <w:bottom w:val="single" w:sz="3" w:space="0" w:color="000000"/>
              <w:right w:val="single" w:sz="3" w:space="0" w:color="000000"/>
            </w:tcBorders>
            <w:shd w:val="clear" w:color="auto" w:fill="C1D6ED"/>
            <w:vAlign w:val="center"/>
          </w:tcPr>
          <w:p w14:paraId="7C1F422B" w14:textId="256E8CFD" w:rsidR="00431020" w:rsidRPr="007E474C" w:rsidRDefault="0023426C">
            <w:pPr>
              <w:pStyle w:val="a3"/>
              <w:wordWrap/>
              <w:spacing w:line="312" w:lineRule="auto"/>
              <w:jc w:val="center"/>
              <w:rPr>
                <w:rFonts w:asciiTheme="minorBidi" w:eastAsia="맑은 고딕" w:hAnsiTheme="minorBidi" w:cstheme="minorBidi"/>
                <w:sz w:val="20"/>
                <w:szCs w:val="20"/>
              </w:rPr>
            </w:pPr>
            <w:r w:rsidRPr="007E474C">
              <w:rPr>
                <w:rFonts w:asciiTheme="minorBidi" w:eastAsia="맑은 고딕" w:hAnsiTheme="minorBidi" w:cstheme="minorBidi"/>
                <w:b/>
                <w:spacing w:val="-4"/>
                <w:sz w:val="20"/>
                <w:szCs w:val="20"/>
              </w:rPr>
              <w:t>Category</w:t>
            </w:r>
          </w:p>
        </w:tc>
        <w:tc>
          <w:tcPr>
            <w:tcW w:w="0" w:type="auto"/>
            <w:tcBorders>
              <w:top w:val="single" w:sz="3" w:space="0" w:color="000000"/>
              <w:left w:val="single" w:sz="3" w:space="0" w:color="000000"/>
              <w:bottom w:val="single" w:sz="3" w:space="0" w:color="000000"/>
              <w:right w:val="single" w:sz="3" w:space="0" w:color="000000"/>
            </w:tcBorders>
            <w:shd w:val="clear" w:color="auto" w:fill="C1D6ED"/>
            <w:vAlign w:val="center"/>
          </w:tcPr>
          <w:p w14:paraId="563A6D79" w14:textId="63EF5EBC" w:rsidR="00431020" w:rsidRPr="007E474C" w:rsidRDefault="0023426C">
            <w:pPr>
              <w:pStyle w:val="a3"/>
              <w:wordWrap/>
              <w:spacing w:line="312" w:lineRule="auto"/>
              <w:jc w:val="center"/>
              <w:rPr>
                <w:rFonts w:asciiTheme="minorBidi" w:eastAsia="맑은 고딕" w:hAnsiTheme="minorBidi" w:cstheme="minorBidi"/>
                <w:sz w:val="20"/>
                <w:szCs w:val="20"/>
              </w:rPr>
            </w:pPr>
            <w:r w:rsidRPr="007E474C">
              <w:rPr>
                <w:rFonts w:asciiTheme="minorBidi" w:eastAsia="맑은 고딕" w:hAnsiTheme="minorBidi" w:cstheme="minorBidi"/>
                <w:b/>
                <w:spacing w:val="-4"/>
                <w:sz w:val="20"/>
                <w:szCs w:val="20"/>
              </w:rPr>
              <w:t>Period</w:t>
            </w:r>
          </w:p>
        </w:tc>
      </w:tr>
      <w:tr w:rsidR="00CA1B53" w:rsidRPr="007E474C" w14:paraId="48670D48" w14:textId="77777777" w:rsidTr="00361E48">
        <w:trPr>
          <w:trHeight w:val="410"/>
        </w:trPr>
        <w:tc>
          <w:tcPr>
            <w:tcW w:w="0" w:type="auto"/>
            <w:tcBorders>
              <w:top w:val="single" w:sz="3" w:space="0" w:color="000000"/>
              <w:left w:val="single" w:sz="3" w:space="0" w:color="000000"/>
              <w:bottom w:val="single" w:sz="3" w:space="0" w:color="000000"/>
              <w:right w:val="single" w:sz="3" w:space="0" w:color="000000"/>
            </w:tcBorders>
            <w:vAlign w:val="center"/>
          </w:tcPr>
          <w:p w14:paraId="36CAF602" w14:textId="1A9FDC9F" w:rsidR="00431020" w:rsidRPr="007E474C" w:rsidRDefault="0023426C">
            <w:pPr>
              <w:pStyle w:val="a3"/>
              <w:wordWrap/>
              <w:snapToGrid/>
              <w:spacing w:line="312" w:lineRule="auto"/>
              <w:jc w:val="center"/>
              <w:rPr>
                <w:rFonts w:asciiTheme="minorBidi" w:eastAsia="맑은 고딕" w:hAnsiTheme="minorBidi" w:cstheme="minorBidi"/>
                <w:sz w:val="20"/>
                <w:szCs w:val="20"/>
              </w:rPr>
            </w:pPr>
            <w:r w:rsidRPr="007E474C">
              <w:rPr>
                <w:rFonts w:asciiTheme="minorBidi" w:eastAsia="맑은 고딕" w:hAnsiTheme="minorBidi" w:cstheme="minorBidi"/>
                <w:b/>
                <w:spacing w:val="-4"/>
                <w:sz w:val="20"/>
                <w:szCs w:val="20"/>
              </w:rPr>
              <w:t>Announcement Period</w:t>
            </w:r>
          </w:p>
        </w:tc>
        <w:tc>
          <w:tcPr>
            <w:tcW w:w="0" w:type="auto"/>
            <w:tcBorders>
              <w:top w:val="single" w:sz="3" w:space="0" w:color="000000"/>
              <w:left w:val="single" w:sz="3" w:space="0" w:color="000000"/>
              <w:bottom w:val="single" w:sz="3" w:space="0" w:color="000000"/>
              <w:right w:val="single" w:sz="3" w:space="0" w:color="000000"/>
            </w:tcBorders>
            <w:vAlign w:val="center"/>
          </w:tcPr>
          <w:p w14:paraId="234C7D13" w14:textId="030DF0D3" w:rsidR="00431020" w:rsidRPr="007E474C" w:rsidRDefault="00D43C4F">
            <w:pPr>
              <w:pStyle w:val="a3"/>
              <w:spacing w:line="312" w:lineRule="auto"/>
              <w:ind w:left="253" w:hanging="253"/>
              <w:rPr>
                <w:rFonts w:asciiTheme="minorBidi" w:eastAsia="맑은 고딕" w:hAnsiTheme="minorBidi" w:cstheme="minorBidi"/>
                <w:sz w:val="20"/>
                <w:szCs w:val="20"/>
              </w:rPr>
            </w:pPr>
            <w:r w:rsidRPr="007E474C">
              <w:rPr>
                <w:rFonts w:asciiTheme="minorBidi" w:eastAsia="맑은 고딕" w:hAnsiTheme="minorBidi" w:cstheme="minorBidi"/>
                <w:spacing w:val="-4"/>
                <w:sz w:val="20"/>
                <w:szCs w:val="20"/>
              </w:rPr>
              <w:t xml:space="preserve"> ◦ </w:t>
            </w:r>
            <w:r w:rsidR="0023426C" w:rsidRPr="007E474C">
              <w:rPr>
                <w:rFonts w:asciiTheme="minorBidi" w:eastAsia="맑은 고딕" w:hAnsiTheme="minorBidi" w:cstheme="minorBidi"/>
                <w:spacing w:val="-4"/>
                <w:sz w:val="20"/>
                <w:szCs w:val="20"/>
              </w:rPr>
              <w:t>Announcement period: February 12, 2025 (Wednesday) – March 13, 2025 (Thursday) 6:00 PM (KST)</w:t>
            </w:r>
          </w:p>
        </w:tc>
      </w:tr>
      <w:tr w:rsidR="00CA1B53" w:rsidRPr="007E474C" w14:paraId="0B803FFE" w14:textId="77777777" w:rsidTr="00361E48">
        <w:trPr>
          <w:trHeight w:val="1034"/>
        </w:trPr>
        <w:tc>
          <w:tcPr>
            <w:tcW w:w="0" w:type="auto"/>
            <w:tcBorders>
              <w:top w:val="single" w:sz="3" w:space="0" w:color="000000"/>
              <w:left w:val="single" w:sz="3" w:space="0" w:color="000000"/>
              <w:bottom w:val="single" w:sz="3" w:space="0" w:color="000000"/>
              <w:right w:val="single" w:sz="3" w:space="0" w:color="000000"/>
            </w:tcBorders>
            <w:vAlign w:val="center"/>
          </w:tcPr>
          <w:p w14:paraId="16EEBF2E" w14:textId="1CA1E7C2" w:rsidR="00431020" w:rsidRPr="007E474C" w:rsidRDefault="0023426C">
            <w:pPr>
              <w:pStyle w:val="a3"/>
              <w:wordWrap/>
              <w:snapToGrid/>
              <w:spacing w:line="312" w:lineRule="auto"/>
              <w:jc w:val="center"/>
              <w:rPr>
                <w:rFonts w:asciiTheme="minorBidi" w:eastAsia="맑은 고딕" w:hAnsiTheme="minorBidi" w:cstheme="minorBidi"/>
                <w:sz w:val="20"/>
                <w:szCs w:val="20"/>
              </w:rPr>
            </w:pPr>
            <w:r w:rsidRPr="007E474C">
              <w:rPr>
                <w:rFonts w:asciiTheme="minorBidi" w:eastAsia="맑은 고딕" w:hAnsiTheme="minorBidi" w:cstheme="minorBidi"/>
                <w:b/>
                <w:spacing w:val="-4"/>
                <w:sz w:val="20"/>
                <w:szCs w:val="20"/>
              </w:rPr>
              <w:t>Application Forms and Related Materials Availability</w:t>
            </w:r>
          </w:p>
        </w:tc>
        <w:tc>
          <w:tcPr>
            <w:tcW w:w="0" w:type="auto"/>
            <w:tcBorders>
              <w:top w:val="single" w:sz="3" w:space="0" w:color="000000"/>
              <w:left w:val="single" w:sz="3" w:space="0" w:color="000000"/>
              <w:bottom w:val="single" w:sz="3" w:space="0" w:color="000000"/>
              <w:right w:val="single" w:sz="3" w:space="0" w:color="000000"/>
            </w:tcBorders>
            <w:vAlign w:val="center"/>
          </w:tcPr>
          <w:p w14:paraId="60290899" w14:textId="42E1F477" w:rsidR="00431020" w:rsidRPr="007E474C" w:rsidRDefault="00D43C4F">
            <w:pPr>
              <w:pStyle w:val="a3"/>
              <w:spacing w:line="312" w:lineRule="auto"/>
              <w:ind w:left="300" w:hanging="300"/>
              <w:rPr>
                <w:rFonts w:asciiTheme="minorBidi" w:eastAsia="맑은 고딕" w:hAnsiTheme="minorBidi" w:cstheme="minorBidi"/>
                <w:sz w:val="20"/>
                <w:szCs w:val="20"/>
              </w:rPr>
            </w:pPr>
            <w:r w:rsidRPr="007E474C">
              <w:rPr>
                <w:rFonts w:asciiTheme="minorBidi" w:eastAsia="맑은 고딕" w:hAnsiTheme="minorBidi" w:cstheme="minorBidi"/>
                <w:spacing w:val="-4"/>
                <w:sz w:val="20"/>
                <w:szCs w:val="20"/>
              </w:rPr>
              <w:t xml:space="preserve"> ◦ </w:t>
            </w:r>
            <w:r w:rsidR="0023426C" w:rsidRPr="007E474C">
              <w:rPr>
                <w:rFonts w:asciiTheme="minorBidi" w:eastAsia="맑은 고딕" w:hAnsiTheme="minorBidi" w:cstheme="minorBidi"/>
                <w:spacing w:val="-4"/>
                <w:sz w:val="20"/>
                <w:szCs w:val="20"/>
              </w:rPr>
              <w:t>Application form availability: February 14, 2025 (Friday) – March 13, 2025 (Thursday) 6:00 PM (KST)</w:t>
            </w:r>
          </w:p>
          <w:p w14:paraId="213BBAF6" w14:textId="53BDAAF3" w:rsidR="00431020" w:rsidRPr="007E474C" w:rsidRDefault="00D43C4F">
            <w:pPr>
              <w:pStyle w:val="a3"/>
              <w:spacing w:line="312" w:lineRule="auto"/>
              <w:ind w:left="300" w:hanging="300"/>
              <w:rPr>
                <w:rFonts w:asciiTheme="minorBidi" w:eastAsia="맑은 고딕" w:hAnsiTheme="minorBidi" w:cstheme="minorBidi"/>
                <w:sz w:val="20"/>
                <w:szCs w:val="20"/>
              </w:rPr>
            </w:pPr>
            <w:r w:rsidRPr="007E474C">
              <w:rPr>
                <w:rFonts w:asciiTheme="minorBidi" w:eastAsia="맑은 고딕" w:hAnsiTheme="minorBidi" w:cstheme="minorBidi"/>
                <w:spacing w:val="-4"/>
                <w:sz w:val="20"/>
                <w:szCs w:val="20"/>
              </w:rPr>
              <w:t xml:space="preserve"> ◦ </w:t>
            </w:r>
            <w:r w:rsidR="0023426C" w:rsidRPr="007E474C">
              <w:rPr>
                <w:rFonts w:asciiTheme="minorBidi" w:eastAsia="맑은 고딕" w:hAnsiTheme="minorBidi" w:cstheme="minorBidi"/>
                <w:spacing w:val="-4"/>
                <w:sz w:val="20"/>
                <w:szCs w:val="20"/>
              </w:rPr>
              <w:t>Application form distribution and submission guidelines</w:t>
            </w:r>
            <w:r w:rsidRPr="007E474C">
              <w:rPr>
                <w:rFonts w:asciiTheme="minorBidi" w:eastAsia="맑은 고딕" w:hAnsiTheme="minorBidi" w:cstheme="minorBidi"/>
                <w:spacing w:val="-4"/>
                <w:sz w:val="20"/>
                <w:szCs w:val="20"/>
              </w:rPr>
              <w:t xml:space="preserve">: </w:t>
            </w:r>
            <w:r w:rsidR="0023426C" w:rsidRPr="007E474C">
              <w:rPr>
                <w:rFonts w:asciiTheme="minorBidi" w:eastAsia="맑은 고딕" w:hAnsiTheme="minorBidi" w:cstheme="minorBidi"/>
                <w:spacing w:val="-4"/>
                <w:sz w:val="20"/>
                <w:szCs w:val="20"/>
              </w:rPr>
              <w:t>Integrated R&amp;D Information System (www.iris.go.kr)</w:t>
            </w:r>
          </w:p>
        </w:tc>
      </w:tr>
      <w:tr w:rsidR="00CA1B53" w:rsidRPr="007E474C" w14:paraId="2B5CEB95" w14:textId="77777777" w:rsidTr="00361E48">
        <w:trPr>
          <w:trHeight w:val="722"/>
        </w:trPr>
        <w:tc>
          <w:tcPr>
            <w:tcW w:w="0" w:type="auto"/>
            <w:tcBorders>
              <w:top w:val="single" w:sz="3" w:space="0" w:color="000000"/>
              <w:left w:val="single" w:sz="3" w:space="0" w:color="000000"/>
              <w:bottom w:val="single" w:sz="3" w:space="0" w:color="000000"/>
              <w:right w:val="single" w:sz="3" w:space="0" w:color="000000"/>
            </w:tcBorders>
            <w:vAlign w:val="center"/>
          </w:tcPr>
          <w:p w14:paraId="5223B7D5" w14:textId="3AABAFD5" w:rsidR="00431020" w:rsidRPr="007E474C" w:rsidRDefault="0023426C">
            <w:pPr>
              <w:pStyle w:val="a3"/>
              <w:wordWrap/>
              <w:snapToGrid/>
              <w:spacing w:line="312" w:lineRule="auto"/>
              <w:jc w:val="center"/>
              <w:rPr>
                <w:rFonts w:asciiTheme="minorBidi" w:eastAsia="맑은 고딕" w:hAnsiTheme="minorBidi" w:cstheme="minorBidi"/>
                <w:sz w:val="20"/>
                <w:szCs w:val="20"/>
              </w:rPr>
            </w:pPr>
            <w:r w:rsidRPr="007E474C">
              <w:rPr>
                <w:rFonts w:asciiTheme="minorBidi" w:eastAsia="맑은 고딕" w:hAnsiTheme="minorBidi" w:cstheme="minorBidi"/>
                <w:b/>
                <w:spacing w:val="-4"/>
                <w:sz w:val="20"/>
                <w:szCs w:val="20"/>
              </w:rPr>
              <w:t>Submission Period</w:t>
            </w:r>
          </w:p>
        </w:tc>
        <w:tc>
          <w:tcPr>
            <w:tcW w:w="0" w:type="auto"/>
            <w:tcBorders>
              <w:top w:val="single" w:sz="3" w:space="0" w:color="000000"/>
              <w:left w:val="single" w:sz="3" w:space="0" w:color="000000"/>
              <w:bottom w:val="single" w:sz="3" w:space="0" w:color="000000"/>
              <w:right w:val="single" w:sz="3" w:space="0" w:color="000000"/>
            </w:tcBorders>
            <w:vAlign w:val="center"/>
          </w:tcPr>
          <w:p w14:paraId="3F5047F0" w14:textId="28A5494D" w:rsidR="00431020" w:rsidRPr="007E474C" w:rsidRDefault="00D43C4F">
            <w:pPr>
              <w:pStyle w:val="a3"/>
              <w:spacing w:line="312" w:lineRule="auto"/>
              <w:ind w:left="300" w:hanging="300"/>
              <w:rPr>
                <w:rFonts w:asciiTheme="minorBidi" w:eastAsia="맑은 고딕" w:hAnsiTheme="minorBidi" w:cstheme="minorBidi"/>
                <w:sz w:val="20"/>
                <w:szCs w:val="20"/>
              </w:rPr>
            </w:pPr>
            <w:r w:rsidRPr="007E474C">
              <w:rPr>
                <w:rFonts w:asciiTheme="minorBidi" w:eastAsia="맑은 고딕" w:hAnsiTheme="minorBidi" w:cstheme="minorBidi"/>
                <w:b/>
                <w:spacing w:val="-4"/>
                <w:sz w:val="20"/>
                <w:szCs w:val="20"/>
              </w:rPr>
              <w:t xml:space="preserve"> ◦ </w:t>
            </w:r>
            <w:r w:rsidR="00CA1B53" w:rsidRPr="007E474C">
              <w:rPr>
                <w:rFonts w:asciiTheme="minorBidi" w:eastAsia="맑은 고딕" w:hAnsiTheme="minorBidi" w:cstheme="minorBidi"/>
                <w:b/>
                <w:spacing w:val="-4"/>
                <w:sz w:val="20"/>
                <w:szCs w:val="20"/>
              </w:rPr>
              <w:t>Submission Period</w:t>
            </w:r>
            <w:r w:rsidRPr="007E474C">
              <w:rPr>
                <w:rFonts w:asciiTheme="minorBidi" w:eastAsia="맑은 고딕" w:hAnsiTheme="minorBidi" w:cstheme="minorBidi"/>
                <w:b/>
                <w:spacing w:val="-4"/>
                <w:sz w:val="20"/>
                <w:szCs w:val="20"/>
              </w:rPr>
              <w:t xml:space="preserve">: </w:t>
            </w:r>
            <w:r w:rsidR="00CA1B53" w:rsidRPr="007E474C">
              <w:rPr>
                <w:rFonts w:asciiTheme="minorBidi" w:eastAsia="맑은 고딕" w:hAnsiTheme="minorBidi" w:cstheme="minorBidi"/>
                <w:b/>
                <w:spacing w:val="-4"/>
                <w:sz w:val="20"/>
                <w:szCs w:val="20"/>
              </w:rPr>
              <w:t>February 24, 2025 (Monday) – March 13, 2025 (Thursday), until 6:00 PM (KST)</w:t>
            </w:r>
          </w:p>
          <w:p w14:paraId="05E488B3" w14:textId="6C534CC1" w:rsidR="00431020" w:rsidRPr="000F54D8" w:rsidRDefault="00D43C4F">
            <w:pPr>
              <w:pStyle w:val="a3"/>
              <w:spacing w:line="312" w:lineRule="auto"/>
              <w:ind w:left="191" w:hanging="191"/>
              <w:rPr>
                <w:rFonts w:asciiTheme="minorBidi" w:eastAsia="맑은 고딕" w:hAnsiTheme="minorBidi" w:cstheme="minorBidi"/>
                <w:sz w:val="20"/>
                <w:szCs w:val="20"/>
              </w:rPr>
            </w:pPr>
            <w:r w:rsidRPr="007E474C">
              <w:rPr>
                <w:rFonts w:asciiTheme="minorBidi" w:eastAsia="맑은 고딕" w:hAnsiTheme="minorBidi" w:cstheme="minorBidi"/>
                <w:b/>
                <w:spacing w:val="-4"/>
                <w:sz w:val="20"/>
                <w:szCs w:val="20"/>
              </w:rPr>
              <w:t xml:space="preserve">   </w:t>
            </w:r>
            <w:r w:rsidRPr="000F54D8">
              <w:rPr>
                <w:rFonts w:asciiTheme="minorBidi" w:eastAsia="맑은 고딕" w:hAnsiTheme="minorBidi" w:cstheme="minorBidi"/>
                <w:spacing w:val="-4"/>
                <w:sz w:val="20"/>
                <w:szCs w:val="20"/>
              </w:rPr>
              <w:t xml:space="preserve">* </w:t>
            </w:r>
            <w:r w:rsidR="00CA1B53" w:rsidRPr="000F54D8">
              <w:rPr>
                <w:rFonts w:asciiTheme="minorBidi" w:eastAsia="맑은 고딕" w:hAnsiTheme="minorBidi" w:cstheme="minorBidi"/>
                <w:spacing w:val="-4"/>
                <w:sz w:val="20"/>
                <w:szCs w:val="20"/>
              </w:rPr>
              <w:t>Strict adherence to the submission deadline is required</w:t>
            </w:r>
            <w:r w:rsidRPr="000F54D8">
              <w:rPr>
                <w:rFonts w:asciiTheme="minorBidi" w:eastAsia="맑은 고딕" w:hAnsiTheme="minorBidi" w:cstheme="minorBidi"/>
                <w:color w:val="FF0000"/>
                <w:spacing w:val="-4"/>
                <w:sz w:val="20"/>
                <w:szCs w:val="20"/>
              </w:rPr>
              <w:t xml:space="preserve"> (</w:t>
            </w:r>
            <w:r w:rsidR="00CA1B53" w:rsidRPr="000F54D8">
              <w:rPr>
                <w:rFonts w:asciiTheme="minorBidi" w:hAnsiTheme="minorBidi" w:cstheme="minorBidi"/>
                <w:color w:val="FF0000"/>
                <w:sz w:val="20"/>
              </w:rPr>
              <w:t>No modifications or submissions will be accepted after 6:00 PM</w:t>
            </w:r>
            <w:r w:rsidRPr="000F54D8">
              <w:rPr>
                <w:rFonts w:asciiTheme="minorBidi" w:eastAsia="맑은 고딕" w:hAnsiTheme="minorBidi" w:cstheme="minorBidi"/>
                <w:color w:val="FF0000"/>
                <w:spacing w:val="-4"/>
                <w:sz w:val="20"/>
                <w:szCs w:val="20"/>
              </w:rPr>
              <w:t>)</w:t>
            </w:r>
          </w:p>
        </w:tc>
      </w:tr>
    </w:tbl>
    <w:p w14:paraId="2865EB6D" w14:textId="1AD54777" w:rsidR="00431020" w:rsidRPr="007E474C" w:rsidRDefault="00D43C4F" w:rsidP="007E474C">
      <w:pPr>
        <w:pStyle w:val="a5"/>
        <w:rPr>
          <w:rFonts w:asciiTheme="minorBidi" w:hAnsiTheme="minorBidi"/>
        </w:rPr>
      </w:pPr>
      <w:r w:rsidRPr="007E474C">
        <w:rPr>
          <w:rFonts w:asciiTheme="minorBidi" w:hAnsiTheme="minorBidi"/>
          <w:strike w:val="0"/>
        </w:rPr>
        <w:t xml:space="preserve">    </w:t>
      </w:r>
      <w:r w:rsidRPr="007E474C">
        <w:rPr>
          <w:rFonts w:hAnsi="맑은 고딕" w:cs="맑은 고딕" w:hint="eastAsia"/>
          <w:strike w:val="0"/>
        </w:rPr>
        <w:t>※</w:t>
      </w:r>
      <w:r w:rsidRPr="007E474C">
        <w:rPr>
          <w:rFonts w:asciiTheme="minorBidi" w:hAnsiTheme="minorBidi"/>
          <w:strike w:val="0"/>
        </w:rPr>
        <w:t xml:space="preserve"> </w:t>
      </w:r>
      <w:r w:rsidR="00CA1B53" w:rsidRPr="007E474C">
        <w:rPr>
          <w:rFonts w:asciiTheme="minorBidi" w:hAnsiTheme="minorBidi"/>
          <w:strike w:val="0"/>
        </w:rPr>
        <w:t xml:space="preserve">For projects submitted through the Integrated R&amp;D Information System (IRIS), if submission is not possible on the IRIS, applications will be accepted via the existing Industrial Technology R&amp;D Digital </w:t>
      </w:r>
      <w:r w:rsidR="00CA1B53" w:rsidRPr="007E474C">
        <w:rPr>
          <w:rFonts w:asciiTheme="minorBidi" w:hAnsiTheme="minorBidi"/>
          <w:strike w:val="0"/>
        </w:rPr>
        <w:lastRenderedPageBreak/>
        <w:t>Platform (srome.keit.re.kr). Further announcements will be provided as necessary.</w:t>
      </w:r>
    </w:p>
    <w:p w14:paraId="11481DA0" w14:textId="77777777" w:rsidR="00431020" w:rsidRPr="007E474C" w:rsidRDefault="00431020">
      <w:pPr>
        <w:spacing w:after="0" w:line="240" w:lineRule="auto"/>
        <w:rPr>
          <w:rFonts w:asciiTheme="minorBidi" w:hAnsiTheme="minorBidi"/>
          <w:lang w:eastAsia="ko-KR"/>
        </w:rPr>
      </w:pPr>
    </w:p>
    <w:p w14:paraId="44B0D806" w14:textId="77777777" w:rsidR="00795BFD" w:rsidRDefault="00795BFD">
      <w:pPr>
        <w:spacing w:after="0" w:line="240" w:lineRule="auto"/>
        <w:rPr>
          <w:rFonts w:asciiTheme="minorBidi" w:eastAsiaTheme="majorHAnsi" w:hAnsiTheme="minorBidi"/>
          <w:b/>
          <w:bCs/>
          <w:color w:val="000000"/>
          <w:kern w:val="0"/>
          <w:szCs w:val="15"/>
          <w:lang w:eastAsia="ko-KR"/>
        </w:rPr>
      </w:pPr>
    </w:p>
    <w:p w14:paraId="16A54D15" w14:textId="2C86A691" w:rsidR="00431020" w:rsidRPr="007E474C" w:rsidRDefault="00D43C4F">
      <w:pPr>
        <w:spacing w:after="0" w:line="240" w:lineRule="auto"/>
        <w:rPr>
          <w:rFonts w:asciiTheme="minorBidi" w:eastAsiaTheme="majorHAnsi" w:hAnsiTheme="minorBidi"/>
          <w:b/>
          <w:bCs/>
          <w:color w:val="000000"/>
          <w:kern w:val="0"/>
          <w:szCs w:val="15"/>
          <w:lang w:eastAsia="ko-KR"/>
        </w:rPr>
      </w:pPr>
      <w:r w:rsidRPr="007E474C">
        <w:rPr>
          <w:rFonts w:asciiTheme="minorBidi" w:eastAsiaTheme="majorHAnsi" w:hAnsiTheme="minorBidi"/>
          <w:b/>
          <w:bCs/>
          <w:color w:val="000000"/>
          <w:kern w:val="0"/>
          <w:szCs w:val="15"/>
          <w:lang w:eastAsia="ko-KR"/>
        </w:rPr>
        <w:t xml:space="preserve">6. </w:t>
      </w:r>
      <w:r w:rsidR="00CA1B53" w:rsidRPr="007E474C">
        <w:rPr>
          <w:rFonts w:asciiTheme="minorBidi" w:eastAsiaTheme="majorHAnsi" w:hAnsiTheme="minorBidi"/>
          <w:b/>
          <w:bCs/>
          <w:color w:val="000000"/>
          <w:kern w:val="0"/>
          <w:szCs w:val="15"/>
          <w:lang w:eastAsia="ko-KR"/>
        </w:rPr>
        <w:t>Required Documents</w:t>
      </w:r>
    </w:p>
    <w:p w14:paraId="5E8ADCD1" w14:textId="77777777" w:rsidR="00431020" w:rsidRPr="007E474C" w:rsidRDefault="00D43C4F">
      <w:pPr>
        <w:spacing w:after="0" w:line="240" w:lineRule="auto"/>
        <w:rPr>
          <w:rFonts w:asciiTheme="minorBidi" w:eastAsiaTheme="majorHAnsi" w:hAnsiTheme="minorBidi"/>
          <w:b/>
          <w:bCs/>
          <w:color w:val="000000"/>
          <w:kern w:val="0"/>
          <w:szCs w:val="15"/>
          <w:lang w:eastAsia="ko-KR"/>
        </w:rPr>
      </w:pPr>
      <w:r w:rsidRPr="007E474C">
        <w:rPr>
          <w:rFonts w:asciiTheme="minorBidi" w:hAnsiTheme="minorBidi"/>
          <w:noProof/>
          <w:lang w:eastAsia="ko-KR"/>
        </w:rPr>
        <mc:AlternateContent>
          <mc:Choice Requires="wps">
            <w:drawing>
              <wp:anchor distT="0" distB="0" distL="114300" distR="114300" simplePos="0" relativeHeight="251673600" behindDoc="0" locked="0" layoutInCell="1" hidden="0" allowOverlap="1" wp14:anchorId="38369C8B" wp14:editId="22205B89">
                <wp:simplePos x="0" y="0"/>
                <wp:positionH relativeFrom="column">
                  <wp:posOffset>0</wp:posOffset>
                </wp:positionH>
                <wp:positionV relativeFrom="paragraph">
                  <wp:posOffset>-635</wp:posOffset>
                </wp:positionV>
                <wp:extent cx="5895975" cy="0"/>
                <wp:effectExtent l="49530" t="26529" r="49530" b="72530"/>
                <wp:wrapNone/>
                <wp:docPr id="1031" name="shape10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95975" cy="0"/>
                        </a:xfrm>
                        <a:prstGeom prst="line">
                          <a:avLst/>
                        </a:prstGeom>
                        <a:ln/>
                        <a:effectLst>
                          <a:outerShdw blurRad="40000" dist="23000" dir="5400000" rotWithShape="0">
                            <a:srgbClr val="000000">
                              <a:alpha val="34999"/>
                            </a:srgbClr>
                          </a:outerShdw>
                        </a:effectLst>
                      </wps:spPr>
                      <wps:style>
                        <a:lnRef idx="3">
                          <a:schemeClr val="dk1"/>
                        </a:lnRef>
                        <a:fillRef idx="0">
                          <a:schemeClr val="dk1"/>
                        </a:fillRef>
                        <a:effectRef idx="0">
                          <a:schemeClr val="accent1"/>
                        </a:effectRef>
                        <a:fontRef idx="minor">
                          <a:schemeClr val="dk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line 2" style="position:absolute;margin-left:0pt;margin-top:-0.05pt;width:464.25pt;height:0pt;mso-position-horizontal-relative:column;mso-position-vertical-relative:line;v-text-anchor:top;mso-wrap-style:square;flip:y;z-index:251673600" o:allowincell="t" filled="f" strokecolor="#0">
                <v:stroke joinstyle="round"/>
              </v:line>
            </w:pict>
          </mc:Fallback>
        </mc:AlternateContent>
      </w:r>
    </w:p>
    <w:p w14:paraId="104634FD" w14:textId="08E6B3A7" w:rsidR="00431020" w:rsidRPr="007E474C" w:rsidRDefault="00CA1B53">
      <w:pPr>
        <w:pStyle w:val="a3"/>
        <w:spacing w:line="240" w:lineRule="auto"/>
        <w:rPr>
          <w:rFonts w:asciiTheme="minorBidi" w:eastAsiaTheme="minorHAnsi" w:hAnsiTheme="minorBidi" w:cstheme="minorBidi"/>
          <w:b/>
          <w:sz w:val="22"/>
          <w:szCs w:val="20"/>
        </w:rPr>
      </w:pPr>
      <w:r w:rsidRPr="007E474C">
        <w:rPr>
          <w:rFonts w:asciiTheme="minorBidi" w:eastAsiaTheme="minorHAnsi" w:hAnsiTheme="minorBidi" w:cstheme="minorBidi"/>
          <w:b/>
          <w:sz w:val="22"/>
          <w:szCs w:val="20"/>
        </w:rPr>
        <w:t xml:space="preserve">Key Documents to Submit </w:t>
      </w:r>
    </w:p>
    <w:p w14:paraId="706B996F" w14:textId="6C0B9681" w:rsidR="00431020" w:rsidRPr="007E474C" w:rsidRDefault="00CA1B53" w:rsidP="007E474C">
      <w:pPr>
        <w:pStyle w:val="a3"/>
        <w:numPr>
          <w:ilvl w:val="0"/>
          <w:numId w:val="3"/>
        </w:numPr>
        <w:spacing w:line="240" w:lineRule="auto"/>
        <w:rPr>
          <w:rFonts w:asciiTheme="minorBidi" w:hAnsiTheme="minorBidi" w:cstheme="minorBidi"/>
          <w:sz w:val="20"/>
        </w:rPr>
      </w:pPr>
      <w:r w:rsidRPr="007E474C">
        <w:rPr>
          <w:rFonts w:asciiTheme="minorBidi" w:hAnsiTheme="minorBidi" w:cstheme="minorBidi"/>
          <w:sz w:val="20"/>
        </w:rPr>
        <w:t>R&amp;D Plan (Mandatory)</w:t>
      </w:r>
    </w:p>
    <w:p w14:paraId="6AEA3B1F" w14:textId="11B3C024" w:rsidR="00431020" w:rsidRPr="007E474C" w:rsidRDefault="00CA1B53" w:rsidP="007E474C">
      <w:pPr>
        <w:pStyle w:val="a3"/>
        <w:numPr>
          <w:ilvl w:val="0"/>
          <w:numId w:val="3"/>
        </w:numPr>
        <w:spacing w:line="240" w:lineRule="auto"/>
        <w:rPr>
          <w:rFonts w:asciiTheme="minorBidi" w:hAnsiTheme="minorBidi" w:cstheme="minorBidi"/>
          <w:sz w:val="20"/>
        </w:rPr>
      </w:pPr>
      <w:r w:rsidRPr="007E474C">
        <w:rPr>
          <w:rFonts w:asciiTheme="minorBidi" w:hAnsiTheme="minorBidi" w:cstheme="minorBidi"/>
          <w:sz w:val="20"/>
        </w:rPr>
        <w:t>Business Registration Certificate (Mandatory)</w:t>
      </w:r>
    </w:p>
    <w:p w14:paraId="36EB0195" w14:textId="42AA9BE2" w:rsidR="00431020" w:rsidRPr="007E474C" w:rsidRDefault="00CA1B53" w:rsidP="007E474C">
      <w:pPr>
        <w:pStyle w:val="a3"/>
        <w:numPr>
          <w:ilvl w:val="0"/>
          <w:numId w:val="3"/>
        </w:numPr>
        <w:spacing w:line="240" w:lineRule="auto"/>
        <w:rPr>
          <w:rFonts w:asciiTheme="minorBidi" w:hAnsiTheme="minorBidi" w:cstheme="minorBidi"/>
          <w:sz w:val="20"/>
        </w:rPr>
      </w:pPr>
      <w:r w:rsidRPr="007E474C">
        <w:rPr>
          <w:rFonts w:asciiTheme="minorBidi" w:hAnsiTheme="minorBidi" w:cstheme="minorBidi"/>
          <w:sz w:val="20"/>
        </w:rPr>
        <w:t>(For foreign organizations) Confirmation of intent to participate in the Industrial Technology Innovation Project (mandatory for projects classified as 'International Joint R&amp;D).</w:t>
      </w:r>
    </w:p>
    <w:p w14:paraId="70A88B91" w14:textId="36798B93" w:rsidR="00431020" w:rsidRPr="007E474C" w:rsidRDefault="00CA1B53">
      <w:pPr>
        <w:pStyle w:val="a4"/>
        <w:numPr>
          <w:ilvl w:val="0"/>
          <w:numId w:val="6"/>
        </w:numPr>
        <w:spacing w:after="0" w:line="240" w:lineRule="auto"/>
        <w:ind w:leftChars="0"/>
        <w:rPr>
          <w:rFonts w:asciiTheme="minorBidi" w:eastAsiaTheme="majorHAnsi" w:hAnsiTheme="minorBidi"/>
          <w:b/>
          <w:bCs/>
          <w:color w:val="000000"/>
          <w:kern w:val="0"/>
          <w:szCs w:val="15"/>
          <w:u w:val="single"/>
        </w:rPr>
      </w:pPr>
      <w:r w:rsidRPr="007E474C">
        <w:rPr>
          <w:rFonts w:asciiTheme="minorBidi" w:eastAsiaTheme="majorHAnsi" w:hAnsiTheme="minorBidi"/>
          <w:b/>
          <w:bCs/>
          <w:color w:val="000000"/>
          <w:kern w:val="0"/>
          <w:szCs w:val="15"/>
          <w:u w:val="single"/>
        </w:rPr>
        <w:t>For additional documents, refer to the Korean announcement.</w:t>
      </w:r>
    </w:p>
    <w:p w14:paraId="0CFF1CBC" w14:textId="77777777" w:rsidR="00431020" w:rsidRPr="007E474C" w:rsidRDefault="00431020">
      <w:pPr>
        <w:spacing w:after="0" w:line="240" w:lineRule="auto"/>
        <w:rPr>
          <w:rFonts w:asciiTheme="minorBidi" w:hAnsiTheme="minorBidi"/>
          <w:lang w:eastAsia="ko-KR"/>
        </w:rPr>
      </w:pPr>
    </w:p>
    <w:p w14:paraId="31FE10DE" w14:textId="78067B4B" w:rsidR="00431020" w:rsidRPr="007E474C" w:rsidRDefault="00D43C4F">
      <w:pPr>
        <w:spacing w:after="0" w:line="240" w:lineRule="auto"/>
        <w:rPr>
          <w:rFonts w:asciiTheme="minorBidi" w:eastAsiaTheme="majorHAnsi" w:hAnsiTheme="minorBidi"/>
          <w:b/>
          <w:bCs/>
          <w:color w:val="000000"/>
          <w:kern w:val="0"/>
          <w:szCs w:val="15"/>
          <w:lang w:eastAsia="ko-KR"/>
        </w:rPr>
      </w:pPr>
      <w:r w:rsidRPr="007E474C">
        <w:rPr>
          <w:rFonts w:asciiTheme="minorBidi" w:eastAsiaTheme="majorHAnsi" w:hAnsiTheme="minorBidi"/>
          <w:b/>
          <w:bCs/>
          <w:color w:val="000000"/>
          <w:kern w:val="0"/>
          <w:szCs w:val="15"/>
          <w:lang w:eastAsia="ko-KR"/>
        </w:rPr>
        <w:t xml:space="preserve">7. </w:t>
      </w:r>
      <w:r w:rsidR="00CA1B53" w:rsidRPr="007E474C">
        <w:rPr>
          <w:rFonts w:asciiTheme="minorBidi" w:eastAsiaTheme="majorHAnsi" w:hAnsiTheme="minorBidi"/>
          <w:b/>
          <w:bCs/>
          <w:color w:val="000000"/>
          <w:kern w:val="0"/>
          <w:szCs w:val="15"/>
          <w:lang w:eastAsia="ko-KR"/>
        </w:rPr>
        <w:t>Additional Notes</w:t>
      </w:r>
    </w:p>
    <w:p w14:paraId="7AD9F3CE" w14:textId="77777777" w:rsidR="00431020" w:rsidRPr="007E474C" w:rsidRDefault="00D43C4F">
      <w:pPr>
        <w:spacing w:after="0" w:line="240" w:lineRule="auto"/>
        <w:rPr>
          <w:rFonts w:asciiTheme="minorBidi" w:eastAsiaTheme="minorHAnsi" w:hAnsiTheme="minorBidi"/>
          <w:b/>
          <w:sz w:val="20"/>
          <w:szCs w:val="20"/>
          <w:lang w:eastAsia="ko-KR"/>
        </w:rPr>
      </w:pPr>
      <w:r w:rsidRPr="007E474C">
        <w:rPr>
          <w:rFonts w:asciiTheme="minorBidi" w:hAnsiTheme="minorBidi"/>
          <w:noProof/>
          <w:lang w:eastAsia="ko-KR"/>
        </w:rPr>
        <mc:AlternateContent>
          <mc:Choice Requires="wps">
            <w:drawing>
              <wp:anchor distT="0" distB="0" distL="114300" distR="114300" simplePos="0" relativeHeight="251675648" behindDoc="0" locked="0" layoutInCell="1" hidden="0" allowOverlap="1" wp14:anchorId="4E6464D8" wp14:editId="7C7D96A5">
                <wp:simplePos x="0" y="0"/>
                <wp:positionH relativeFrom="column">
                  <wp:posOffset>0</wp:posOffset>
                </wp:positionH>
                <wp:positionV relativeFrom="paragraph">
                  <wp:posOffset>0</wp:posOffset>
                </wp:positionV>
                <wp:extent cx="5895975" cy="0"/>
                <wp:effectExtent l="49530" t="26529" r="49530" b="72530"/>
                <wp:wrapNone/>
                <wp:docPr id="1032" name="shape10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95975" cy="0"/>
                        </a:xfrm>
                        <a:prstGeom prst="line">
                          <a:avLst/>
                        </a:prstGeom>
                        <a:ln/>
                        <a:effectLst>
                          <a:outerShdw blurRad="40000" dist="23000" dir="5400000" rotWithShape="0">
                            <a:srgbClr val="000000">
                              <a:alpha val="34999"/>
                            </a:srgbClr>
                          </a:outerShdw>
                        </a:effectLst>
                      </wps:spPr>
                      <wps:style>
                        <a:lnRef idx="3">
                          <a:schemeClr val="dk1"/>
                        </a:lnRef>
                        <a:fillRef idx="0">
                          <a:schemeClr val="dk1"/>
                        </a:fillRef>
                        <a:effectRef idx="0">
                          <a:schemeClr val="accent1"/>
                        </a:effectRef>
                        <a:fontRef idx="minor">
                          <a:schemeClr val="dk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line 2" style="position:absolute;margin-left:0pt;margin-top:0pt;width:464.25pt;height:0pt;mso-position-horizontal-relative:column;mso-position-vertical-relative:line;v-text-anchor:top;mso-wrap-style:square;flip:y;z-index:251675648" o:allowincell="t" filled="f" strokecolor="#0">
                <v:stroke joinstyle="round"/>
              </v:line>
            </w:pict>
          </mc:Fallback>
        </mc:AlternateContent>
      </w:r>
    </w:p>
    <w:p w14:paraId="166B19E7" w14:textId="12D6CE92" w:rsidR="00431020" w:rsidRPr="007E474C" w:rsidRDefault="00CA1B53">
      <w:pPr>
        <w:spacing w:after="0" w:line="240" w:lineRule="auto"/>
        <w:rPr>
          <w:rFonts w:asciiTheme="minorBidi" w:eastAsiaTheme="minorHAnsi" w:hAnsiTheme="minorBidi"/>
          <w:b/>
          <w:szCs w:val="20"/>
          <w:lang w:eastAsia="ko-KR"/>
        </w:rPr>
      </w:pPr>
      <w:r w:rsidRPr="007E474C">
        <w:rPr>
          <w:rFonts w:asciiTheme="minorBidi" w:eastAsiaTheme="minorHAnsi" w:hAnsiTheme="minorBidi"/>
          <w:b/>
          <w:szCs w:val="20"/>
          <w:lang w:eastAsia="ko-KR"/>
        </w:rPr>
        <w:t xml:space="preserve">Important Considerations When Applying </w:t>
      </w:r>
    </w:p>
    <w:p w14:paraId="25CD7455" w14:textId="55A839C0" w:rsidR="00431020" w:rsidRPr="007E474C" w:rsidRDefault="000F54D8">
      <w:pPr>
        <w:pStyle w:val="a4"/>
        <w:numPr>
          <w:ilvl w:val="0"/>
          <w:numId w:val="7"/>
        </w:numPr>
        <w:spacing w:after="0" w:line="240" w:lineRule="auto"/>
        <w:ind w:leftChars="0"/>
        <w:rPr>
          <w:rFonts w:asciiTheme="minorBidi" w:eastAsiaTheme="majorHAnsi" w:hAnsiTheme="minorBidi"/>
          <w:bCs/>
          <w:color w:val="000000"/>
          <w:kern w:val="0"/>
          <w:szCs w:val="15"/>
        </w:rPr>
      </w:pPr>
      <w:r>
        <w:rPr>
          <w:rFonts w:asciiTheme="minorBidi" w:eastAsiaTheme="majorHAnsi" w:hAnsiTheme="minorBidi"/>
          <w:bCs/>
          <w:color w:val="000000"/>
          <w:kern w:val="0"/>
          <w:szCs w:val="15"/>
        </w:rPr>
        <w:t xml:space="preserve">For </w:t>
      </w:r>
      <w:r w:rsidR="00CA1B53" w:rsidRPr="007E474C">
        <w:rPr>
          <w:rFonts w:asciiTheme="minorBidi" w:eastAsiaTheme="majorHAnsi" w:hAnsiTheme="minorBidi"/>
          <w:bCs/>
          <w:color w:val="000000"/>
          <w:kern w:val="0"/>
          <w:szCs w:val="15"/>
        </w:rPr>
        <w:t>international</w:t>
      </w:r>
      <w:r>
        <w:rPr>
          <w:rFonts w:asciiTheme="minorBidi" w:eastAsiaTheme="majorHAnsi" w:hAnsiTheme="minorBidi"/>
          <w:bCs/>
          <w:color w:val="000000"/>
          <w:kern w:val="0"/>
          <w:szCs w:val="15"/>
        </w:rPr>
        <w:t xml:space="preserve"> </w:t>
      </w:r>
      <w:r>
        <w:rPr>
          <w:rFonts w:asciiTheme="minorBidi" w:eastAsiaTheme="majorHAnsi" w:hAnsiTheme="minorBidi" w:hint="eastAsia"/>
          <w:bCs/>
          <w:color w:val="000000"/>
          <w:kern w:val="0"/>
          <w:szCs w:val="15"/>
        </w:rPr>
        <w:t>Joint</w:t>
      </w:r>
      <w:r w:rsidR="00CA1B53" w:rsidRPr="007E474C">
        <w:rPr>
          <w:rFonts w:asciiTheme="minorBidi" w:eastAsiaTheme="majorHAnsi" w:hAnsiTheme="minorBidi"/>
          <w:bCs/>
          <w:color w:val="000000"/>
          <w:kern w:val="0"/>
          <w:szCs w:val="15"/>
        </w:rPr>
        <w:t xml:space="preserve"> research: Foreign organizations (e.g., companies, universities, research organizations in other countries) must participate either as an R&amp;D organization (lead or co-research organization) or as a non-R&amp;D organization. </w:t>
      </w:r>
    </w:p>
    <w:p w14:paraId="55F4AA4F" w14:textId="41AF8BA8" w:rsidR="00431020" w:rsidRPr="007E474C" w:rsidRDefault="00CA1B53">
      <w:pPr>
        <w:pStyle w:val="a4"/>
        <w:numPr>
          <w:ilvl w:val="0"/>
          <w:numId w:val="7"/>
        </w:numPr>
        <w:spacing w:after="0" w:line="240" w:lineRule="auto"/>
        <w:ind w:leftChars="0"/>
        <w:rPr>
          <w:rFonts w:asciiTheme="minorBidi" w:eastAsiaTheme="majorHAnsi" w:hAnsiTheme="minorBidi"/>
          <w:bCs/>
          <w:color w:val="000000"/>
          <w:kern w:val="0"/>
          <w:szCs w:val="15"/>
        </w:rPr>
      </w:pPr>
      <w:r w:rsidRPr="007E474C">
        <w:rPr>
          <w:rFonts w:asciiTheme="minorBidi" w:eastAsiaTheme="majorHAnsi" w:hAnsiTheme="minorBidi"/>
          <w:b/>
          <w:bCs/>
          <w:color w:val="000000"/>
          <w:kern w:val="0"/>
          <w:szCs w:val="15"/>
          <w:u w:val="single"/>
        </w:rPr>
        <w:t>For other additional notes, refer to the Korean announcement.</w:t>
      </w:r>
    </w:p>
    <w:p w14:paraId="11E0694A" w14:textId="77777777" w:rsidR="00431020" w:rsidRPr="007E474C" w:rsidRDefault="00431020">
      <w:pPr>
        <w:pStyle w:val="a4"/>
        <w:spacing w:after="0" w:line="240" w:lineRule="auto"/>
        <w:ind w:leftChars="0"/>
        <w:rPr>
          <w:rFonts w:asciiTheme="minorBidi" w:eastAsiaTheme="majorHAnsi" w:hAnsiTheme="minorBidi"/>
          <w:bCs/>
          <w:kern w:val="0"/>
          <w:szCs w:val="20"/>
        </w:rPr>
      </w:pPr>
    </w:p>
    <w:p w14:paraId="693404C9" w14:textId="0F7FAC71" w:rsidR="00431020" w:rsidRPr="007E474C" w:rsidRDefault="00CA1B53">
      <w:pPr>
        <w:pStyle w:val="a3"/>
        <w:spacing w:line="240" w:lineRule="auto"/>
        <w:rPr>
          <w:rFonts w:asciiTheme="minorBidi" w:eastAsiaTheme="minorHAnsi" w:hAnsiTheme="minorBidi" w:cstheme="minorBidi"/>
          <w:b/>
          <w:color w:val="auto"/>
          <w:sz w:val="22"/>
          <w:szCs w:val="20"/>
        </w:rPr>
      </w:pPr>
      <w:r w:rsidRPr="007E474C">
        <w:rPr>
          <w:rFonts w:asciiTheme="minorBidi" w:eastAsiaTheme="minorHAnsi" w:hAnsiTheme="minorBidi" w:cstheme="minorBidi"/>
          <w:b/>
          <w:color w:val="auto"/>
          <w:sz w:val="22"/>
          <w:szCs w:val="20"/>
        </w:rPr>
        <w:t>Ownership of Intellectual Property and Deliverables</w:t>
      </w:r>
    </w:p>
    <w:p w14:paraId="0BA8891C" w14:textId="135C4DC8" w:rsidR="00431020" w:rsidRPr="007E474C" w:rsidRDefault="00CA1B53">
      <w:pPr>
        <w:pStyle w:val="a4"/>
        <w:numPr>
          <w:ilvl w:val="0"/>
          <w:numId w:val="8"/>
        </w:numPr>
        <w:snapToGrid w:val="0"/>
        <w:spacing w:after="0" w:line="240" w:lineRule="auto"/>
        <w:ind w:leftChars="0"/>
        <w:textAlignment w:val="baseline"/>
        <w:rPr>
          <w:rFonts w:asciiTheme="minorBidi" w:eastAsiaTheme="minorHAnsi" w:hAnsiTheme="minorBidi"/>
          <w:kern w:val="0"/>
          <w:szCs w:val="20"/>
        </w:rPr>
      </w:pPr>
      <w:r w:rsidRPr="007E474C">
        <w:rPr>
          <w:rFonts w:asciiTheme="minorBidi" w:hAnsiTheme="minorBidi"/>
        </w:rPr>
        <w:t>If R&amp;D deliverables are independently generated by each R&amp;D organization, the deliverables will belong to the organization that created them.</w:t>
      </w:r>
    </w:p>
    <w:p w14:paraId="5BA0B4D6" w14:textId="0B96E735" w:rsidR="00431020" w:rsidRPr="007E474C" w:rsidRDefault="00CA1B53" w:rsidP="003B0387">
      <w:pPr>
        <w:pStyle w:val="a4"/>
        <w:numPr>
          <w:ilvl w:val="0"/>
          <w:numId w:val="9"/>
        </w:numPr>
        <w:snapToGrid w:val="0"/>
        <w:spacing w:after="0" w:line="240" w:lineRule="auto"/>
        <w:ind w:leftChars="0"/>
        <w:textAlignment w:val="baseline"/>
        <w:rPr>
          <w:rFonts w:asciiTheme="minorBidi" w:eastAsiaTheme="minorHAnsi" w:hAnsiTheme="minorBidi"/>
          <w:kern w:val="0"/>
          <w:szCs w:val="20"/>
        </w:rPr>
      </w:pPr>
      <w:r w:rsidRPr="007E474C">
        <w:rPr>
          <w:rFonts w:asciiTheme="minorBidi" w:hAnsiTheme="minorBidi"/>
        </w:rPr>
        <w:t>In the case of joint international research, foreign organizations must agree to either transfer ownership of their R&amp;D deliverables to the Korean R&amp;D organization or grant the Korean R&amp;D organization preferential rights to use the deliverables.</w:t>
      </w:r>
    </w:p>
    <w:p w14:paraId="2F24715C" w14:textId="77777777" w:rsidR="0026042D" w:rsidRPr="007E474C" w:rsidRDefault="0026042D" w:rsidP="003B0387">
      <w:pPr>
        <w:pStyle w:val="a4"/>
        <w:numPr>
          <w:ilvl w:val="0"/>
          <w:numId w:val="9"/>
        </w:numPr>
        <w:snapToGrid w:val="0"/>
        <w:spacing w:after="0" w:line="240" w:lineRule="auto"/>
        <w:ind w:leftChars="0"/>
        <w:textAlignment w:val="baseline"/>
        <w:rPr>
          <w:rFonts w:asciiTheme="minorBidi" w:eastAsiaTheme="minorHAnsi" w:hAnsiTheme="minorBidi"/>
          <w:kern w:val="0"/>
          <w:szCs w:val="20"/>
        </w:rPr>
      </w:pPr>
      <w:r w:rsidRPr="007E474C">
        <w:rPr>
          <w:rFonts w:asciiTheme="minorBidi" w:hAnsiTheme="minorBidi"/>
        </w:rPr>
        <w:t>If a foreign organization agrees to transfer its deliverables to a Korean organization, it is standard policy to exempt them from government royalties for technology. However, in the case of foreign branch offices of Korean corporations, the same conditions as Korean organizations will apply.</w:t>
      </w:r>
    </w:p>
    <w:p w14:paraId="645FA9B0" w14:textId="77777777" w:rsidR="000F54D8" w:rsidRDefault="0026042D" w:rsidP="003B0387">
      <w:pPr>
        <w:snapToGrid w:val="0"/>
        <w:spacing w:after="0" w:line="240" w:lineRule="auto"/>
        <w:ind w:left="897"/>
        <w:jc w:val="both"/>
        <w:textAlignment w:val="baseline"/>
        <w:rPr>
          <w:rFonts w:asciiTheme="minorBidi" w:hAnsiTheme="minorBidi"/>
          <w:sz w:val="20"/>
        </w:rPr>
      </w:pPr>
      <w:r w:rsidRPr="007E474C">
        <w:rPr>
          <w:rFonts w:asciiTheme="minorBidi" w:hAnsiTheme="minorBidi"/>
          <w:sz w:val="20"/>
        </w:rPr>
        <w:t>In such cases, the international collaboration agre</w:t>
      </w:r>
      <w:r w:rsidR="000F54D8">
        <w:rPr>
          <w:rFonts w:asciiTheme="minorBidi" w:hAnsiTheme="minorBidi"/>
          <w:sz w:val="20"/>
        </w:rPr>
        <w:t>ement must include the relevant</w:t>
      </w:r>
    </w:p>
    <w:p w14:paraId="54FEDC6B" w14:textId="2D9C6872" w:rsidR="00431020" w:rsidRPr="007E474C" w:rsidRDefault="0026042D" w:rsidP="003B0387">
      <w:pPr>
        <w:snapToGrid w:val="0"/>
        <w:spacing w:after="0" w:line="240" w:lineRule="auto"/>
        <w:ind w:left="897"/>
        <w:jc w:val="both"/>
        <w:textAlignment w:val="baseline"/>
        <w:rPr>
          <w:rFonts w:asciiTheme="minorBidi" w:eastAsiaTheme="minorHAnsi" w:hAnsiTheme="minorBidi"/>
          <w:kern w:val="0"/>
          <w:szCs w:val="20"/>
          <w:lang w:eastAsia="ko-KR"/>
        </w:rPr>
      </w:pPr>
      <w:r w:rsidRPr="007E474C">
        <w:rPr>
          <w:rFonts w:asciiTheme="minorBidi" w:hAnsiTheme="minorBidi"/>
          <w:sz w:val="20"/>
        </w:rPr>
        <w:t>provisions.</w:t>
      </w:r>
    </w:p>
    <w:p w14:paraId="505AD467" w14:textId="2F1226CB" w:rsidR="00431020" w:rsidRPr="007E474C" w:rsidRDefault="0026042D" w:rsidP="003B0387">
      <w:pPr>
        <w:pStyle w:val="a4"/>
        <w:numPr>
          <w:ilvl w:val="0"/>
          <w:numId w:val="9"/>
        </w:numPr>
        <w:snapToGrid w:val="0"/>
        <w:spacing w:after="0" w:line="240" w:lineRule="auto"/>
        <w:ind w:leftChars="0"/>
        <w:textAlignment w:val="baseline"/>
        <w:rPr>
          <w:rFonts w:asciiTheme="minorBidi" w:eastAsiaTheme="minorHAnsi" w:hAnsiTheme="minorBidi"/>
          <w:kern w:val="0"/>
          <w:szCs w:val="20"/>
        </w:rPr>
      </w:pPr>
      <w:r w:rsidRPr="007E474C">
        <w:rPr>
          <w:rFonts w:asciiTheme="minorBidi" w:hAnsiTheme="minorBidi"/>
        </w:rPr>
        <w:t>When multiple R&amp;D organizations jointly create R&amp;D deliverables, ownership proportions should be determined based on their respective contributions. However, if the organizations reach an agreement on ownership proportions and the use of R&amp;D deliverables, the agreed terms will prevail.</w:t>
      </w:r>
    </w:p>
    <w:p w14:paraId="479363F6" w14:textId="77777777" w:rsidR="00431020" w:rsidRPr="007E474C" w:rsidRDefault="00431020">
      <w:pPr>
        <w:pStyle w:val="a3"/>
        <w:spacing w:line="240" w:lineRule="auto"/>
        <w:ind w:left="897"/>
        <w:rPr>
          <w:rFonts w:asciiTheme="minorBidi" w:eastAsiaTheme="minorHAnsi" w:hAnsiTheme="minorBidi" w:cstheme="minorBidi"/>
          <w:b/>
          <w:sz w:val="20"/>
          <w:szCs w:val="20"/>
        </w:rPr>
      </w:pPr>
    </w:p>
    <w:p w14:paraId="6C308DE9" w14:textId="4E489937" w:rsidR="0039728B" w:rsidRPr="0039728B" w:rsidRDefault="00D43C4F" w:rsidP="008826A5">
      <w:pPr>
        <w:pStyle w:val="a3"/>
        <w:snapToGrid/>
        <w:spacing w:line="240" w:lineRule="auto"/>
        <w:rPr>
          <w:rFonts w:asciiTheme="minorBidi" w:hAnsiTheme="minorBidi" w:cstheme="minorBidi" w:hint="eastAsia"/>
          <w:b/>
          <w:sz w:val="22"/>
        </w:rPr>
      </w:pPr>
      <w:r w:rsidRPr="007E474C">
        <w:rPr>
          <w:rFonts w:asciiTheme="minorBidi" w:eastAsiaTheme="minorHAnsi" w:hAnsiTheme="minorBidi" w:cstheme="minorBidi"/>
          <w:b/>
          <w:bCs/>
          <w:sz w:val="24"/>
          <w:szCs w:val="15"/>
        </w:rPr>
        <w:t xml:space="preserve">8. </w:t>
      </w:r>
      <w:r w:rsidR="0026042D" w:rsidRPr="007E474C">
        <w:rPr>
          <w:rFonts w:asciiTheme="minorBidi" w:hAnsiTheme="minorBidi" w:cstheme="minorBidi"/>
          <w:b/>
          <w:sz w:val="22"/>
        </w:rPr>
        <w:t>Contact Information</w:t>
      </w:r>
    </w:p>
    <w:p w14:paraId="7F0E857E" w14:textId="24E545F2" w:rsidR="0039728B" w:rsidRPr="0039728B" w:rsidRDefault="0039728B" w:rsidP="0039728B">
      <w:pPr>
        <w:pStyle w:val="a4"/>
        <w:snapToGrid w:val="0"/>
        <w:spacing w:after="0" w:line="240" w:lineRule="auto"/>
        <w:ind w:leftChars="0" w:left="897"/>
        <w:textAlignment w:val="baseline"/>
        <w:rPr>
          <w:rFonts w:asciiTheme="minorBidi" w:hAnsiTheme="minorBidi" w:hint="eastAsia"/>
          <w:b/>
          <w:color w:val="000000"/>
        </w:rPr>
      </w:pPr>
      <w:r w:rsidRPr="007E474C">
        <w:rPr>
          <w:rFonts w:asciiTheme="minorBidi" w:eastAsiaTheme="minorHAnsi" w:hAnsiTheme="minorBidi"/>
          <w:noProof/>
          <w:sz w:val="24"/>
        </w:rPr>
        <mc:AlternateContent>
          <mc:Choice Requires="wps">
            <w:drawing>
              <wp:anchor distT="0" distB="0" distL="114300" distR="114300" simplePos="0" relativeHeight="251677696" behindDoc="0" locked="0" layoutInCell="1" hidden="0" allowOverlap="1" wp14:anchorId="79093285" wp14:editId="182EA217">
                <wp:simplePos x="0" y="0"/>
                <wp:positionH relativeFrom="margin">
                  <wp:align>left</wp:align>
                </wp:positionH>
                <wp:positionV relativeFrom="paragraph">
                  <wp:posOffset>29881</wp:posOffset>
                </wp:positionV>
                <wp:extent cx="5895975" cy="0"/>
                <wp:effectExtent l="38100" t="19050" r="66675" b="95250"/>
                <wp:wrapNone/>
                <wp:docPr id="1033" name="shape10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95975" cy="0"/>
                        </a:xfrm>
                        <a:prstGeom prst="line">
                          <a:avLst/>
                        </a:prstGeom>
                        <a:ln/>
                        <a:effectLst>
                          <a:outerShdw blurRad="40000" dist="23000" dir="5400000" rotWithShape="0">
                            <a:srgbClr val="000000">
                              <a:alpha val="34999"/>
                            </a:srgbClr>
                          </a:outerShdw>
                        </a:effectLst>
                      </wps:spPr>
                      <wps:style>
                        <a:lnRef idx="3">
                          <a:schemeClr val="dk1"/>
                        </a:lnRef>
                        <a:fillRef idx="0">
                          <a:schemeClr val="dk1"/>
                        </a:fillRef>
                        <a:effectRef idx="0">
                          <a:schemeClr val="accent1"/>
                        </a:effectRef>
                        <a:fontRef idx="minor">
                          <a:schemeClr val="dk1"/>
                        </a:fontRef>
                      </wps:style>
                      <wps:bodyPr/>
                    </wps:wsp>
                  </a:graphicData>
                </a:graphic>
              </wp:anchor>
            </w:drawing>
          </mc:Choice>
          <mc:Fallback>
            <w:pict>
              <v:line w14:anchorId="59A27AC6" id="shape1033" o:spid="_x0000_s1026" style="position:absolute;left:0;text-align:left;flip:y;z-index:251677696;visibility:visible;mso-wrap-style:square;mso-wrap-distance-left:9pt;mso-wrap-distance-top:0;mso-wrap-distance-right:9pt;mso-wrap-distance-bottom:0;mso-position-horizontal:left;mso-position-horizontal-relative:margin;mso-position-vertical:absolute;mso-position-vertical-relative:text" from="0,2.35pt" to="464.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" strokecolor="black [3200]" strokeweight="1.5pt">
                <v:stroke joinstyle="miter"/>
                <v:shadow on="t" color="black" opacity="22936f" origin=",.5" offset="0,.63889mm"/>
                <o:lock v:ext="edit" shapetype="f"/>
                <w10:wrap anchorx="margin"/>
              </v:line>
            </w:pict>
          </mc:Fallback>
        </mc:AlternateContent>
      </w:r>
    </w:p>
    <w:p w14:paraId="7D223B53" w14:textId="01B104B7" w:rsidR="00431020" w:rsidRPr="0039728B" w:rsidRDefault="0026042D" w:rsidP="0039728B">
      <w:pPr>
        <w:pStyle w:val="a4"/>
        <w:numPr>
          <w:ilvl w:val="0"/>
          <w:numId w:val="8"/>
        </w:numPr>
        <w:snapToGrid w:val="0"/>
        <w:spacing w:after="0" w:line="240" w:lineRule="auto"/>
        <w:ind w:leftChars="0"/>
        <w:textAlignment w:val="baseline"/>
        <w:rPr>
          <w:rFonts w:asciiTheme="minorBidi" w:eastAsia="맑은 고딕" w:hAnsiTheme="minorBidi"/>
          <w:b/>
          <w:color w:val="000000"/>
          <w:kern w:val="0"/>
          <w:szCs w:val="20"/>
        </w:rPr>
      </w:pPr>
      <w:r w:rsidRPr="0039728B">
        <w:rPr>
          <w:rFonts w:asciiTheme="minorBidi" w:hAnsiTheme="minorBidi"/>
          <w:b/>
          <w:color w:val="000000"/>
        </w:rPr>
        <w:t>For inquiries regarding evaluation schedules, procedures, and item/RFP (rationale and objectives):</w:t>
      </w:r>
      <w:r w:rsidRPr="0039728B">
        <w:rPr>
          <w:rFonts w:asciiTheme="minorBidi" w:eastAsia="맑은 고딕" w:hAnsiTheme="minorBidi"/>
          <w:b/>
          <w:color w:val="000000"/>
          <w:kern w:val="0"/>
          <w:szCs w:val="20"/>
        </w:rPr>
        <w:t xml:space="preserve"> </w:t>
      </w:r>
    </w:p>
    <w:p w14:paraId="49DF7865" w14:textId="77777777" w:rsidR="003B0387" w:rsidRPr="007E474C" w:rsidRDefault="003B0387" w:rsidP="003B0387">
      <w:pPr>
        <w:pStyle w:val="a4"/>
        <w:snapToGrid w:val="0"/>
        <w:spacing w:after="0" w:line="240" w:lineRule="auto"/>
        <w:ind w:leftChars="0" w:left="897"/>
        <w:textAlignment w:val="baseline"/>
        <w:rPr>
          <w:rFonts w:asciiTheme="minorBidi" w:eastAsia="맑은 고딕" w:hAnsiTheme="minorBidi"/>
          <w:b/>
          <w:color w:val="000000"/>
          <w:kern w:val="0"/>
          <w:szCs w:val="20"/>
        </w:rPr>
      </w:pPr>
    </w:p>
    <w:p w14:paraId="67D23C71" w14:textId="625101BD" w:rsidR="003B0387" w:rsidRDefault="00D43C4F" w:rsidP="007E474C">
      <w:pPr>
        <w:pStyle w:val="xl67"/>
        <w:spacing w:line="228" w:lineRule="auto"/>
        <w:ind w:left="705"/>
        <w:rPr>
          <w:rFonts w:asciiTheme="minorBidi" w:hAnsiTheme="minorBidi"/>
          <w:kern w:val="0"/>
          <w:szCs w:val="20"/>
        </w:rPr>
      </w:pPr>
      <w:r w:rsidRPr="007E474C">
        <w:rPr>
          <w:rFonts w:asciiTheme="minorBidi" w:hAnsiTheme="minorBidi"/>
          <w:kern w:val="0"/>
          <w:szCs w:val="20"/>
        </w:rPr>
        <w:t>-</w:t>
      </w:r>
      <w:r w:rsidR="0026042D" w:rsidRPr="007E474C">
        <w:rPr>
          <w:rFonts w:asciiTheme="minorBidi" w:hAnsiTheme="minorBidi"/>
          <w:kern w:val="0"/>
          <w:szCs w:val="20"/>
        </w:rPr>
        <w:t xml:space="preserve"> </w:t>
      </w:r>
      <w:r w:rsidR="00C95536">
        <w:rPr>
          <w:rFonts w:asciiTheme="minorBidi" w:hAnsiTheme="minorBidi" w:hint="eastAsia"/>
          <w:kern w:val="0"/>
          <w:szCs w:val="20"/>
        </w:rPr>
        <w:t>Project</w:t>
      </w:r>
      <w:r w:rsidR="00C95536">
        <w:rPr>
          <w:rFonts w:asciiTheme="minorBidi" w:hAnsiTheme="minorBidi"/>
          <w:kern w:val="0"/>
          <w:szCs w:val="20"/>
        </w:rPr>
        <w:t xml:space="preserve"> </w:t>
      </w:r>
      <w:r w:rsidR="00C95536">
        <w:rPr>
          <w:rFonts w:asciiTheme="minorBidi" w:hAnsiTheme="minorBidi" w:hint="eastAsia"/>
          <w:kern w:val="0"/>
          <w:szCs w:val="20"/>
        </w:rPr>
        <w:t>manager</w:t>
      </w:r>
      <w:r w:rsidR="00C95536">
        <w:rPr>
          <w:rFonts w:asciiTheme="minorBidi" w:hAnsiTheme="minorBidi"/>
          <w:kern w:val="0"/>
          <w:szCs w:val="20"/>
        </w:rPr>
        <w:t xml:space="preserve"> </w:t>
      </w:r>
      <w:r w:rsidR="00C95536">
        <w:rPr>
          <w:rFonts w:asciiTheme="minorBidi" w:hAnsiTheme="minorBidi" w:hint="eastAsia"/>
          <w:kern w:val="0"/>
          <w:szCs w:val="20"/>
        </w:rPr>
        <w:t>of</w:t>
      </w:r>
      <w:r w:rsidR="00C95536">
        <w:rPr>
          <w:rFonts w:asciiTheme="minorBidi" w:hAnsiTheme="minorBidi"/>
          <w:kern w:val="0"/>
          <w:szCs w:val="20"/>
        </w:rPr>
        <w:t xml:space="preserve"> </w:t>
      </w:r>
      <w:r w:rsidR="0026042D" w:rsidRPr="007E474C">
        <w:rPr>
          <w:rFonts w:asciiTheme="minorBidi" w:hAnsiTheme="minorBidi"/>
          <w:kern w:val="0"/>
          <w:szCs w:val="20"/>
        </w:rPr>
        <w:t>Shipbuilding, D</w:t>
      </w:r>
      <w:r w:rsidR="003B0387">
        <w:rPr>
          <w:rFonts w:asciiTheme="minorBidi" w:hAnsiTheme="minorBidi"/>
          <w:kern w:val="0"/>
          <w:szCs w:val="20"/>
        </w:rPr>
        <w:t xml:space="preserve">efense, and Aerospace Division </w:t>
      </w:r>
      <w:r w:rsidR="003B0387">
        <w:rPr>
          <w:rFonts w:asciiTheme="minorBidi" w:hAnsiTheme="minorBidi" w:hint="eastAsia"/>
          <w:kern w:val="0"/>
          <w:szCs w:val="20"/>
        </w:rPr>
        <w:t>:</w:t>
      </w:r>
    </w:p>
    <w:p w14:paraId="254AD863" w14:textId="7C1F8C82" w:rsidR="00431020" w:rsidRPr="007E474C" w:rsidRDefault="0026042D" w:rsidP="00FF5506">
      <w:pPr>
        <w:pStyle w:val="xl67"/>
        <w:spacing w:line="228" w:lineRule="auto"/>
        <w:ind w:left="705" w:firstLineChars="100" w:firstLine="200"/>
        <w:rPr>
          <w:rFonts w:asciiTheme="minorBidi" w:hAnsiTheme="minorBidi"/>
          <w:kern w:val="0"/>
          <w:szCs w:val="20"/>
        </w:rPr>
      </w:pPr>
      <w:r w:rsidRPr="007E474C">
        <w:rPr>
          <w:rFonts w:asciiTheme="minorBidi" w:hAnsiTheme="minorBidi"/>
          <w:kern w:val="0"/>
          <w:szCs w:val="20"/>
        </w:rPr>
        <w:t xml:space="preserve">TEL </w:t>
      </w:r>
      <w:r w:rsidR="003B0387">
        <w:rPr>
          <w:rFonts w:asciiTheme="minorBidi" w:hAnsiTheme="minorBidi" w:hint="eastAsia"/>
          <w:kern w:val="0"/>
          <w:szCs w:val="20"/>
        </w:rPr>
        <w:t>82-</w:t>
      </w:r>
      <w:r w:rsidRPr="007E474C">
        <w:rPr>
          <w:rFonts w:asciiTheme="minorBidi" w:hAnsiTheme="minorBidi"/>
          <w:kern w:val="0"/>
          <w:szCs w:val="20"/>
        </w:rPr>
        <w:t>53-718-8380 (</w:t>
      </w:r>
      <w:hyperlink r:id="rId7" w:history="1">
        <w:r w:rsidRPr="007E474C">
          <w:rPr>
            <w:rFonts w:asciiTheme="minorBidi" w:hAnsiTheme="minorBidi"/>
            <w:kern w:val="0"/>
            <w:szCs w:val="20"/>
          </w:rPr>
          <w:t>sun0707a@keit.re.kr</w:t>
        </w:r>
      </w:hyperlink>
      <w:r w:rsidR="003B0387">
        <w:rPr>
          <w:rFonts w:asciiTheme="minorBidi" w:hAnsiTheme="minorBidi"/>
          <w:kern w:val="0"/>
          <w:szCs w:val="20"/>
        </w:rPr>
        <w:t xml:space="preserve">) </w:t>
      </w:r>
      <w:r w:rsidR="003B0387">
        <w:rPr>
          <w:rFonts w:asciiTheme="minorBidi" w:hAnsiTheme="minorBidi" w:hint="eastAsia"/>
          <w:kern w:val="0"/>
          <w:szCs w:val="20"/>
        </w:rPr>
        <w:t>/</w:t>
      </w:r>
      <w:r w:rsidRPr="007E474C">
        <w:rPr>
          <w:rFonts w:asciiTheme="minorBidi" w:hAnsiTheme="minorBidi"/>
          <w:kern w:val="0"/>
          <w:szCs w:val="20"/>
        </w:rPr>
        <w:t>+82-53-718-8651 (</w:t>
      </w:r>
      <w:hyperlink r:id="rId8" w:history="1">
        <w:r w:rsidRPr="007E474C">
          <w:rPr>
            <w:rFonts w:asciiTheme="minorBidi" w:hAnsiTheme="minorBidi"/>
            <w:kern w:val="0"/>
            <w:szCs w:val="20"/>
          </w:rPr>
          <w:t>ku22kr@keit.re.kr</w:t>
        </w:r>
      </w:hyperlink>
      <w:r w:rsidRPr="007E474C">
        <w:rPr>
          <w:rFonts w:asciiTheme="minorBidi" w:hAnsiTheme="minorBidi"/>
          <w:kern w:val="0"/>
          <w:szCs w:val="20"/>
        </w:rPr>
        <w:t>)</w:t>
      </w:r>
    </w:p>
    <w:p w14:paraId="40DA623C" w14:textId="4BE4908A" w:rsidR="00431020" w:rsidRPr="00FF5506" w:rsidRDefault="00D43C4F" w:rsidP="00FF5506">
      <w:pPr>
        <w:pStyle w:val="xl67"/>
        <w:spacing w:line="228" w:lineRule="auto"/>
        <w:ind w:leftChars="350" w:left="970" w:hangingChars="100" w:hanging="200"/>
        <w:rPr>
          <w:rFonts w:asciiTheme="minorBidi" w:hAnsiTheme="minorBidi"/>
          <w:color w:val="0000FF"/>
          <w:kern w:val="0"/>
          <w:szCs w:val="20"/>
        </w:rPr>
      </w:pPr>
      <w:r w:rsidRPr="007E474C">
        <w:rPr>
          <w:rFonts w:asciiTheme="minorBidi" w:hAnsiTheme="minorBidi"/>
          <w:kern w:val="0"/>
          <w:szCs w:val="20"/>
        </w:rPr>
        <w:t xml:space="preserve">- </w:t>
      </w:r>
      <w:r w:rsidR="0039728B" w:rsidRPr="00964EAA">
        <w:rPr>
          <w:rFonts w:asciiTheme="minorBidi" w:hAnsiTheme="minorBidi" w:hint="eastAsia"/>
          <w:color w:val="000000" w:themeColor="text1"/>
          <w:kern w:val="0"/>
          <w:szCs w:val="20"/>
        </w:rPr>
        <w:t>Shipbuilding</w:t>
      </w:r>
      <w:r w:rsidR="0039728B" w:rsidRPr="00964EAA">
        <w:rPr>
          <w:rFonts w:asciiTheme="minorBidi" w:hAnsiTheme="minorBidi"/>
          <w:color w:val="000000" w:themeColor="text1"/>
          <w:kern w:val="0"/>
          <w:szCs w:val="20"/>
        </w:rPr>
        <w:t xml:space="preserve"> </w:t>
      </w:r>
      <w:r w:rsidR="0039728B" w:rsidRPr="00964EAA">
        <w:rPr>
          <w:rFonts w:asciiTheme="minorBidi" w:hAnsiTheme="minorBidi" w:hint="eastAsia"/>
          <w:color w:val="000000" w:themeColor="text1"/>
          <w:kern w:val="0"/>
          <w:szCs w:val="20"/>
        </w:rPr>
        <w:t>&amp;</w:t>
      </w:r>
      <w:r w:rsidR="0039728B" w:rsidRPr="00964EAA">
        <w:rPr>
          <w:rFonts w:asciiTheme="minorBidi" w:hAnsiTheme="minorBidi"/>
          <w:color w:val="000000" w:themeColor="text1"/>
          <w:kern w:val="0"/>
          <w:szCs w:val="20"/>
        </w:rPr>
        <w:t xml:space="preserve"> </w:t>
      </w:r>
      <w:r w:rsidR="0039728B" w:rsidRPr="00964EAA">
        <w:rPr>
          <w:rFonts w:ascii="Arial" w:hAnsi="Arial" w:cs="Arial" w:hint="eastAsia"/>
          <w:bCs/>
          <w:color w:val="000000" w:themeColor="text1"/>
          <w:szCs w:val="20"/>
        </w:rPr>
        <w:t>Offshore</w:t>
      </w:r>
      <w:r w:rsidR="0039728B" w:rsidRPr="00964EAA">
        <w:rPr>
          <w:rFonts w:ascii="Arial" w:hAnsi="Arial" w:cs="Arial"/>
          <w:bCs/>
          <w:color w:val="000000" w:themeColor="text1"/>
          <w:szCs w:val="20"/>
        </w:rPr>
        <w:t xml:space="preserve"> </w:t>
      </w:r>
      <w:r w:rsidR="0039728B" w:rsidRPr="00964EAA">
        <w:rPr>
          <w:rFonts w:asciiTheme="minorBidi" w:hAnsiTheme="minorBidi"/>
          <w:color w:val="000000" w:themeColor="text1"/>
          <w:kern w:val="0"/>
          <w:szCs w:val="20"/>
        </w:rPr>
        <w:t>P</w:t>
      </w:r>
      <w:r w:rsidR="0039728B" w:rsidRPr="00964EAA">
        <w:rPr>
          <w:rFonts w:asciiTheme="minorBidi" w:hAnsiTheme="minorBidi" w:hint="eastAsia"/>
          <w:color w:val="000000" w:themeColor="text1"/>
          <w:kern w:val="0"/>
          <w:szCs w:val="20"/>
        </w:rPr>
        <w:t>rogram</w:t>
      </w:r>
      <w:r w:rsidR="0039728B" w:rsidRPr="00964EAA">
        <w:rPr>
          <w:rFonts w:asciiTheme="minorBidi" w:hAnsiTheme="minorBidi"/>
          <w:color w:val="000000" w:themeColor="text1"/>
          <w:kern w:val="0"/>
          <w:szCs w:val="20"/>
        </w:rPr>
        <w:t xml:space="preserve"> D</w:t>
      </w:r>
      <w:r w:rsidR="0039728B" w:rsidRPr="00964EAA">
        <w:rPr>
          <w:rFonts w:asciiTheme="minorBidi" w:hAnsiTheme="minorBidi" w:hint="eastAsia"/>
          <w:color w:val="000000" w:themeColor="text1"/>
          <w:kern w:val="0"/>
          <w:szCs w:val="20"/>
        </w:rPr>
        <w:t>irector</w:t>
      </w:r>
      <w:r w:rsidR="0039728B">
        <w:rPr>
          <w:rFonts w:asciiTheme="minorBidi" w:hAnsiTheme="minorBidi"/>
          <w:kern w:val="0"/>
          <w:szCs w:val="20"/>
        </w:rPr>
        <w:t xml:space="preserve"> </w:t>
      </w:r>
      <w:r w:rsidR="0026042D" w:rsidRPr="007E474C">
        <w:rPr>
          <w:rFonts w:asciiTheme="minorBidi" w:hAnsiTheme="minorBidi"/>
          <w:kern w:val="0"/>
          <w:szCs w:val="20"/>
        </w:rPr>
        <w:t>(TEL +82-53-718-8240</w:t>
      </w:r>
      <w:r w:rsidR="0039728B">
        <w:rPr>
          <w:rFonts w:asciiTheme="minorBidi" w:hAnsiTheme="minorBidi" w:hint="eastAsia"/>
          <w:kern w:val="0"/>
          <w:szCs w:val="20"/>
        </w:rPr>
        <w:t>,</w:t>
      </w:r>
      <w:r w:rsidR="0039728B">
        <w:rPr>
          <w:rFonts w:asciiTheme="minorBidi" w:hAnsiTheme="minorBidi"/>
          <w:kern w:val="0"/>
          <w:szCs w:val="20"/>
        </w:rPr>
        <w:t xml:space="preserve"> </w:t>
      </w:r>
      <w:hyperlink r:id="rId9" w:history="1">
        <w:r w:rsidR="00FF5506" w:rsidRPr="007E474C">
          <w:rPr>
            <w:rFonts w:asciiTheme="minorBidi" w:hAnsiTheme="minorBidi"/>
            <w:kern w:val="0"/>
            <w:szCs w:val="20"/>
          </w:rPr>
          <w:t>heesulee@keit.re.kr</w:t>
        </w:r>
      </w:hyperlink>
      <w:r w:rsidR="00FF5506" w:rsidRPr="007E474C">
        <w:rPr>
          <w:rFonts w:asciiTheme="minorBidi" w:hAnsiTheme="minorBidi"/>
          <w:kern w:val="0"/>
          <w:szCs w:val="20"/>
        </w:rPr>
        <w:t xml:space="preserve">) </w:t>
      </w:r>
      <w:r w:rsidR="00FF5506">
        <w:rPr>
          <w:rFonts w:asciiTheme="minorBidi" w:hAnsiTheme="minorBidi" w:hint="eastAsia"/>
          <w:kern w:val="0"/>
          <w:szCs w:val="20"/>
        </w:rPr>
        <w:t>/82-53-718-</w:t>
      </w:r>
      <w:r w:rsidR="0039728B">
        <w:rPr>
          <w:rFonts w:asciiTheme="minorBidi" w:hAnsiTheme="minorBidi" w:hint="eastAsia"/>
          <w:kern w:val="0"/>
          <w:szCs w:val="20"/>
        </w:rPr>
        <w:t>8654,</w:t>
      </w:r>
      <w:hyperlink r:id="rId10" w:history="1">
        <w:r w:rsidR="0039728B" w:rsidRPr="0065789C">
          <w:rPr>
            <w:rStyle w:val="a7"/>
            <w:rFonts w:asciiTheme="minorBidi" w:hAnsiTheme="minorBidi"/>
            <w:kern w:val="0"/>
            <w:szCs w:val="20"/>
          </w:rPr>
          <w:t>stoph@keit.re.kr</w:t>
        </w:r>
      </w:hyperlink>
      <w:r w:rsidR="00FF5506">
        <w:rPr>
          <w:rFonts w:asciiTheme="minorBidi" w:hAnsiTheme="minorBidi" w:hint="eastAsia"/>
          <w:color w:val="000000" w:themeColor="text1"/>
          <w:kern w:val="0"/>
          <w:szCs w:val="20"/>
        </w:rPr>
        <w:t>)</w:t>
      </w:r>
      <w:r w:rsidR="0026042D" w:rsidRPr="007E474C">
        <w:rPr>
          <w:rFonts w:asciiTheme="minorBidi" w:hAnsiTheme="minorBidi"/>
          <w:kern w:val="0"/>
          <w:szCs w:val="20"/>
        </w:rPr>
        <w:t xml:space="preserve"> </w:t>
      </w:r>
      <w:bookmarkStart w:id="0" w:name="_GoBack"/>
      <w:bookmarkEnd w:id="0"/>
    </w:p>
    <w:p w14:paraId="14F7614E" w14:textId="00FFAC52" w:rsidR="00431020" w:rsidRPr="00795BFD" w:rsidRDefault="0026042D">
      <w:pPr>
        <w:pStyle w:val="a4"/>
        <w:numPr>
          <w:ilvl w:val="0"/>
          <w:numId w:val="11"/>
        </w:numPr>
        <w:spacing w:after="0" w:line="240" w:lineRule="auto"/>
        <w:ind w:leftChars="0"/>
        <w:textAlignment w:val="baseline"/>
        <w:rPr>
          <w:rFonts w:asciiTheme="minorBidi" w:eastAsiaTheme="minorHAnsi" w:hAnsiTheme="minorBidi"/>
          <w:color w:val="000000"/>
          <w:kern w:val="0"/>
          <w:szCs w:val="20"/>
        </w:rPr>
      </w:pPr>
      <w:r w:rsidRPr="007E474C">
        <w:rPr>
          <w:rFonts w:asciiTheme="minorBidi" w:hAnsiTheme="minorBidi"/>
          <w:color w:val="000000"/>
          <w:kern w:val="0"/>
          <w:szCs w:val="15"/>
        </w:rPr>
        <w:t>For detailed RFPs, item descriptions, and related forms, please refer to the IRIS website (</w:t>
      </w:r>
      <w:hyperlink r:id="rId11" w:history="1">
        <w:r w:rsidRPr="007E474C">
          <w:rPr>
            <w:rStyle w:val="a7"/>
            <w:rFonts w:asciiTheme="minorBidi" w:hAnsiTheme="minorBidi"/>
            <w:kern w:val="0"/>
            <w:szCs w:val="15"/>
          </w:rPr>
          <w:t>www.iris.go.kr</w:t>
        </w:r>
      </w:hyperlink>
      <w:r w:rsidR="00795BFD">
        <w:rPr>
          <w:rFonts w:asciiTheme="minorBidi" w:hAnsiTheme="minorBidi"/>
          <w:color w:val="000000"/>
          <w:kern w:val="0"/>
          <w:szCs w:val="15"/>
        </w:rPr>
        <w:t xml:space="preserve">) </w:t>
      </w:r>
    </w:p>
    <w:p w14:paraId="6B82707F" w14:textId="109EF190" w:rsidR="00795BFD" w:rsidRDefault="00795BFD" w:rsidP="00795BFD">
      <w:pPr>
        <w:spacing w:after="0" w:line="240" w:lineRule="auto"/>
        <w:textAlignment w:val="baseline"/>
        <w:rPr>
          <w:rFonts w:asciiTheme="minorBidi" w:eastAsiaTheme="minorHAnsi" w:hAnsiTheme="minorBidi"/>
          <w:color w:val="000000"/>
          <w:kern w:val="0"/>
          <w:szCs w:val="20"/>
        </w:rPr>
      </w:pPr>
    </w:p>
    <w:tbl>
      <w:tblPr>
        <w:tblStyle w:val="ab"/>
        <w:tblW w:w="0" w:type="auto"/>
        <w:tblLook w:val="04A0" w:firstRow="1" w:lastRow="0" w:firstColumn="1" w:lastColumn="0" w:noHBand="0" w:noVBand="1"/>
      </w:tblPr>
      <w:tblGrid>
        <w:gridCol w:w="9016"/>
      </w:tblGrid>
      <w:tr w:rsidR="00795BFD" w14:paraId="077D0985" w14:textId="77777777" w:rsidTr="005C7848">
        <w:tc>
          <w:tcPr>
            <w:tcW w:w="9026" w:type="dxa"/>
          </w:tcPr>
          <w:p w14:paraId="5C9627AD" w14:textId="77777777" w:rsidR="00795BFD" w:rsidRDefault="00795BFD" w:rsidP="005C7848">
            <w:pPr>
              <w:snapToGrid w:val="0"/>
              <w:spacing w:line="276" w:lineRule="auto"/>
              <w:textAlignment w:val="baseline"/>
              <w:rPr>
                <w:rFonts w:ascii="Arial" w:eastAsia="Arial" w:hAnsi="Arial" w:cs="Arial"/>
                <w:bCs/>
                <w:color w:val="000000"/>
                <w:kern w:val="0"/>
                <w:sz w:val="18"/>
                <w:szCs w:val="18"/>
              </w:rPr>
            </w:pPr>
            <w:r>
              <w:rPr>
                <w:rFonts w:ascii="Arial" w:eastAsia="Arial" w:hAnsi="Arial" w:cs="Arial"/>
                <w:i/>
                <w:sz w:val="18"/>
                <w:szCs w:val="18"/>
              </w:rPr>
              <w:t>The English documents provided by the KEIT are meant to be used as supplementary resources to facilitate comprehension of research and development projects. It is essential to understand that these documents do not possess any legal or official authority and should be exclusively utilized for informational purposes.</w:t>
            </w:r>
          </w:p>
        </w:tc>
      </w:tr>
    </w:tbl>
    <w:p w14:paraId="3CA5E86C" w14:textId="77777777" w:rsidR="00795BFD" w:rsidRPr="00795BFD" w:rsidRDefault="00795BFD" w:rsidP="00795BFD">
      <w:pPr>
        <w:spacing w:after="0" w:line="240" w:lineRule="auto"/>
        <w:textAlignment w:val="baseline"/>
        <w:rPr>
          <w:rFonts w:asciiTheme="minorBidi" w:eastAsiaTheme="minorHAnsi" w:hAnsiTheme="minorBidi"/>
          <w:color w:val="000000"/>
          <w:kern w:val="0"/>
          <w:szCs w:val="20"/>
        </w:rPr>
      </w:pPr>
    </w:p>
    <w:sectPr w:rsidR="00795BFD" w:rsidRPr="00795BFD">
      <w:headerReference w:type="default" r:id="rId12"/>
      <w:footerReference w:type="default" r:id="rId13"/>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EC102F" w14:textId="77777777" w:rsidR="00D80890" w:rsidRDefault="00D80890">
      <w:pPr>
        <w:spacing w:after="0" w:line="240" w:lineRule="auto"/>
      </w:pPr>
      <w:r>
        <w:separator/>
      </w:r>
    </w:p>
  </w:endnote>
  <w:endnote w:type="continuationSeparator" w:id="0">
    <w:p w14:paraId="1672E64B" w14:textId="77777777" w:rsidR="00D80890" w:rsidRDefault="00D80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Times New Roman"/>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한컴바탕">
    <w:panose1 w:val="02030600000101010101"/>
    <w:charset w:val="00"/>
    <w:family w:val="auto"/>
    <w:pitch w:val="default"/>
    <w:sig w:usb0="FFFFFFFF" w:usb1="FFFFFFFF" w:usb2="00FFFFFF" w:usb3="00000001" w:csb0="863F01FF" w:csb1="0000FFF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541707"/>
      <w:docPartObj>
        <w:docPartGallery w:val="Page Numbers (Bottom of Page)"/>
        <w:docPartUnique/>
      </w:docPartObj>
    </w:sdtPr>
    <w:sdtEndPr/>
    <w:sdtContent>
      <w:sdt>
        <w:sdtPr>
          <w:id w:val="-1705238520"/>
          <w:docPartObj>
            <w:docPartGallery w:val="Page Numbers (Top of Page)"/>
            <w:docPartUnique/>
          </w:docPartObj>
        </w:sdtPr>
        <w:sdtEndPr/>
        <w:sdtContent>
          <w:p w14:paraId="3B016D17" w14:textId="105C0A03" w:rsidR="00EF0106" w:rsidRDefault="00EF0106">
            <w:pPr>
              <w:pStyle w:val="a9"/>
            </w:pPr>
            <w:r>
              <w:rPr>
                <w:lang w:val="ko-KR" w:eastAsia="ko-KR"/>
              </w:rPr>
              <w:t>페이지</w:t>
            </w:r>
            <w:r>
              <w:rPr>
                <w:lang w:val="ko-KR" w:eastAsia="ko-KR"/>
              </w:rPr>
              <w:t xml:space="preserve"> </w:t>
            </w:r>
            <w:r>
              <w:rPr>
                <w:b/>
                <w:bCs/>
                <w:sz w:val="24"/>
                <w:szCs w:val="24"/>
              </w:rPr>
              <w:fldChar w:fldCharType="begin"/>
            </w:r>
            <w:r>
              <w:rPr>
                <w:b/>
                <w:bCs/>
              </w:rPr>
              <w:instrText>PAGE</w:instrText>
            </w:r>
            <w:r>
              <w:rPr>
                <w:b/>
                <w:bCs/>
                <w:sz w:val="24"/>
                <w:szCs w:val="24"/>
              </w:rPr>
              <w:fldChar w:fldCharType="separate"/>
            </w:r>
            <w:r w:rsidR="00FF5506">
              <w:rPr>
                <w:b/>
                <w:bCs/>
                <w:noProof/>
              </w:rPr>
              <w:t>3</w:t>
            </w:r>
            <w:r>
              <w:rPr>
                <w:b/>
                <w:bCs/>
                <w:sz w:val="24"/>
                <w:szCs w:val="24"/>
              </w:rPr>
              <w:fldChar w:fldCharType="end"/>
            </w:r>
            <w:r>
              <w:rPr>
                <w:lang w:val="ko-KR" w:eastAsia="ko-KR"/>
              </w:rPr>
              <w:t xml:space="preserve"> / </w:t>
            </w:r>
            <w:r>
              <w:rPr>
                <w:b/>
                <w:bCs/>
                <w:sz w:val="24"/>
                <w:szCs w:val="24"/>
              </w:rPr>
              <w:fldChar w:fldCharType="begin"/>
            </w:r>
            <w:r>
              <w:rPr>
                <w:b/>
                <w:bCs/>
              </w:rPr>
              <w:instrText>NUMPAGES</w:instrText>
            </w:r>
            <w:r>
              <w:rPr>
                <w:b/>
                <w:bCs/>
                <w:sz w:val="24"/>
                <w:szCs w:val="24"/>
              </w:rPr>
              <w:fldChar w:fldCharType="separate"/>
            </w:r>
            <w:r w:rsidR="00FF5506">
              <w:rPr>
                <w:b/>
                <w:bCs/>
                <w:noProof/>
              </w:rPr>
              <w:t>3</w:t>
            </w:r>
            <w:r>
              <w:rPr>
                <w:b/>
                <w:bCs/>
                <w:sz w:val="24"/>
                <w:szCs w:val="24"/>
              </w:rPr>
              <w:fldChar w:fldCharType="end"/>
            </w:r>
          </w:p>
        </w:sdtContent>
      </w:sdt>
    </w:sdtContent>
  </w:sdt>
  <w:p w14:paraId="3282F11F" w14:textId="77777777" w:rsidR="00EF0106" w:rsidRDefault="00EF010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295BAA" w14:textId="77777777" w:rsidR="00D80890" w:rsidRDefault="00D80890">
      <w:pPr>
        <w:spacing w:after="0" w:line="240" w:lineRule="auto"/>
      </w:pPr>
      <w:r>
        <w:separator/>
      </w:r>
    </w:p>
  </w:footnote>
  <w:footnote w:type="continuationSeparator" w:id="0">
    <w:p w14:paraId="74774260" w14:textId="77777777" w:rsidR="00D80890" w:rsidRDefault="00D80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rPr>
      <w:id w:val="-1"/>
      <w:docPartObj>
        <w:docPartGallery w:val="Page Numbers (Top of Page)"/>
        <w:docPartUnique/>
      </w:docPartObj>
    </w:sdtPr>
    <w:sdtEndPr/>
    <w:sdtContent>
      <w:p w14:paraId="3BEA7AF0" w14:textId="7C9DF1EB" w:rsidR="00431020" w:rsidRPr="009C0B35" w:rsidRDefault="009C0B35">
        <w:pPr>
          <w:pStyle w:val="a8"/>
          <w:pBdr>
            <w:bottom w:val="single" w:sz="6" w:space="1" w:color="385623" w:themeColor="accent6" w:themeShade="80"/>
          </w:pBdr>
          <w:jc w:val="right"/>
          <w:rPr>
            <w:rFonts w:ascii="Arial" w:hAnsi="Arial" w:cs="Arial"/>
          </w:rPr>
        </w:pPr>
        <w:r w:rsidRPr="009C0B35">
          <w:rPr>
            <w:rFonts w:ascii="Arial" w:hAnsi="Arial" w:cs="Arial"/>
            <w:lang w:eastAsia="ko-KR"/>
          </w:rPr>
          <w:t>Page</w:t>
        </w:r>
        <w:r w:rsidRPr="009C0B35">
          <w:rPr>
            <w:rFonts w:ascii="Arial" w:hAnsi="Arial" w:cs="Arial"/>
          </w:rPr>
          <w:t xml:space="preserve"> </w:t>
        </w:r>
        <w:r w:rsidRPr="009C0B35">
          <w:rPr>
            <w:rFonts w:ascii="Arial" w:hAnsi="Arial" w:cs="Arial"/>
            <w:b/>
          </w:rPr>
          <w:t xml:space="preserve">| </w:t>
        </w:r>
        <w:r w:rsidRPr="009C0B35">
          <w:rPr>
            <w:rFonts w:ascii="Arial" w:hAnsi="Arial" w:cs="Arial"/>
            <w:b/>
          </w:rPr>
          <w:fldChar w:fldCharType="begin"/>
        </w:r>
        <w:r w:rsidRPr="009C0B35">
          <w:rPr>
            <w:rFonts w:ascii="Arial" w:hAnsi="Arial" w:cs="Arial"/>
            <w:b/>
          </w:rPr>
          <w:instrText>PAGE   \* MERGEFORMAT</w:instrText>
        </w:r>
        <w:r w:rsidRPr="009C0B35">
          <w:rPr>
            <w:rFonts w:ascii="Arial" w:hAnsi="Arial" w:cs="Arial"/>
            <w:b/>
          </w:rPr>
          <w:fldChar w:fldCharType="separate"/>
        </w:r>
        <w:r w:rsidR="00FF5506">
          <w:rPr>
            <w:rFonts w:ascii="Arial" w:hAnsi="Arial" w:cs="Arial"/>
            <w:b/>
            <w:noProof/>
          </w:rPr>
          <w:t>3</w:t>
        </w:r>
        <w:r w:rsidRPr="009C0B35">
          <w:rPr>
            <w:rFonts w:ascii="Arial" w:hAnsi="Arial" w:cs="Arial"/>
            <w:b/>
          </w:rPr>
          <w:fldChar w:fldCharType="end"/>
        </w:r>
      </w:p>
      <w:p w14:paraId="2D7B2401" w14:textId="77777777" w:rsidR="00431020" w:rsidRPr="009C0B35" w:rsidRDefault="00D80890">
        <w:pPr>
          <w:rPr>
            <w:rFonts w:ascii="Arial" w:hAnsi="Arial" w:cs="Arial"/>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1545B"/>
    <w:multiLevelType w:val="hybridMultilevel"/>
    <w:tmpl w:val="0CD47646"/>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8BB6091"/>
    <w:multiLevelType w:val="hybridMultilevel"/>
    <w:tmpl w:val="98F6908E"/>
    <w:lvl w:ilvl="0" w:tplc="229403A0">
      <w:numFmt w:val="bullet"/>
      <w:lvlText w:val=""/>
      <w:lvlJc w:val="left"/>
      <w:pPr>
        <w:ind w:left="897" w:hanging="400"/>
      </w:pPr>
      <w:rPr>
        <w:rFonts w:ascii="Symbol" w:eastAsia="Times New Roman" w:hAnsi="Symbol" w:cs="Arial" w:hint="default"/>
      </w:rPr>
    </w:lvl>
    <w:lvl w:ilvl="1" w:tplc="04090003" w:tentative="1">
      <w:start w:val="1"/>
      <w:numFmt w:val="bullet"/>
      <w:lvlText w:val=""/>
      <w:lvlJc w:val="left"/>
      <w:pPr>
        <w:ind w:left="1297" w:hanging="400"/>
      </w:pPr>
      <w:rPr>
        <w:rFonts w:ascii="Wingdings" w:hAnsi="Wingdings" w:hint="default"/>
      </w:rPr>
    </w:lvl>
    <w:lvl w:ilvl="2" w:tplc="04090005" w:tentative="1">
      <w:start w:val="1"/>
      <w:numFmt w:val="bullet"/>
      <w:lvlText w:val=""/>
      <w:lvlJc w:val="left"/>
      <w:pPr>
        <w:ind w:left="1697" w:hanging="400"/>
      </w:pPr>
      <w:rPr>
        <w:rFonts w:ascii="Wingdings" w:hAnsi="Wingdings" w:hint="default"/>
      </w:rPr>
    </w:lvl>
    <w:lvl w:ilvl="3" w:tplc="04090001" w:tentative="1">
      <w:start w:val="1"/>
      <w:numFmt w:val="bullet"/>
      <w:lvlText w:val=""/>
      <w:lvlJc w:val="left"/>
      <w:pPr>
        <w:ind w:left="2097" w:hanging="400"/>
      </w:pPr>
      <w:rPr>
        <w:rFonts w:ascii="Wingdings" w:hAnsi="Wingdings" w:hint="default"/>
      </w:rPr>
    </w:lvl>
    <w:lvl w:ilvl="4" w:tplc="04090003" w:tentative="1">
      <w:start w:val="1"/>
      <w:numFmt w:val="bullet"/>
      <w:lvlText w:val=""/>
      <w:lvlJc w:val="left"/>
      <w:pPr>
        <w:ind w:left="2497" w:hanging="400"/>
      </w:pPr>
      <w:rPr>
        <w:rFonts w:ascii="Wingdings" w:hAnsi="Wingdings" w:hint="default"/>
      </w:rPr>
    </w:lvl>
    <w:lvl w:ilvl="5" w:tplc="04090005" w:tentative="1">
      <w:start w:val="1"/>
      <w:numFmt w:val="bullet"/>
      <w:lvlText w:val=""/>
      <w:lvlJc w:val="left"/>
      <w:pPr>
        <w:ind w:left="2897" w:hanging="400"/>
      </w:pPr>
      <w:rPr>
        <w:rFonts w:ascii="Wingdings" w:hAnsi="Wingdings" w:hint="default"/>
      </w:rPr>
    </w:lvl>
    <w:lvl w:ilvl="6" w:tplc="04090001" w:tentative="1">
      <w:start w:val="1"/>
      <w:numFmt w:val="bullet"/>
      <w:lvlText w:val=""/>
      <w:lvlJc w:val="left"/>
      <w:pPr>
        <w:ind w:left="3297" w:hanging="400"/>
      </w:pPr>
      <w:rPr>
        <w:rFonts w:ascii="Wingdings" w:hAnsi="Wingdings" w:hint="default"/>
      </w:rPr>
    </w:lvl>
    <w:lvl w:ilvl="7" w:tplc="04090003" w:tentative="1">
      <w:start w:val="1"/>
      <w:numFmt w:val="bullet"/>
      <w:lvlText w:val=""/>
      <w:lvlJc w:val="left"/>
      <w:pPr>
        <w:ind w:left="3697" w:hanging="400"/>
      </w:pPr>
      <w:rPr>
        <w:rFonts w:ascii="Wingdings" w:hAnsi="Wingdings" w:hint="default"/>
      </w:rPr>
    </w:lvl>
    <w:lvl w:ilvl="8" w:tplc="04090005" w:tentative="1">
      <w:start w:val="1"/>
      <w:numFmt w:val="bullet"/>
      <w:lvlText w:val=""/>
      <w:lvlJc w:val="left"/>
      <w:pPr>
        <w:ind w:left="4097" w:hanging="400"/>
      </w:pPr>
      <w:rPr>
        <w:rFonts w:ascii="Wingdings" w:hAnsi="Wingdings" w:hint="default"/>
      </w:rPr>
    </w:lvl>
  </w:abstractNum>
  <w:abstractNum w:abstractNumId="2" w15:restartNumberingAfterBreak="0">
    <w:nsid w:val="29EA30F6"/>
    <w:multiLevelType w:val="hybridMultilevel"/>
    <w:tmpl w:val="BD3427C4"/>
    <w:lvl w:ilvl="0" w:tplc="109A2DD6">
      <w:start w:val="1"/>
      <w:numFmt w:val="bullet"/>
      <w:lvlText w:val=""/>
      <w:lvlJc w:val="left"/>
      <w:pPr>
        <w:ind w:left="897" w:hanging="400"/>
      </w:pPr>
      <w:rPr>
        <w:rFonts w:ascii="Wingdings" w:hAnsi="Wingdings" w:hint="default"/>
        <w:b w:val="0"/>
      </w:rPr>
    </w:lvl>
    <w:lvl w:ilvl="1" w:tplc="04090003" w:tentative="1">
      <w:start w:val="1"/>
      <w:numFmt w:val="bullet"/>
      <w:lvlText w:val=""/>
      <w:lvlJc w:val="left"/>
      <w:pPr>
        <w:ind w:left="1297" w:hanging="400"/>
      </w:pPr>
      <w:rPr>
        <w:rFonts w:ascii="Wingdings" w:hAnsi="Wingdings" w:hint="default"/>
      </w:rPr>
    </w:lvl>
    <w:lvl w:ilvl="2" w:tplc="04090005" w:tentative="1">
      <w:start w:val="1"/>
      <w:numFmt w:val="bullet"/>
      <w:lvlText w:val=""/>
      <w:lvlJc w:val="left"/>
      <w:pPr>
        <w:ind w:left="1697" w:hanging="400"/>
      </w:pPr>
      <w:rPr>
        <w:rFonts w:ascii="Wingdings" w:hAnsi="Wingdings" w:hint="default"/>
      </w:rPr>
    </w:lvl>
    <w:lvl w:ilvl="3" w:tplc="04090001" w:tentative="1">
      <w:start w:val="1"/>
      <w:numFmt w:val="bullet"/>
      <w:lvlText w:val=""/>
      <w:lvlJc w:val="left"/>
      <w:pPr>
        <w:ind w:left="2097" w:hanging="400"/>
      </w:pPr>
      <w:rPr>
        <w:rFonts w:ascii="Wingdings" w:hAnsi="Wingdings" w:hint="default"/>
      </w:rPr>
    </w:lvl>
    <w:lvl w:ilvl="4" w:tplc="04090003" w:tentative="1">
      <w:start w:val="1"/>
      <w:numFmt w:val="bullet"/>
      <w:lvlText w:val=""/>
      <w:lvlJc w:val="left"/>
      <w:pPr>
        <w:ind w:left="2497" w:hanging="400"/>
      </w:pPr>
      <w:rPr>
        <w:rFonts w:ascii="Wingdings" w:hAnsi="Wingdings" w:hint="default"/>
      </w:rPr>
    </w:lvl>
    <w:lvl w:ilvl="5" w:tplc="04090005" w:tentative="1">
      <w:start w:val="1"/>
      <w:numFmt w:val="bullet"/>
      <w:lvlText w:val=""/>
      <w:lvlJc w:val="left"/>
      <w:pPr>
        <w:ind w:left="2897" w:hanging="400"/>
      </w:pPr>
      <w:rPr>
        <w:rFonts w:ascii="Wingdings" w:hAnsi="Wingdings" w:hint="default"/>
      </w:rPr>
    </w:lvl>
    <w:lvl w:ilvl="6" w:tplc="04090001" w:tentative="1">
      <w:start w:val="1"/>
      <w:numFmt w:val="bullet"/>
      <w:lvlText w:val=""/>
      <w:lvlJc w:val="left"/>
      <w:pPr>
        <w:ind w:left="3297" w:hanging="400"/>
      </w:pPr>
      <w:rPr>
        <w:rFonts w:ascii="Wingdings" w:hAnsi="Wingdings" w:hint="default"/>
      </w:rPr>
    </w:lvl>
    <w:lvl w:ilvl="7" w:tplc="04090003" w:tentative="1">
      <w:start w:val="1"/>
      <w:numFmt w:val="bullet"/>
      <w:lvlText w:val=""/>
      <w:lvlJc w:val="left"/>
      <w:pPr>
        <w:ind w:left="3697" w:hanging="400"/>
      </w:pPr>
      <w:rPr>
        <w:rFonts w:ascii="Wingdings" w:hAnsi="Wingdings" w:hint="default"/>
      </w:rPr>
    </w:lvl>
    <w:lvl w:ilvl="8" w:tplc="04090005" w:tentative="1">
      <w:start w:val="1"/>
      <w:numFmt w:val="bullet"/>
      <w:lvlText w:val=""/>
      <w:lvlJc w:val="left"/>
      <w:pPr>
        <w:ind w:left="4097" w:hanging="400"/>
      </w:pPr>
      <w:rPr>
        <w:rFonts w:ascii="Wingdings" w:hAnsi="Wingdings" w:hint="default"/>
      </w:rPr>
    </w:lvl>
  </w:abstractNum>
  <w:abstractNum w:abstractNumId="3" w15:restartNumberingAfterBreak="0">
    <w:nsid w:val="3D507242"/>
    <w:multiLevelType w:val="hybridMultilevel"/>
    <w:tmpl w:val="0346F4C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3E517A2C"/>
    <w:multiLevelType w:val="hybridMultilevel"/>
    <w:tmpl w:val="F1CA9200"/>
    <w:lvl w:ilvl="0" w:tplc="229403A0">
      <w:numFmt w:val="bullet"/>
      <w:lvlText w:val=""/>
      <w:lvlJc w:val="left"/>
      <w:pPr>
        <w:ind w:left="897" w:hanging="400"/>
      </w:pPr>
      <w:rPr>
        <w:rFonts w:ascii="Symbol" w:eastAsia="Times New Roman" w:hAnsi="Symbol" w:cs="Arial" w:hint="default"/>
      </w:rPr>
    </w:lvl>
    <w:lvl w:ilvl="1" w:tplc="04090003" w:tentative="1">
      <w:start w:val="1"/>
      <w:numFmt w:val="bullet"/>
      <w:lvlText w:val=""/>
      <w:lvlJc w:val="left"/>
      <w:pPr>
        <w:ind w:left="1297" w:hanging="400"/>
      </w:pPr>
      <w:rPr>
        <w:rFonts w:ascii="Wingdings" w:hAnsi="Wingdings" w:hint="default"/>
      </w:rPr>
    </w:lvl>
    <w:lvl w:ilvl="2" w:tplc="04090005" w:tentative="1">
      <w:start w:val="1"/>
      <w:numFmt w:val="bullet"/>
      <w:lvlText w:val=""/>
      <w:lvlJc w:val="left"/>
      <w:pPr>
        <w:ind w:left="1697" w:hanging="400"/>
      </w:pPr>
      <w:rPr>
        <w:rFonts w:ascii="Wingdings" w:hAnsi="Wingdings" w:hint="default"/>
      </w:rPr>
    </w:lvl>
    <w:lvl w:ilvl="3" w:tplc="04090001" w:tentative="1">
      <w:start w:val="1"/>
      <w:numFmt w:val="bullet"/>
      <w:lvlText w:val=""/>
      <w:lvlJc w:val="left"/>
      <w:pPr>
        <w:ind w:left="2097" w:hanging="400"/>
      </w:pPr>
      <w:rPr>
        <w:rFonts w:ascii="Wingdings" w:hAnsi="Wingdings" w:hint="default"/>
      </w:rPr>
    </w:lvl>
    <w:lvl w:ilvl="4" w:tplc="04090003" w:tentative="1">
      <w:start w:val="1"/>
      <w:numFmt w:val="bullet"/>
      <w:lvlText w:val=""/>
      <w:lvlJc w:val="left"/>
      <w:pPr>
        <w:ind w:left="2497" w:hanging="400"/>
      </w:pPr>
      <w:rPr>
        <w:rFonts w:ascii="Wingdings" w:hAnsi="Wingdings" w:hint="default"/>
      </w:rPr>
    </w:lvl>
    <w:lvl w:ilvl="5" w:tplc="04090005" w:tentative="1">
      <w:start w:val="1"/>
      <w:numFmt w:val="bullet"/>
      <w:lvlText w:val=""/>
      <w:lvlJc w:val="left"/>
      <w:pPr>
        <w:ind w:left="2897" w:hanging="400"/>
      </w:pPr>
      <w:rPr>
        <w:rFonts w:ascii="Wingdings" w:hAnsi="Wingdings" w:hint="default"/>
      </w:rPr>
    </w:lvl>
    <w:lvl w:ilvl="6" w:tplc="04090001" w:tentative="1">
      <w:start w:val="1"/>
      <w:numFmt w:val="bullet"/>
      <w:lvlText w:val=""/>
      <w:lvlJc w:val="left"/>
      <w:pPr>
        <w:ind w:left="3297" w:hanging="400"/>
      </w:pPr>
      <w:rPr>
        <w:rFonts w:ascii="Wingdings" w:hAnsi="Wingdings" w:hint="default"/>
      </w:rPr>
    </w:lvl>
    <w:lvl w:ilvl="7" w:tplc="04090003" w:tentative="1">
      <w:start w:val="1"/>
      <w:numFmt w:val="bullet"/>
      <w:lvlText w:val=""/>
      <w:lvlJc w:val="left"/>
      <w:pPr>
        <w:ind w:left="3697" w:hanging="400"/>
      </w:pPr>
      <w:rPr>
        <w:rFonts w:ascii="Wingdings" w:hAnsi="Wingdings" w:hint="default"/>
      </w:rPr>
    </w:lvl>
    <w:lvl w:ilvl="8" w:tplc="04090005" w:tentative="1">
      <w:start w:val="1"/>
      <w:numFmt w:val="bullet"/>
      <w:lvlText w:val=""/>
      <w:lvlJc w:val="left"/>
      <w:pPr>
        <w:ind w:left="4097" w:hanging="400"/>
      </w:pPr>
      <w:rPr>
        <w:rFonts w:ascii="Wingdings" w:hAnsi="Wingdings" w:hint="default"/>
      </w:rPr>
    </w:lvl>
  </w:abstractNum>
  <w:abstractNum w:abstractNumId="5" w15:restartNumberingAfterBreak="0">
    <w:nsid w:val="3FFFFFC0"/>
    <w:multiLevelType w:val="hybridMultilevel"/>
    <w:tmpl w:val="772A0996"/>
    <w:lvl w:ilvl="0" w:tplc="0409006C">
      <w:start w:val="1"/>
      <w:numFmt w:val="bullet"/>
      <w:lvlText w:val=""/>
      <w:lvlJc w:val="left"/>
      <w:pPr>
        <w:ind w:left="800" w:hanging="400"/>
      </w:pPr>
      <w:rPr>
        <w:rFonts w:ascii="Wingdings" w:hAnsi="Wingdings" w:hint="default"/>
      </w:rPr>
    </w:lvl>
    <w:lvl w:ilvl="1" w:tplc="0409006E">
      <w:start w:val="1"/>
      <w:numFmt w:val="bullet"/>
      <w:lvlText w:val=""/>
      <w:lvlJc w:val="left"/>
      <w:pPr>
        <w:ind w:left="1200" w:hanging="400"/>
      </w:pPr>
      <w:rPr>
        <w:rFonts w:ascii="Wingdings" w:hAnsi="Wingdings" w:hint="default"/>
      </w:rPr>
    </w:lvl>
    <w:lvl w:ilvl="2" w:tplc="04090075">
      <w:start w:val="1"/>
      <w:numFmt w:val="bullet"/>
      <w:lvlText w:val=""/>
      <w:lvlJc w:val="left"/>
      <w:pPr>
        <w:ind w:left="1600" w:hanging="400"/>
      </w:pPr>
      <w:rPr>
        <w:rFonts w:ascii="Wingdings" w:hAnsi="Wingdings" w:hint="default"/>
      </w:rPr>
    </w:lvl>
    <w:lvl w:ilvl="3" w:tplc="0409006C">
      <w:start w:val="1"/>
      <w:numFmt w:val="bullet"/>
      <w:lvlText w:val=""/>
      <w:lvlJc w:val="left"/>
      <w:pPr>
        <w:ind w:left="2000" w:hanging="400"/>
      </w:pPr>
      <w:rPr>
        <w:rFonts w:ascii="Wingdings" w:hAnsi="Wingdings" w:hint="default"/>
      </w:rPr>
    </w:lvl>
    <w:lvl w:ilvl="4" w:tplc="0409006E">
      <w:start w:val="1"/>
      <w:numFmt w:val="bullet"/>
      <w:lvlText w:val=""/>
      <w:lvlJc w:val="left"/>
      <w:pPr>
        <w:ind w:left="2400" w:hanging="400"/>
      </w:pPr>
      <w:rPr>
        <w:rFonts w:ascii="Wingdings" w:hAnsi="Wingdings" w:hint="default"/>
      </w:rPr>
    </w:lvl>
    <w:lvl w:ilvl="5" w:tplc="04090075">
      <w:start w:val="1"/>
      <w:numFmt w:val="bullet"/>
      <w:lvlText w:val=""/>
      <w:lvlJc w:val="left"/>
      <w:pPr>
        <w:ind w:left="2800" w:hanging="400"/>
      </w:pPr>
      <w:rPr>
        <w:rFonts w:ascii="Wingdings" w:hAnsi="Wingdings" w:hint="default"/>
      </w:rPr>
    </w:lvl>
    <w:lvl w:ilvl="6" w:tplc="0409006C">
      <w:start w:val="1"/>
      <w:numFmt w:val="bullet"/>
      <w:lvlText w:val=""/>
      <w:lvlJc w:val="left"/>
      <w:pPr>
        <w:ind w:left="3200" w:hanging="400"/>
      </w:pPr>
      <w:rPr>
        <w:rFonts w:ascii="Wingdings" w:hAnsi="Wingdings" w:hint="default"/>
      </w:rPr>
    </w:lvl>
    <w:lvl w:ilvl="7" w:tplc="0409006E">
      <w:start w:val="1"/>
      <w:numFmt w:val="bullet"/>
      <w:lvlText w:val=""/>
      <w:lvlJc w:val="left"/>
      <w:pPr>
        <w:ind w:left="3600" w:hanging="400"/>
      </w:pPr>
      <w:rPr>
        <w:rFonts w:ascii="Wingdings" w:hAnsi="Wingdings" w:hint="default"/>
      </w:rPr>
    </w:lvl>
    <w:lvl w:ilvl="8" w:tplc="04090075">
      <w:start w:val="1"/>
      <w:numFmt w:val="bullet"/>
      <w:lvlText w:val=""/>
      <w:lvlJc w:val="left"/>
      <w:pPr>
        <w:ind w:left="4000" w:hanging="400"/>
      </w:pPr>
      <w:rPr>
        <w:rFonts w:ascii="Wingdings" w:hAnsi="Wingdings" w:hint="default"/>
      </w:rPr>
    </w:lvl>
  </w:abstractNum>
  <w:abstractNum w:abstractNumId="6" w15:restartNumberingAfterBreak="0">
    <w:nsid w:val="4F4B32B6"/>
    <w:multiLevelType w:val="hybridMultilevel"/>
    <w:tmpl w:val="588EDBC0"/>
    <w:lvl w:ilvl="0" w:tplc="0409000B">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2DF6BCC"/>
    <w:multiLevelType w:val="hybridMultilevel"/>
    <w:tmpl w:val="CD863B12"/>
    <w:lvl w:ilvl="0" w:tplc="04090009">
      <w:start w:val="1"/>
      <w:numFmt w:val="bullet"/>
      <w:lvlText w:val=""/>
      <w:lvlJc w:val="left"/>
      <w:pPr>
        <w:ind w:left="897" w:hanging="400"/>
      </w:pPr>
      <w:rPr>
        <w:rFonts w:ascii="Wingdings" w:hAnsi="Wingdings" w:hint="default"/>
      </w:rPr>
    </w:lvl>
    <w:lvl w:ilvl="1" w:tplc="04090003" w:tentative="1">
      <w:start w:val="1"/>
      <w:numFmt w:val="bullet"/>
      <w:lvlText w:val=""/>
      <w:lvlJc w:val="left"/>
      <w:pPr>
        <w:ind w:left="1297" w:hanging="400"/>
      </w:pPr>
      <w:rPr>
        <w:rFonts w:ascii="Wingdings" w:hAnsi="Wingdings" w:hint="default"/>
      </w:rPr>
    </w:lvl>
    <w:lvl w:ilvl="2" w:tplc="04090005" w:tentative="1">
      <w:start w:val="1"/>
      <w:numFmt w:val="bullet"/>
      <w:lvlText w:val=""/>
      <w:lvlJc w:val="left"/>
      <w:pPr>
        <w:ind w:left="1697" w:hanging="400"/>
      </w:pPr>
      <w:rPr>
        <w:rFonts w:ascii="Wingdings" w:hAnsi="Wingdings" w:hint="default"/>
      </w:rPr>
    </w:lvl>
    <w:lvl w:ilvl="3" w:tplc="04090001" w:tentative="1">
      <w:start w:val="1"/>
      <w:numFmt w:val="bullet"/>
      <w:lvlText w:val=""/>
      <w:lvlJc w:val="left"/>
      <w:pPr>
        <w:ind w:left="2097" w:hanging="400"/>
      </w:pPr>
      <w:rPr>
        <w:rFonts w:ascii="Wingdings" w:hAnsi="Wingdings" w:hint="default"/>
      </w:rPr>
    </w:lvl>
    <w:lvl w:ilvl="4" w:tplc="04090003" w:tentative="1">
      <w:start w:val="1"/>
      <w:numFmt w:val="bullet"/>
      <w:lvlText w:val=""/>
      <w:lvlJc w:val="left"/>
      <w:pPr>
        <w:ind w:left="2497" w:hanging="400"/>
      </w:pPr>
      <w:rPr>
        <w:rFonts w:ascii="Wingdings" w:hAnsi="Wingdings" w:hint="default"/>
      </w:rPr>
    </w:lvl>
    <w:lvl w:ilvl="5" w:tplc="04090005" w:tentative="1">
      <w:start w:val="1"/>
      <w:numFmt w:val="bullet"/>
      <w:lvlText w:val=""/>
      <w:lvlJc w:val="left"/>
      <w:pPr>
        <w:ind w:left="2897" w:hanging="400"/>
      </w:pPr>
      <w:rPr>
        <w:rFonts w:ascii="Wingdings" w:hAnsi="Wingdings" w:hint="default"/>
      </w:rPr>
    </w:lvl>
    <w:lvl w:ilvl="6" w:tplc="04090001" w:tentative="1">
      <w:start w:val="1"/>
      <w:numFmt w:val="bullet"/>
      <w:lvlText w:val=""/>
      <w:lvlJc w:val="left"/>
      <w:pPr>
        <w:ind w:left="3297" w:hanging="400"/>
      </w:pPr>
      <w:rPr>
        <w:rFonts w:ascii="Wingdings" w:hAnsi="Wingdings" w:hint="default"/>
      </w:rPr>
    </w:lvl>
    <w:lvl w:ilvl="7" w:tplc="04090003" w:tentative="1">
      <w:start w:val="1"/>
      <w:numFmt w:val="bullet"/>
      <w:lvlText w:val=""/>
      <w:lvlJc w:val="left"/>
      <w:pPr>
        <w:ind w:left="3697" w:hanging="400"/>
      </w:pPr>
      <w:rPr>
        <w:rFonts w:ascii="Wingdings" w:hAnsi="Wingdings" w:hint="default"/>
      </w:rPr>
    </w:lvl>
    <w:lvl w:ilvl="8" w:tplc="04090005" w:tentative="1">
      <w:start w:val="1"/>
      <w:numFmt w:val="bullet"/>
      <w:lvlText w:val=""/>
      <w:lvlJc w:val="left"/>
      <w:pPr>
        <w:ind w:left="4097" w:hanging="400"/>
      </w:pPr>
      <w:rPr>
        <w:rFonts w:ascii="Wingdings" w:hAnsi="Wingdings" w:hint="default"/>
      </w:rPr>
    </w:lvl>
  </w:abstractNum>
  <w:abstractNum w:abstractNumId="8" w15:restartNumberingAfterBreak="0">
    <w:nsid w:val="62F059EA"/>
    <w:multiLevelType w:val="hybridMultilevel"/>
    <w:tmpl w:val="6C321CC6"/>
    <w:lvl w:ilvl="0" w:tplc="04090001">
      <w:start w:val="1"/>
      <w:numFmt w:val="bullet"/>
      <w:lvlText w:val=""/>
      <w:lvlJc w:val="left"/>
      <w:pPr>
        <w:ind w:left="800" w:hanging="400"/>
      </w:pPr>
      <w:rPr>
        <w:rFonts w:ascii="Wingdings" w:hAnsi="Wingdings" w:hint="default"/>
        <w:sz w:val="18"/>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68530AF4"/>
    <w:multiLevelType w:val="hybridMultilevel"/>
    <w:tmpl w:val="FB4AE8EE"/>
    <w:lvl w:ilvl="0" w:tplc="BA5E18C8">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6BEC04AC"/>
    <w:multiLevelType w:val="hybridMultilevel"/>
    <w:tmpl w:val="3EE6803E"/>
    <w:lvl w:ilvl="0" w:tplc="0409000B">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0"/>
  </w:num>
  <w:num w:numId="2">
    <w:abstractNumId w:val="5"/>
  </w:num>
  <w:num w:numId="3">
    <w:abstractNumId w:val="8"/>
  </w:num>
  <w:num w:numId="4">
    <w:abstractNumId w:val="6"/>
  </w:num>
  <w:num w:numId="5">
    <w:abstractNumId w:val="3"/>
  </w:num>
  <w:num w:numId="6">
    <w:abstractNumId w:val="0"/>
  </w:num>
  <w:num w:numId="7">
    <w:abstractNumId w:val="9"/>
  </w:num>
  <w:num w:numId="8">
    <w:abstractNumId w:val="1"/>
  </w:num>
  <w:num w:numId="9">
    <w:abstractNumId w:val="7"/>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020"/>
    <w:rsid w:val="00021193"/>
    <w:rsid w:val="00086E28"/>
    <w:rsid w:val="000B09AA"/>
    <w:rsid w:val="000F54D8"/>
    <w:rsid w:val="0023426C"/>
    <w:rsid w:val="0026042D"/>
    <w:rsid w:val="002F7EA7"/>
    <w:rsid w:val="003029B8"/>
    <w:rsid w:val="003110C2"/>
    <w:rsid w:val="003555F7"/>
    <w:rsid w:val="00361E48"/>
    <w:rsid w:val="0039728B"/>
    <w:rsid w:val="003B0387"/>
    <w:rsid w:val="00431020"/>
    <w:rsid w:val="00457E66"/>
    <w:rsid w:val="004E02A6"/>
    <w:rsid w:val="00577ABA"/>
    <w:rsid w:val="00795BFD"/>
    <w:rsid w:val="007E474C"/>
    <w:rsid w:val="00820128"/>
    <w:rsid w:val="0083638A"/>
    <w:rsid w:val="008826A5"/>
    <w:rsid w:val="009C0B35"/>
    <w:rsid w:val="009C3DFC"/>
    <w:rsid w:val="00A56340"/>
    <w:rsid w:val="00A91B27"/>
    <w:rsid w:val="00AC5F7F"/>
    <w:rsid w:val="00AD02BA"/>
    <w:rsid w:val="00C322B4"/>
    <w:rsid w:val="00C95536"/>
    <w:rsid w:val="00CA1B53"/>
    <w:rsid w:val="00CA6042"/>
    <w:rsid w:val="00D36CDC"/>
    <w:rsid w:val="00D43C4F"/>
    <w:rsid w:val="00D80890"/>
    <w:rsid w:val="00E10A93"/>
    <w:rsid w:val="00EB1F85"/>
    <w:rsid w:val="00EF0106"/>
    <w:rsid w:val="00F0315A"/>
    <w:rsid w:val="00F86732"/>
    <w:rsid w:val="00FF550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C0F947"/>
  <w15:docId w15:val="{B676A0DC-962C-488E-A05E-2CBEDCB48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atentStyles>
  <w:style w:type="paragraph" w:default="1" w:styleId="a">
    <w:name w:val="Normal"/>
    <w:qFormat/>
    <w:pPr>
      <w:jc w:val="left"/>
    </w:pPr>
    <w:rPr>
      <w:rFonts w:eastAsia="바탕"/>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pPr>
      <w:widowControl w:val="0"/>
      <w:wordWrap w:val="0"/>
      <w:autoSpaceDE w:val="0"/>
      <w:autoSpaceDN w:val="0"/>
      <w:snapToGrid w:val="0"/>
      <w:spacing w:after="0" w:line="384" w:lineRule="auto"/>
      <w:jc w:val="both"/>
      <w:textAlignment w:val="baseline"/>
    </w:pPr>
    <w:rPr>
      <w:rFonts w:ascii="한양신명조" w:eastAsia="굴림" w:hAnsi="굴림" w:cs="굴림"/>
      <w:color w:val="000000"/>
      <w:kern w:val="0"/>
      <w:sz w:val="30"/>
      <w:szCs w:val="30"/>
      <w:lang w:eastAsia="ko-KR"/>
    </w:rPr>
  </w:style>
  <w:style w:type="paragraph" w:styleId="a4">
    <w:name w:val="List Paragraph"/>
    <w:basedOn w:val="a"/>
    <w:uiPriority w:val="34"/>
    <w:qFormat/>
    <w:pPr>
      <w:widowControl w:val="0"/>
      <w:wordWrap w:val="0"/>
      <w:autoSpaceDE w:val="0"/>
      <w:autoSpaceDN w:val="0"/>
      <w:ind w:leftChars="400" w:left="800"/>
      <w:jc w:val="both"/>
    </w:pPr>
    <w:rPr>
      <w:rFonts w:eastAsiaTheme="minorEastAsia"/>
      <w:sz w:val="20"/>
      <w:lang w:eastAsia="ko-KR"/>
    </w:rPr>
  </w:style>
  <w:style w:type="paragraph" w:styleId="a5">
    <w:name w:val="No Spacing"/>
    <w:uiPriority w:val="1"/>
    <w:qFormat/>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맑은 고딕" w:eastAsia="맑은 고딕"/>
      <w:strike/>
      <w:color w:val="000000"/>
    </w:rPr>
  </w:style>
  <w:style w:type="paragraph" w:customStyle="1" w:styleId="-">
    <w:name w:val="표 - 내용"/>
    <w:basedOn w:val="a"/>
    <w:pPr>
      <w:widowControl w:val="0"/>
      <w:tabs>
        <w:tab w:val="left" w:leader="middleDot" w:pos="7490"/>
        <w:tab w:val="left" w:pos="8000"/>
        <w:tab w:val="left" w:pos="8800"/>
        <w:tab w:val="left" w:pos="9600"/>
      </w:tabs>
      <w:autoSpaceDE w:val="0"/>
      <w:autoSpaceDN w:val="0"/>
      <w:snapToGrid w:val="0"/>
      <w:spacing w:after="0" w:line="312" w:lineRule="auto"/>
      <w:jc w:val="center"/>
      <w:textAlignment w:val="baseline"/>
    </w:pPr>
    <w:rPr>
      <w:rFonts w:ascii="한양신명조" w:eastAsia="굴림" w:hAnsi="굴림" w:cs="굴림"/>
      <w:color w:val="000000"/>
      <w:kern w:val="0"/>
      <w:sz w:val="20"/>
      <w:szCs w:val="20"/>
      <w:lang w:eastAsia="ko-KR"/>
    </w:rPr>
  </w:style>
  <w:style w:type="paragraph" w:customStyle="1" w:styleId="a6">
    <w:name w:val="표안"/>
    <w:basedOn w:val="a"/>
    <w:pPr>
      <w:widowControl w:val="0"/>
      <w:wordWrap w:val="0"/>
      <w:autoSpaceDE w:val="0"/>
      <w:autoSpaceDN w:val="0"/>
      <w:snapToGrid w:val="0"/>
      <w:spacing w:after="0" w:line="360" w:lineRule="auto"/>
      <w:jc w:val="both"/>
      <w:textAlignment w:val="baseline"/>
    </w:pPr>
    <w:rPr>
      <w:rFonts w:ascii="맑은 고딕" w:eastAsia="굴림" w:hAnsi="굴림" w:cs="굴림"/>
      <w:color w:val="000000"/>
      <w:spacing w:val="-14"/>
      <w:kern w:val="0"/>
      <w:sz w:val="24"/>
      <w:szCs w:val="24"/>
      <w:lang w:eastAsia="ko-KR"/>
    </w:rPr>
  </w:style>
  <w:style w:type="paragraph" w:customStyle="1" w:styleId="xl64">
    <w:name w:val="xl64"/>
    <w:basedOn w:val="a"/>
    <w:pPr>
      <w:widowControl w:val="0"/>
      <w:wordWrap w:val="0"/>
      <w:autoSpaceDE w:val="0"/>
      <w:autoSpaceDN w:val="0"/>
      <w:spacing w:after="0" w:line="384" w:lineRule="auto"/>
      <w:jc w:val="center"/>
      <w:textAlignment w:val="baseline"/>
    </w:pPr>
    <w:rPr>
      <w:rFonts w:ascii="한컴바탕" w:eastAsia="굴림" w:hAnsi="굴림" w:cs="굴림"/>
      <w:color w:val="000000"/>
      <w:kern w:val="0"/>
      <w:sz w:val="24"/>
      <w:szCs w:val="24"/>
      <w:lang w:eastAsia="ko-KR"/>
    </w:rPr>
  </w:style>
  <w:style w:type="paragraph" w:customStyle="1" w:styleId="xl65">
    <w:name w:val="xl65"/>
    <w:basedOn w:val="a"/>
    <w:pPr>
      <w:widowControl w:val="0"/>
      <w:wordWrap w:val="0"/>
      <w:autoSpaceDE w:val="0"/>
      <w:autoSpaceDN w:val="0"/>
      <w:snapToGrid w:val="0"/>
      <w:spacing w:after="0" w:line="384" w:lineRule="auto"/>
      <w:jc w:val="center"/>
      <w:textAlignment w:val="baseline"/>
    </w:pPr>
    <w:rPr>
      <w:rFonts w:ascii="한컴바탕" w:eastAsia="굴림" w:hAnsi="굴림" w:cs="굴림"/>
      <w:color w:val="000000"/>
      <w:kern w:val="0"/>
      <w:sz w:val="20"/>
      <w:szCs w:val="20"/>
      <w:lang w:eastAsia="ko-KR"/>
    </w:rPr>
  </w:style>
  <w:style w:type="paragraph" w:customStyle="1" w:styleId="xl37033">
    <w:name w:val="xl37033"/>
    <w:basedOn w:val="a"/>
    <w:pPr>
      <w:widowControl w:val="0"/>
      <w:autoSpaceDE w:val="0"/>
      <w:autoSpaceDN w:val="0"/>
      <w:spacing w:after="0" w:line="240" w:lineRule="auto"/>
      <w:jc w:val="center"/>
      <w:textAlignment w:val="center"/>
    </w:pPr>
    <w:rPr>
      <w:rFonts w:ascii="맑은 고딕" w:eastAsia="굴림" w:hAnsi="굴림" w:cs="굴림"/>
      <w:color w:val="000000"/>
      <w:kern w:val="0"/>
      <w:sz w:val="20"/>
      <w:szCs w:val="20"/>
      <w:lang w:eastAsia="ko-KR"/>
    </w:rPr>
  </w:style>
  <w:style w:type="paragraph" w:customStyle="1" w:styleId="td">
    <w:name w:val="td"/>
    <w:basedOn w:val="a"/>
    <w:pPr>
      <w:widowControl w:val="0"/>
      <w:wordWrap w:val="0"/>
      <w:autoSpaceDE w:val="0"/>
      <w:autoSpaceDN w:val="0"/>
      <w:spacing w:after="0" w:line="384" w:lineRule="auto"/>
      <w:jc w:val="both"/>
      <w:textAlignment w:val="baseline"/>
    </w:pPr>
    <w:rPr>
      <w:rFonts w:ascii="한컴바탕" w:eastAsia="굴림" w:hAnsi="굴림" w:cs="굴림"/>
      <w:color w:val="000000"/>
      <w:kern w:val="0"/>
      <w:lang w:eastAsia="ko-KR"/>
    </w:rPr>
  </w:style>
  <w:style w:type="paragraph" w:customStyle="1" w:styleId="xl66">
    <w:name w:val="xl66"/>
    <w:basedOn w:val="a"/>
    <w:pPr>
      <w:widowControl w:val="0"/>
      <w:wordWrap w:val="0"/>
      <w:autoSpaceDE w:val="0"/>
      <w:autoSpaceDN w:val="0"/>
      <w:snapToGrid w:val="0"/>
      <w:spacing w:after="0" w:line="384" w:lineRule="auto"/>
      <w:jc w:val="center"/>
      <w:textAlignment w:val="baseline"/>
    </w:pPr>
    <w:rPr>
      <w:rFonts w:ascii="한컴바탕" w:eastAsia="굴림" w:hAnsi="굴림" w:cs="굴림"/>
      <w:color w:val="000000"/>
      <w:kern w:val="0"/>
      <w:sz w:val="20"/>
      <w:szCs w:val="20"/>
      <w:lang w:eastAsia="ko-KR"/>
    </w:rPr>
  </w:style>
  <w:style w:type="paragraph" w:customStyle="1" w:styleId="xl68">
    <w:name w:val="xl68"/>
    <w:basedOn w:val="a"/>
    <w:pPr>
      <w:widowControl w:val="0"/>
      <w:wordWrap w:val="0"/>
      <w:autoSpaceDE w:val="0"/>
      <w:autoSpaceDN w:val="0"/>
      <w:spacing w:after="0" w:line="384" w:lineRule="auto"/>
      <w:jc w:val="both"/>
      <w:textAlignment w:val="baseline"/>
    </w:pPr>
    <w:rPr>
      <w:rFonts w:ascii="한컴바탕" w:eastAsia="굴림" w:hAnsi="굴림" w:cs="굴림"/>
      <w:color w:val="000000"/>
      <w:kern w:val="0"/>
      <w:sz w:val="26"/>
      <w:szCs w:val="26"/>
      <w:lang w:eastAsia="ko-KR"/>
    </w:rPr>
  </w:style>
  <w:style w:type="character" w:styleId="a7">
    <w:name w:val="Hyperlink"/>
    <w:basedOn w:val="a0"/>
    <w:uiPriority w:val="99"/>
    <w:unhideWhenUsed/>
    <w:rPr>
      <w:color w:val="0563C1"/>
      <w:u w:val="single"/>
    </w:rPr>
  </w:style>
  <w:style w:type="paragraph" w:styleId="a8">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8"/>
    <w:uiPriority w:val="99"/>
    <w:rPr>
      <w:rFonts w:eastAsia="바탕"/>
      <w:sz w:val="22"/>
      <w:lang w:eastAsia="en-US"/>
    </w:rPr>
  </w:style>
  <w:style w:type="paragraph" w:styleId="a9">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9"/>
    <w:uiPriority w:val="99"/>
    <w:rPr>
      <w:rFonts w:eastAsia="바탕"/>
      <w:sz w:val="22"/>
      <w:lang w:eastAsia="en-US"/>
    </w:rPr>
  </w:style>
  <w:style w:type="paragraph" w:styleId="aa">
    <w:name w:val="Balloon Text"/>
    <w:basedOn w:val="a"/>
    <w:link w:val="Char1"/>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a"/>
    <w:uiPriority w:val="99"/>
    <w:semiHidden/>
    <w:rPr>
      <w:rFonts w:asciiTheme="majorHAnsi" w:eastAsiaTheme="majorEastAsia" w:hAnsiTheme="majorHAnsi" w:cstheme="majorBidi"/>
      <w:sz w:val="18"/>
      <w:szCs w:val="18"/>
      <w:lang w:eastAsia="en-US"/>
    </w:rPr>
  </w:style>
  <w:style w:type="paragraph" w:customStyle="1" w:styleId="xl67">
    <w:name w:val="xl67"/>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left"/>
      <w:textAlignment w:val="baseline"/>
    </w:pPr>
    <w:rPr>
      <w:rFonts w:ascii="맑은 고딕" w:eastAsia="맑은 고딕"/>
      <w:color w:val="000000"/>
    </w:rPr>
  </w:style>
  <w:style w:type="table" w:styleId="ab">
    <w:name w:val="Table Grid"/>
    <w:basedOn w:val="a1"/>
    <w:uiPriority w:val="39"/>
    <w:rsid w:val="00795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243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u22kr@keit.re.kr"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un0707a@keit.re.kr"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ris.go.k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stoph@keit.re.kr" TargetMode="External"/><Relationship Id="rId4" Type="http://schemas.openxmlformats.org/officeDocument/2006/relationships/webSettings" Target="webSettings.xml"/><Relationship Id="rId9" Type="http://schemas.openxmlformats.org/officeDocument/2006/relationships/hyperlink" Target="mailto:heesulee@keit.re.kr" TargetMode="Externa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3</Pages>
  <Words>1127</Words>
  <Characters>6430</Characters>
  <Application>Microsoft Office Word</Application>
  <DocSecurity>0</DocSecurity>
  <Lines>53</Lines>
  <Paragraphs>15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dc:creator>
  <cp:keywords/>
  <dc:description/>
  <cp:lastModifiedBy>KEIT</cp:lastModifiedBy>
  <cp:revision>10</cp:revision>
  <cp:lastPrinted>2024-03-06T23:35:00Z</cp:lastPrinted>
  <dcterms:created xsi:type="dcterms:W3CDTF">2025-02-11T00:48:00Z</dcterms:created>
  <dcterms:modified xsi:type="dcterms:W3CDTF">2025-02-11T04:32:00Z</dcterms:modified>
  <cp:version>1200.0100.01</cp:version>
</cp:coreProperties>
</file>