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  <w:bookmarkStart w:id="0" w:name="_GoBack"/>
      <w:bookmarkEnd w:id="0"/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682AF2" w:rsidRPr="00391D45" w:rsidRDefault="00CC575E" w:rsidP="00CC575E">
      <w:pPr>
        <w:jc w:val="center"/>
        <w:rPr>
          <w:rFonts w:ascii="Agency FB" w:hAnsi="Agency FB"/>
          <w:sz w:val="96"/>
          <w:szCs w:val="96"/>
          <w:u w:val="single"/>
          <w:lang w:val="ro-RO"/>
        </w:rPr>
      </w:pPr>
      <w:r w:rsidRPr="00391D45">
        <w:rPr>
          <w:rFonts w:ascii="Agency FB" w:hAnsi="Agency FB"/>
          <w:sz w:val="96"/>
          <w:szCs w:val="96"/>
          <w:u w:val="single"/>
          <w:lang w:val="ro-RO"/>
        </w:rPr>
        <w:t xml:space="preserve">Student </w:t>
      </w:r>
      <w:proofErr w:type="spellStart"/>
      <w:r w:rsidRPr="00391D45">
        <w:rPr>
          <w:rFonts w:ascii="Agency FB" w:hAnsi="Agency FB"/>
          <w:sz w:val="96"/>
          <w:szCs w:val="96"/>
          <w:u w:val="single"/>
          <w:lang w:val="ro-RO"/>
        </w:rPr>
        <w:t>Platform</w:t>
      </w:r>
      <w:proofErr w:type="spellEnd"/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rPr>
          <w:rFonts w:ascii="Agency FB" w:hAnsi="Agency FB"/>
          <w:b/>
          <w:sz w:val="44"/>
          <w:szCs w:val="44"/>
          <w:lang w:val="ro-RO"/>
        </w:rPr>
      </w:pPr>
      <w:r w:rsidRPr="00391D45">
        <w:rPr>
          <w:rFonts w:ascii="Agency FB" w:hAnsi="Agency FB"/>
          <w:b/>
          <w:sz w:val="44"/>
          <w:szCs w:val="44"/>
          <w:lang w:val="ro-RO"/>
        </w:rPr>
        <w:t>Introducere</w:t>
      </w:r>
    </w:p>
    <w:p w:rsidR="00CC575E" w:rsidRPr="00391D45" w:rsidRDefault="00CC575E" w:rsidP="00CC575E">
      <w:pPr>
        <w:rPr>
          <w:rFonts w:ascii="Agency FB" w:hAnsi="Agency FB"/>
          <w:sz w:val="36"/>
          <w:szCs w:val="36"/>
          <w:lang w:val="ro-RO"/>
        </w:rPr>
      </w:pPr>
    </w:p>
    <w:p w:rsidR="00CC575E" w:rsidRPr="00391D45" w:rsidRDefault="00CC575E" w:rsidP="004B6008">
      <w:pPr>
        <w:ind w:firstLine="72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În ziua de ast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zi exist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 xml:space="preserve"> foarte multe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bine</w:t>
      </w:r>
      <w:r w:rsidRPr="00391D45">
        <w:rPr>
          <w:rFonts w:ascii="Agency FB" w:hAnsi="Agency FB" w:cs="Agency FB"/>
          <w:sz w:val="36"/>
          <w:szCs w:val="36"/>
          <w:lang w:val="ro-RO"/>
        </w:rPr>
        <w:t>î</w:t>
      </w:r>
      <w:r w:rsidRPr="00391D45">
        <w:rPr>
          <w:rFonts w:ascii="Agency FB" w:hAnsi="Agency FB"/>
          <w:sz w:val="36"/>
          <w:szCs w:val="36"/>
          <w:lang w:val="ro-RO"/>
        </w:rPr>
        <w:t>nteles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.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care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trebuiesc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gestionati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fiecare facultate in parte, ceea ce nu este tocmai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usor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. Student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Platform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ofera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solutia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unei gestionari rapide 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prin intermediul unei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aplicatii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Web, care este destinata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atat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administratorilor, cat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</w:p>
    <w:p w:rsidR="004B6008" w:rsidRPr="00391D45" w:rsidRDefault="004B6008" w:rsidP="00CC575E">
      <w:pPr>
        <w:rPr>
          <w:rFonts w:ascii="Agency FB" w:hAnsi="Agency FB"/>
          <w:sz w:val="36"/>
          <w:szCs w:val="36"/>
          <w:lang w:val="ro-RO"/>
        </w:rPr>
      </w:pPr>
    </w:p>
    <w:p w:rsidR="004B6008" w:rsidRPr="00391D45" w:rsidRDefault="004B6008" w:rsidP="00CC575E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  <w:t xml:space="preserve">Cu ajutorul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aplicatiei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web, utilizatorii pot folosi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functionalitati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: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o universitate selectata;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o facultate selectata;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Vizualizarea propriului profil de student;</w:t>
      </w:r>
    </w:p>
    <w:p w:rsidR="004B6008" w:rsidRPr="00391D45" w:rsidRDefault="00D179EE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unei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din lista respectiva;</w:t>
      </w:r>
    </w:p>
    <w:p w:rsidR="00D179EE" w:rsidRPr="00391D45" w:rsidRDefault="00D179EE" w:rsidP="00D179EE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unui student;</w:t>
      </w:r>
    </w:p>
    <w:p w:rsidR="00D179EE" w:rsidRPr="00391D45" w:rsidRDefault="00D179EE" w:rsidP="00D179EE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Sustinerea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teste on-line.</w:t>
      </w:r>
    </w:p>
    <w:p w:rsidR="00D179EE" w:rsidRPr="00391D45" w:rsidRDefault="00D179EE" w:rsidP="00D179EE">
      <w:pPr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D179E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Utilizatorii cu rol de administrator au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optiuni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in plus:</w:t>
      </w:r>
    </w:p>
    <w:p w:rsidR="00D179EE" w:rsidRPr="00391D45" w:rsidRDefault="00D179EE" w:rsidP="00D179E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Adaugarea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/editarea unui student.</w:t>
      </w:r>
    </w:p>
    <w:p w:rsidR="00D179EE" w:rsidRPr="00391D45" w:rsidRDefault="00D179E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D179E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E77843" w:rsidRPr="00391D45" w:rsidRDefault="00E77843" w:rsidP="00E77843">
      <w:pPr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D179EE" w:rsidP="00E77843">
      <w:pPr>
        <w:rPr>
          <w:rFonts w:ascii="Agency FB" w:hAnsi="Agency FB"/>
          <w:b/>
          <w:sz w:val="44"/>
          <w:szCs w:val="44"/>
          <w:u w:val="single"/>
          <w:lang w:val="ro-RO"/>
        </w:rPr>
      </w:pPr>
      <w:r w:rsidRPr="00391D45">
        <w:rPr>
          <w:rFonts w:ascii="Agency FB" w:hAnsi="Agency FB"/>
          <w:b/>
          <w:sz w:val="44"/>
          <w:szCs w:val="44"/>
          <w:u w:val="single"/>
          <w:lang w:val="ro-RO"/>
        </w:rPr>
        <w:lastRenderedPageBreak/>
        <w:t xml:space="preserve">Primii </w:t>
      </w:r>
      <w:proofErr w:type="spellStart"/>
      <w:r w:rsidRPr="00391D45">
        <w:rPr>
          <w:rFonts w:ascii="Agency FB" w:hAnsi="Agency FB"/>
          <w:b/>
          <w:sz w:val="44"/>
          <w:szCs w:val="44"/>
          <w:u w:val="single"/>
          <w:lang w:val="ro-RO"/>
        </w:rPr>
        <w:t>Pasi</w:t>
      </w:r>
      <w:proofErr w:type="spellEnd"/>
    </w:p>
    <w:p w:rsidR="00E77843" w:rsidRPr="00391D45" w:rsidRDefault="00E77843" w:rsidP="00E77843">
      <w:pPr>
        <w:rPr>
          <w:rFonts w:ascii="Agency FB" w:hAnsi="Agency FB"/>
          <w:b/>
          <w:sz w:val="40"/>
          <w:szCs w:val="40"/>
          <w:lang w:val="ro-RO"/>
        </w:rPr>
      </w:pPr>
      <w:proofErr w:type="spellStart"/>
      <w:r w:rsidRPr="00391D45">
        <w:rPr>
          <w:rFonts w:ascii="Agency FB" w:hAnsi="Agency FB"/>
          <w:b/>
          <w:sz w:val="40"/>
          <w:szCs w:val="40"/>
          <w:lang w:val="ro-RO"/>
        </w:rPr>
        <w:t>Cerinte</w:t>
      </w:r>
      <w:proofErr w:type="spellEnd"/>
      <w:r w:rsidRPr="00391D45">
        <w:rPr>
          <w:rFonts w:ascii="Agency FB" w:hAnsi="Agency FB"/>
          <w:b/>
          <w:sz w:val="40"/>
          <w:szCs w:val="40"/>
          <w:lang w:val="ro-RO"/>
        </w:rPr>
        <w:t xml:space="preserve"> de sistem.</w:t>
      </w:r>
    </w:p>
    <w:p w:rsidR="00E77843" w:rsidRPr="00391D45" w:rsidRDefault="00E77843" w:rsidP="00E77843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-Calculator Personal</w:t>
      </w:r>
    </w:p>
    <w:p w:rsidR="00E77843" w:rsidRPr="00391D45" w:rsidRDefault="00E77843" w:rsidP="00E77843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-Conexiune la internet</w:t>
      </w:r>
    </w:p>
    <w:p w:rsidR="00E77843" w:rsidRPr="00391D45" w:rsidRDefault="00E77843" w:rsidP="00E77843">
      <w:pPr>
        <w:pStyle w:val="ListParagraph"/>
        <w:numPr>
          <w:ilvl w:val="0"/>
          <w:numId w:val="4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Conectare la site // INSERT SITE NAME</w:t>
      </w:r>
    </w:p>
    <w:p w:rsidR="00E77843" w:rsidRDefault="00E86D2E" w:rsidP="00E77843">
      <w:pPr>
        <w:pStyle w:val="ListParagraph"/>
        <w:numPr>
          <w:ilvl w:val="0"/>
          <w:numId w:val="4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Inregistrare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/ autentificare.</w:t>
      </w:r>
    </w:p>
    <w:p w:rsidR="00391D45" w:rsidRPr="00391D45" w:rsidRDefault="00391D45" w:rsidP="00391D45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Inregistrare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>:</w:t>
      </w:r>
    </w:p>
    <w:p w:rsidR="00E86D2E" w:rsidRPr="00391D45" w:rsidRDefault="00E86D2E" w:rsidP="00E86D2E">
      <w:pPr>
        <w:pStyle w:val="ListParagraph"/>
        <w:rPr>
          <w:rFonts w:ascii="Agency FB" w:hAnsi="Agency FB"/>
          <w:sz w:val="36"/>
          <w:szCs w:val="36"/>
          <w:lang w:val="ro-RO"/>
        </w:rPr>
      </w:pPr>
    </w:p>
    <w:p w:rsidR="00E77843" w:rsidRPr="00391D45" w:rsidRDefault="00391D45" w:rsidP="00391D45">
      <w:pPr>
        <w:pStyle w:val="ListParagraph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 wp14:anchorId="33CBAEB3" wp14:editId="27F9DB3A">
            <wp:extent cx="4086225" cy="19165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29" cy="19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45">
        <w:rPr>
          <w:rFonts w:ascii="Agency FB" w:hAnsi="Agency FB"/>
          <w:noProof/>
          <w:sz w:val="36"/>
          <w:szCs w:val="36"/>
          <w:lang w:val="ro-RO"/>
        </w:rPr>
        <w:t xml:space="preserve"> </w:t>
      </w:r>
    </w:p>
    <w:p w:rsidR="0001747E" w:rsidRPr="00391D45" w:rsidRDefault="00391D45" w:rsidP="0001747E">
      <w:pPr>
        <w:pStyle w:val="ListParagraph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 wp14:anchorId="263CF25E" wp14:editId="0B2AD040">
            <wp:extent cx="4806496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79" cy="2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43" w:rsidRPr="00391D45">
        <w:rPr>
          <w:rFonts w:ascii="Agency FB" w:hAnsi="Agency FB"/>
          <w:sz w:val="36"/>
          <w:szCs w:val="36"/>
          <w:lang w:val="ro-RO"/>
        </w:rPr>
        <w:tab/>
      </w:r>
      <w:r w:rsidR="00E77843"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91D45" w:rsidRDefault="0001747E" w:rsidP="0001747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E86D2E" w:rsidP="0001747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lastRenderedPageBreak/>
        <w:t xml:space="preserve">Fiecare cont este asociat unui student, el este unic prin intermediul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id-ului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student.</w:t>
      </w: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E86D2E" w:rsidRPr="00391D45" w:rsidRDefault="00E86D2E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t>Autentificare:</w:t>
      </w:r>
    </w:p>
    <w:p w:rsidR="00E86D2E" w:rsidRPr="00391D45" w:rsidRDefault="00E86D2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  <w:r w:rsidRPr="00391D45">
        <w:rPr>
          <w:rFonts w:ascii="Agency FB" w:hAnsi="Agency FB"/>
          <w:b/>
          <w:sz w:val="44"/>
          <w:szCs w:val="44"/>
          <w:lang w:val="ro-RO"/>
        </w:rPr>
        <w:t>Folosirea Meniului</w:t>
      </w:r>
    </w:p>
    <w:p w:rsidR="004F034E" w:rsidRPr="00391D45" w:rsidRDefault="004F034E" w:rsidP="00D179EE">
      <w:pPr>
        <w:ind w:left="360"/>
        <w:rPr>
          <w:rFonts w:ascii="Agency FB" w:hAnsi="Agency FB"/>
          <w:sz w:val="44"/>
          <w:szCs w:val="44"/>
          <w:lang w:val="ro-RO"/>
        </w:rPr>
      </w:pPr>
      <w:r w:rsidRPr="00391D45">
        <w:rPr>
          <w:rFonts w:ascii="Agency FB" w:hAnsi="Agency FB"/>
          <w:noProof/>
          <w:sz w:val="44"/>
          <w:szCs w:val="44"/>
          <w:lang w:val="ro-RO"/>
        </w:rPr>
        <w:drawing>
          <wp:inline distT="0" distB="0" distL="0" distR="0">
            <wp:extent cx="594360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4E" w:rsidRPr="00391D45" w:rsidRDefault="0001747E" w:rsidP="00D179EE">
      <w:pPr>
        <w:ind w:left="360"/>
        <w:rPr>
          <w:rFonts w:ascii="Agency FB" w:hAnsi="Agency FB"/>
          <w:sz w:val="44"/>
          <w:szCs w:val="44"/>
          <w:lang w:val="ro-RO"/>
        </w:rPr>
      </w:pPr>
      <w:r w:rsidRPr="00391D45">
        <w:rPr>
          <w:rFonts w:ascii="Agency FB" w:hAnsi="Agency FB"/>
          <w:sz w:val="44"/>
          <w:szCs w:val="44"/>
          <w:lang w:val="ro-RO"/>
        </w:rPr>
        <w:tab/>
      </w:r>
    </w:p>
    <w:p w:rsidR="0001747E" w:rsidRPr="00391D45" w:rsidRDefault="0001747E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t xml:space="preserve">Alege una dintre </w:t>
      </w: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optiuni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din meniu:</w:t>
      </w: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91D45" w:rsidRDefault="0001747E" w:rsidP="00810D0C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Student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List</w:t>
      </w:r>
      <w:proofErr w:type="spellEnd"/>
    </w:p>
    <w:p w:rsidR="0001747E" w:rsidRPr="00391D45" w:rsidRDefault="0001747E" w:rsidP="004F034E">
      <w:pPr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listei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  <w:r w:rsidR="00810D0C" w:rsidRPr="00391D45">
        <w:rPr>
          <w:rFonts w:ascii="Agency FB" w:hAnsi="Agency FB"/>
          <w:sz w:val="36"/>
          <w:szCs w:val="36"/>
          <w:lang w:val="ro-RO"/>
        </w:rPr>
        <w:t xml:space="preserve"> Posibilitatea de a selecta un </w:t>
      </w:r>
      <w:r w:rsidR="004F034E" w:rsidRPr="00391D45">
        <w:rPr>
          <w:rFonts w:ascii="Agency FB" w:hAnsi="Agency FB"/>
          <w:sz w:val="36"/>
          <w:szCs w:val="36"/>
          <w:lang w:val="ro-RO"/>
        </w:rPr>
        <w:t xml:space="preserve">  </w:t>
      </w:r>
      <w:r w:rsidR="00810D0C" w:rsidRPr="00391D45">
        <w:rPr>
          <w:rFonts w:ascii="Agency FB" w:hAnsi="Agency FB"/>
          <w:sz w:val="36"/>
          <w:szCs w:val="36"/>
          <w:lang w:val="ro-RO"/>
        </w:rPr>
        <w:t xml:space="preserve">student pentru a-i vizualiza </w:t>
      </w:r>
      <w:proofErr w:type="spellStart"/>
      <w:r w:rsidR="00810D0C"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="00810D0C" w:rsidRPr="00391D45">
        <w:rPr>
          <w:rFonts w:ascii="Agency FB" w:hAnsi="Agency FB"/>
          <w:sz w:val="36"/>
          <w:szCs w:val="36"/>
          <w:lang w:val="ro-RO"/>
        </w:rPr>
        <w:t>.</w:t>
      </w:r>
    </w:p>
    <w:p w:rsidR="0001747E" w:rsidRPr="00391D45" w:rsidRDefault="0001747E" w:rsidP="00810D0C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University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List</w:t>
      </w:r>
      <w:proofErr w:type="spellEnd"/>
    </w:p>
    <w:p w:rsidR="00810D0C" w:rsidRPr="00391D45" w:rsidRDefault="00810D0C" w:rsidP="00810D0C">
      <w:pPr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listei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 xml:space="preserve">. Posibilitatea de a selecta o universitate pentru a-i vizualiza </w:t>
      </w:r>
      <w:proofErr w:type="spellStart"/>
      <w:r w:rsidR="004F034E"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 xml:space="preserve">, cat si </w:t>
      </w:r>
      <w:proofErr w:type="spellStart"/>
      <w:r w:rsidR="004F034E" w:rsidRPr="00391D45">
        <w:rPr>
          <w:rFonts w:ascii="Agency FB" w:hAnsi="Agency FB"/>
          <w:sz w:val="36"/>
          <w:szCs w:val="36"/>
          <w:lang w:val="ro-RO"/>
        </w:rPr>
        <w:t>facultatile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>.</w:t>
      </w:r>
    </w:p>
    <w:p w:rsidR="004F034E" w:rsidRPr="00391D45" w:rsidRDefault="004F034E" w:rsidP="004F034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lastRenderedPageBreak/>
        <w:t>Tests</w:t>
      </w:r>
      <w:proofErr w:type="spellEnd"/>
    </w:p>
    <w:p w:rsidR="004F034E" w:rsidRPr="00391D45" w:rsidRDefault="004F034E" w:rsidP="004F034E">
      <w:pPr>
        <w:pStyle w:val="ListParagraph"/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Vizualizarea listei de teste si posibilitatea de a selecta si completa unul.</w:t>
      </w:r>
    </w:p>
    <w:p w:rsidR="004F034E" w:rsidRPr="00391D45" w:rsidRDefault="004F034E" w:rsidP="004F034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My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Profile</w:t>
      </w:r>
      <w:proofErr w:type="spellEnd"/>
    </w:p>
    <w:p w:rsidR="004F034E" w:rsidRPr="00391D45" w:rsidRDefault="004F034E" w:rsidP="004F034E">
      <w:pPr>
        <w:pStyle w:val="ListParagraph"/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studentului autentificat.</w:t>
      </w:r>
    </w:p>
    <w:p w:rsidR="00810D0C" w:rsidRPr="00391D45" w:rsidRDefault="00810D0C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91D45" w:rsidRDefault="00F1726C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Adaugarea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unui student.</w:t>
      </w: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adauga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 student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intr-o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facultate, trebuie in primul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rand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sa alegem o  universitate din meniul „University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List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”, se va deschide o pagina cu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„Show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Faculties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”.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Odata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butonul,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genereaza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lista cu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respective. Selectam facultatea dorita, iar in pagina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„Insert Student”, unde va trebui sa completam datele studentului, cat si datele contului cu care se va conecta la site.</w:t>
      </w: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Pr="00391D45" w:rsidRDefault="00F1726C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Stergerea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/ Editarea unui student.</w:t>
      </w: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Se pot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si modifica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doar din pagina aferenta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fiecaruia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. In coltul din dreapta sus ale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se afla doua butoane. Unul pentru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iar altul pentru editare. Doar utilizatorii cu rol de administrator au acces la aceste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functionalitati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</w:p>
    <w:p w:rsidR="00391D45" w:rsidRPr="00391D45" w:rsidRDefault="00391D45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391D45" w:rsidRPr="00391D45" w:rsidRDefault="00391D45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lastRenderedPageBreak/>
        <w:t>Efectuarea unui test.</w:t>
      </w:r>
    </w:p>
    <w:p w:rsidR="00391D45" w:rsidRPr="00391D45" w:rsidRDefault="00391D45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391D45" w:rsidRPr="00391D45" w:rsidRDefault="00391D45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Din meniul principal se alege pagina „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Tests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”, ce ne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redirectioneaza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lista de teste. Se alege testul dorit, care este de tip grila, unele dintre ele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avand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raspuns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multiplu,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bifeaza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raspunsurile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fiecarei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intrebari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iar apoi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submit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”. Site-ul ne va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redirectiona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o alta pagina, unde vom putea vedea rezultatul testului.</w:t>
      </w:r>
    </w:p>
    <w:sectPr w:rsidR="00391D45" w:rsidRPr="00391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6A23"/>
    <w:multiLevelType w:val="hybridMultilevel"/>
    <w:tmpl w:val="4704F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797CD6"/>
    <w:multiLevelType w:val="hybridMultilevel"/>
    <w:tmpl w:val="C242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3429"/>
    <w:multiLevelType w:val="hybridMultilevel"/>
    <w:tmpl w:val="7500F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0A10"/>
    <w:multiLevelType w:val="hybridMultilevel"/>
    <w:tmpl w:val="426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D8"/>
    <w:rsid w:val="0001747E"/>
    <w:rsid w:val="00391D45"/>
    <w:rsid w:val="004B6008"/>
    <w:rsid w:val="004C5EC4"/>
    <w:rsid w:val="004F034E"/>
    <w:rsid w:val="005548D8"/>
    <w:rsid w:val="00810D0C"/>
    <w:rsid w:val="00831E98"/>
    <w:rsid w:val="009F68D8"/>
    <w:rsid w:val="00CC575E"/>
    <w:rsid w:val="00D179EE"/>
    <w:rsid w:val="00E77843"/>
    <w:rsid w:val="00E86D2E"/>
    <w:rsid w:val="00F1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F337"/>
  <w15:chartTrackingRefBased/>
  <w15:docId w15:val="{95F8DB8F-2B57-43B0-B49E-2D59FFFC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Cuta</dc:creator>
  <cp:keywords/>
  <dc:description/>
  <cp:lastModifiedBy>Paul Cuta</cp:lastModifiedBy>
  <cp:revision>2</cp:revision>
  <dcterms:created xsi:type="dcterms:W3CDTF">2017-08-16T08:29:00Z</dcterms:created>
  <dcterms:modified xsi:type="dcterms:W3CDTF">2017-08-16T15:04:00Z</dcterms:modified>
</cp:coreProperties>
</file>