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3ABC" w14:textId="2BA8807D" w:rsidR="008368A3" w:rsidRDefault="008368A3" w:rsidP="008368A3">
      <w:pPr>
        <w:ind w:left="720" w:hanging="360"/>
        <w:jc w:val="center"/>
        <w:rPr>
          <w:b/>
          <w:bCs/>
        </w:rPr>
      </w:pPr>
      <w:r w:rsidRPr="008368A3">
        <w:rPr>
          <w:b/>
          <w:bCs/>
        </w:rPr>
        <w:t xml:space="preserve">Aprendizaje </w:t>
      </w:r>
      <w:proofErr w:type="spellStart"/>
      <w:r w:rsidRPr="008368A3">
        <w:rPr>
          <w:b/>
          <w:bCs/>
        </w:rPr>
        <w:t>semisupervisado</w:t>
      </w:r>
      <w:proofErr w:type="spellEnd"/>
      <w:r w:rsidRPr="008368A3">
        <w:rPr>
          <w:b/>
          <w:bCs/>
        </w:rPr>
        <w:t xml:space="preserve"> profundo para la clasificación de tumores cerebrales</w:t>
      </w:r>
    </w:p>
    <w:p w14:paraId="7A561103" w14:textId="6207AB80" w:rsidR="008368A3" w:rsidRPr="008368A3" w:rsidRDefault="008368A3" w:rsidP="008368A3">
      <w:pPr>
        <w:ind w:left="720" w:hanging="360"/>
      </w:pPr>
      <w:r>
        <w:rPr>
          <w:b/>
          <w:bCs/>
        </w:rPr>
        <w:t xml:space="preserve">Nombre: </w:t>
      </w:r>
      <w:r>
        <w:t>Maria Paula Aguilar Malaver.</w:t>
      </w:r>
    </w:p>
    <w:p w14:paraId="4466962D" w14:textId="37D3DB0B" w:rsidR="003B3DE6" w:rsidRDefault="00C87DB3" w:rsidP="004C2DE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Desde el </w:t>
      </w:r>
      <w:proofErr w:type="spellStart"/>
      <w:r>
        <w:rPr>
          <w:lang w:val="es-MX"/>
        </w:rPr>
        <w:t>crai</w:t>
      </w:r>
      <w:proofErr w:type="spellEnd"/>
      <w:r>
        <w:rPr>
          <w:lang w:val="es-MX"/>
        </w:rPr>
        <w:t xml:space="preserve"> escogí el siguiente artículo: </w:t>
      </w:r>
      <w:hyperlink r:id="rId5" w:history="1">
        <w:r w:rsidRPr="00686C83">
          <w:rPr>
            <w:rStyle w:val="Hipervnculo"/>
            <w:lang w:val="es-MX"/>
          </w:rPr>
          <w:t>https://bmcmedimaging.biomedcentral.com/articles/10.1186/s12880-020-00485-0</w:t>
        </w:r>
      </w:hyperlink>
    </w:p>
    <w:p w14:paraId="2F964888" w14:textId="3153BC45" w:rsidR="00C87DB3" w:rsidRDefault="00C87DB3" w:rsidP="00C87DB3">
      <w:pPr>
        <w:pStyle w:val="Prrafodelista"/>
        <w:rPr>
          <w:lang w:val="es-MX"/>
        </w:rPr>
      </w:pPr>
    </w:p>
    <w:p w14:paraId="746A7137" w14:textId="730BF106" w:rsidR="00C87DB3" w:rsidRPr="00D47F41" w:rsidRDefault="00C87DB3" w:rsidP="00C87DB3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 w:rsidRPr="00D47F41">
        <w:rPr>
          <w:b/>
          <w:bCs/>
          <w:lang w:val="es-MX"/>
        </w:rPr>
        <w:t>¿Cuál fue el corpus que usaron?</w:t>
      </w:r>
    </w:p>
    <w:p w14:paraId="2C2A55DD" w14:textId="4E907B72" w:rsidR="00C87DB3" w:rsidRDefault="00BE6069" w:rsidP="00C87DB3">
      <w:pPr>
        <w:pStyle w:val="Prrafodelista"/>
        <w:ind w:left="1080"/>
        <w:rPr>
          <w:lang w:val="es-MX"/>
        </w:rPr>
      </w:pPr>
      <w:r>
        <w:rPr>
          <w:lang w:val="es-MX"/>
        </w:rPr>
        <w:t>Los datos para este estudio fueron extraídos de</w:t>
      </w:r>
      <w:r w:rsidR="00A47C6E">
        <w:rPr>
          <w:lang w:val="es-MX"/>
        </w:rPr>
        <w:t>l conjunto de datos de MICCAI.</w:t>
      </w:r>
    </w:p>
    <w:p w14:paraId="17DCA034" w14:textId="77777777" w:rsidR="00D47F41" w:rsidRDefault="00D47F41" w:rsidP="00C87DB3">
      <w:pPr>
        <w:pStyle w:val="Prrafodelista"/>
        <w:ind w:left="1080"/>
        <w:rPr>
          <w:lang w:val="es-MX"/>
        </w:rPr>
      </w:pPr>
    </w:p>
    <w:p w14:paraId="4D6A3F00" w14:textId="52C2B207" w:rsidR="00D47F41" w:rsidRDefault="00D47F41" w:rsidP="00D47F41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 w:rsidRPr="00D47F41">
        <w:rPr>
          <w:b/>
          <w:bCs/>
          <w:lang w:val="es-MX"/>
        </w:rPr>
        <w:t>¿Qué acertabilidad obtuvieron</w:t>
      </w:r>
      <w:r>
        <w:rPr>
          <w:b/>
          <w:bCs/>
          <w:lang w:val="es-MX"/>
        </w:rPr>
        <w:t xml:space="preserve">? </w:t>
      </w:r>
    </w:p>
    <w:p w14:paraId="71F75846" w14:textId="1234866B" w:rsidR="00A47C6E" w:rsidRDefault="00A47C6E" w:rsidP="00D47F41">
      <w:pPr>
        <w:pStyle w:val="Prrafodelista"/>
        <w:ind w:left="1080"/>
        <w:rPr>
          <w:lang w:val="es-MX"/>
        </w:rPr>
      </w:pPr>
      <w:r w:rsidRPr="00D47F41">
        <w:rPr>
          <w:lang w:val="es-MX"/>
        </w:rPr>
        <w:t xml:space="preserve">Los resultados mostraron un buen rendimiento, con una precisión de prueba del </w:t>
      </w:r>
      <w:r w:rsidR="00D47F41" w:rsidRPr="00D47F41">
        <w:rPr>
          <w:lang w:val="es-MX"/>
        </w:rPr>
        <w:t xml:space="preserve">           </w:t>
      </w:r>
      <w:r w:rsidRPr="00D47F41">
        <w:rPr>
          <w:lang w:val="es-MX"/>
        </w:rPr>
        <w:t>86.53%.</w:t>
      </w:r>
    </w:p>
    <w:p w14:paraId="0415827A" w14:textId="7F53E9C5" w:rsidR="00D47F41" w:rsidRPr="00FB4AEF" w:rsidRDefault="00D47F41" w:rsidP="00D47F41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 w:rsidRPr="00FB4AEF">
        <w:rPr>
          <w:b/>
          <w:bCs/>
          <w:lang w:val="es-MX"/>
        </w:rPr>
        <w:t xml:space="preserve"> ¿A qué conclusiones llegaron?</w:t>
      </w:r>
    </w:p>
    <w:p w14:paraId="513C1C15" w14:textId="05F0C23D" w:rsidR="00D47F41" w:rsidRDefault="00FB4AEF" w:rsidP="00D47F41">
      <w:pPr>
        <w:pStyle w:val="Prrafodelista"/>
        <w:ind w:left="1080"/>
        <w:rPr>
          <w:lang w:val="es-MX"/>
        </w:rPr>
      </w:pPr>
      <w:r>
        <w:rPr>
          <w:lang w:val="es-MX"/>
        </w:rPr>
        <w:t>La conclusión principal fue que el esquema propuesto es eficaz para la predicción de la mutación IDH del glioma y la clasificación de este, además, su rendimiento es comparable al del estado de la técnica.</w:t>
      </w:r>
    </w:p>
    <w:p w14:paraId="00583EFC" w14:textId="3AF4A194" w:rsidR="00FB4AEF" w:rsidRDefault="00FB4AEF" w:rsidP="00FB4AEF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 w:rsidRPr="00FB4AEF">
        <w:rPr>
          <w:b/>
          <w:bCs/>
          <w:lang w:val="es-MX"/>
        </w:rPr>
        <w:t>¿Recomendaría este proyecto?</w:t>
      </w:r>
    </w:p>
    <w:p w14:paraId="55E78D38" w14:textId="202BB834" w:rsidR="00FB4AEF" w:rsidRPr="00FB4AEF" w:rsidRDefault="00FB4AEF" w:rsidP="00FB4AEF">
      <w:pPr>
        <w:pStyle w:val="Prrafodelista"/>
        <w:ind w:left="1080"/>
        <w:rPr>
          <w:lang w:val="es-MX"/>
        </w:rPr>
      </w:pPr>
      <w:r>
        <w:rPr>
          <w:lang w:val="es-MX"/>
        </w:rPr>
        <w:t>Si, porque aparte de ser muy eficaz, ayuda mucho al campo médico y a las personas que padecen de esta condición.</w:t>
      </w:r>
    </w:p>
    <w:sectPr w:rsidR="00FB4AEF" w:rsidRPr="00FB4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6FF2"/>
    <w:multiLevelType w:val="multilevel"/>
    <w:tmpl w:val="64EC4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E3"/>
    <w:rsid w:val="003B3DE6"/>
    <w:rsid w:val="00470B4F"/>
    <w:rsid w:val="004C2DE3"/>
    <w:rsid w:val="005E3972"/>
    <w:rsid w:val="008368A3"/>
    <w:rsid w:val="00A47C6E"/>
    <w:rsid w:val="00BE6069"/>
    <w:rsid w:val="00C87DB3"/>
    <w:rsid w:val="00D47F41"/>
    <w:rsid w:val="00FB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0C7E"/>
  <w15:docId w15:val="{4E5E26B8-2C4F-45E8-B87C-B83B7C22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D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7D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mcmedimaging.biomedcentral.com/articles/10.1186/s12880-020-00485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2022-03-26T15:04:00Z</dcterms:created>
  <dcterms:modified xsi:type="dcterms:W3CDTF">2022-03-26T15:04:00Z</dcterms:modified>
</cp:coreProperties>
</file>