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134" w:rsidRPr="00967134" w:rsidRDefault="00967134" w:rsidP="00967134">
      <w:pPr>
        <w:spacing w:before="100" w:beforeAutospacing="1" w:after="100" w:afterAutospacing="1" w:line="270" w:lineRule="atLeast"/>
        <w:jc w:val="both"/>
        <w:rPr>
          <w:rFonts w:ascii="Arial" w:eastAsia="Times New Roman" w:hAnsi="Arial" w:cs="Arial"/>
          <w:color w:val="000000"/>
          <w:sz w:val="21"/>
          <w:szCs w:val="21"/>
          <w:lang w:eastAsia="es-CO"/>
        </w:rPr>
      </w:pPr>
      <w:bookmarkStart w:id="0" w:name="30"/>
      <w:bookmarkStart w:id="1" w:name="_GoBack"/>
      <w:bookmarkEnd w:id="1"/>
      <w:r w:rsidRPr="00967134">
        <w:rPr>
          <w:rFonts w:ascii="Arial" w:eastAsia="Times New Roman" w:hAnsi="Arial" w:cs="Arial"/>
          <w:b/>
          <w:bCs/>
          <w:color w:val="244700"/>
          <w:sz w:val="21"/>
          <w:szCs w:val="21"/>
          <w:lang w:eastAsia="es-CO"/>
        </w:rPr>
        <w:t>ARTÍCULO 30. SUBDIRECCIÓN DE OPERACIÓN DE LA ATENCIÓN A LA PRIM</w:t>
      </w:r>
      <w:bookmarkEnd w:id="0"/>
    </w:p>
    <w:p w:rsidR="00967134" w:rsidRDefault="00967134" w:rsidP="00967134">
      <w:pPr>
        <w:pStyle w:val="NormalWeb"/>
        <w:spacing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Son funciones de la Subdirección de Operación de la Atención a la Primera Infancia:</w:t>
      </w:r>
    </w:p>
    <w:p w:rsidR="00967134" w:rsidRDefault="00967134" w:rsidP="00967134">
      <w:pPr>
        <w:pStyle w:val="NormalWeb"/>
        <w:spacing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1. Implementar los esquemas de operación de los servicios de primera infancia de acuerdo con lineamientos técnicos y de operación definidos, y apoyar los procesos de contratación y operación en los casos que se requiera.</w:t>
      </w:r>
    </w:p>
    <w:p w:rsidR="00967134" w:rsidRDefault="00967134" w:rsidP="00967134">
      <w:pPr>
        <w:pStyle w:val="NormalWeb"/>
        <w:spacing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2. Asesorar al nivel regional y los centros zonales para la implementación, ejecución y seguimiento del sistema de focalización.</w:t>
      </w:r>
    </w:p>
    <w:p w:rsidR="00967134" w:rsidRDefault="00967134" w:rsidP="00967134">
      <w:pPr>
        <w:pStyle w:val="NormalWeb"/>
        <w:spacing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3. Adelantar acciones para garantizar el acceso y permanencia de niños y niñas de primera infancia atendidos en los diferentes programas.</w:t>
      </w:r>
    </w:p>
    <w:p w:rsidR="00967134" w:rsidRDefault="00967134" w:rsidP="00967134">
      <w:pPr>
        <w:pStyle w:val="NormalWeb"/>
        <w:spacing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4. Aplicar las estrategias y acciones requeridas, para la oferta institucional de primera infancia en el marco de la atención integral, en coordinación con las instancias y autoridades competentes.</w:t>
      </w:r>
    </w:p>
    <w:p w:rsidR="00967134" w:rsidRDefault="00967134" w:rsidP="00967134">
      <w:pPr>
        <w:pStyle w:val="NormalWeb"/>
        <w:spacing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5. Coordinar, asesorar y hacer seguimiento a las Direcciones Regionales en lo relativo a la operación de los programas de primera infancia, en coordinación con la Dirección de Planeación y Control de Gestión.</w:t>
      </w:r>
    </w:p>
    <w:p w:rsidR="00967134" w:rsidRDefault="00967134" w:rsidP="00967134">
      <w:pPr>
        <w:pStyle w:val="NormalWeb"/>
        <w:spacing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6. Gestionar la programación de metas sociales y asignación de los recursos financieros para la operación de los programas de primera infancia y hacer seguimiento a la ejecución de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los mismos</w:t>
      </w:r>
      <w:proofErr w:type="gramEnd"/>
      <w:r>
        <w:rPr>
          <w:rFonts w:ascii="Arial" w:hAnsi="Arial" w:cs="Arial"/>
          <w:color w:val="000000"/>
          <w:sz w:val="21"/>
          <w:szCs w:val="21"/>
        </w:rPr>
        <w:t>, de acuerdo con los parámetros de la programación de metas sociales y financieras.</w:t>
      </w:r>
    </w:p>
    <w:p w:rsidR="00967134" w:rsidRDefault="00967134" w:rsidP="00967134">
      <w:pPr>
        <w:pStyle w:val="NormalWeb"/>
        <w:spacing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7. Efectuar seguimiento a la gestión, acceso, permanencia y continuidad de niños y niñas menores de cinco años atendidos en los servicios de primera infancia.</w:t>
      </w:r>
    </w:p>
    <w:p w:rsidR="00967134" w:rsidRDefault="00967134" w:rsidP="00967134">
      <w:pPr>
        <w:pStyle w:val="NormalWeb"/>
        <w:spacing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8. Hacer seguimiento a las estrategias y acciones que garanticen el cumplimiento de las metas establecidas en la atención integral y acceso a beneficios o servicios, de los Agentes Educativos, la población en primera infancia y sus familias.</w:t>
      </w:r>
    </w:p>
    <w:p w:rsidR="00967134" w:rsidRDefault="00967134" w:rsidP="00967134">
      <w:pPr>
        <w:pStyle w:val="NormalWeb"/>
        <w:spacing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9. Hacer seguimiento a sus metas, planes de acción e indicadores, en coordinación con la Dirección de Planeación y Control de Gestión y, el plan de compras y plan de contratación, en coordinación con la Dirección de Logística y Abastecimiento.</w:t>
      </w:r>
    </w:p>
    <w:p w:rsidR="00967134" w:rsidRDefault="00967134" w:rsidP="00967134">
      <w:pPr>
        <w:pStyle w:val="NormalWeb"/>
        <w:spacing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10. Organizar y orientar la coordinación con las diferentes áreas del Instituto y del Sistema Nacional de Bienestar Familiar, las acciones pertinentes al desarrollo y operación de los programas y servicios de primera infancia.</w:t>
      </w:r>
    </w:p>
    <w:p w:rsidR="00967134" w:rsidRDefault="00967134" w:rsidP="00967134">
      <w:pPr>
        <w:pStyle w:val="NormalWeb"/>
        <w:spacing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11. Coordinar con las Direcciones Regionales las actividades que sean de su competencia, en trabajo conjunto con la Oficina de Gestión Regional.</w:t>
      </w:r>
    </w:p>
    <w:p w:rsidR="00967134" w:rsidRDefault="00967134" w:rsidP="00967134">
      <w:pPr>
        <w:pStyle w:val="NormalWeb"/>
        <w:spacing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12. Asegurar la implementación, mantenimiento y mejora del Sistema Integrado de Gestión, en coordinación con la Dirección de Planeación y Control de Gestión.</w:t>
      </w:r>
    </w:p>
    <w:p w:rsidR="00967134" w:rsidRDefault="00967134" w:rsidP="00967134">
      <w:pPr>
        <w:pStyle w:val="NormalWeb"/>
        <w:spacing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13. Atender las peticiones y consultas relacionadas con asuntos de su competencia.</w:t>
      </w:r>
    </w:p>
    <w:p w:rsidR="00967134" w:rsidRDefault="00967134" w:rsidP="00967134">
      <w:pPr>
        <w:pStyle w:val="NormalWeb"/>
        <w:spacing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14. Preparar y presentar informes de seguimiento y gestión de los procesos a su cargo.</w:t>
      </w:r>
    </w:p>
    <w:p w:rsidR="00967134" w:rsidRDefault="00967134" w:rsidP="00967134">
      <w:pPr>
        <w:pStyle w:val="NormalWeb"/>
        <w:spacing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15. Adelantar las funciones de la dependencia dentro del marco de las normas vigentes y de los lineamientos del Sector de la Inclusión Social y la Reconciliación.</w:t>
      </w:r>
    </w:p>
    <w:p w:rsidR="00967134" w:rsidRDefault="00967134" w:rsidP="00967134">
      <w:pPr>
        <w:pStyle w:val="NormalWeb"/>
        <w:spacing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16. Asegurar el ejercicio de la supervisión de los contratos a cargo de la dependencia.</w:t>
      </w:r>
    </w:p>
    <w:p w:rsidR="00967134" w:rsidRDefault="00967134" w:rsidP="00967134">
      <w:pPr>
        <w:pStyle w:val="NormalWeb"/>
        <w:spacing w:line="270" w:lineRule="atLeast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17. Las demás inherentes a la naturaleza y funciones de la dependencia.</w:t>
      </w:r>
    </w:p>
    <w:p w:rsidR="009D51FC" w:rsidRDefault="00967134"/>
    <w:sectPr w:rsidR="009D51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34"/>
    <w:rsid w:val="00795AAE"/>
    <w:rsid w:val="00967134"/>
    <w:rsid w:val="00D5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C50CF"/>
  <w15:chartTrackingRefBased/>
  <w15:docId w15:val="{41C5D72D-1CC5-4D7E-9B31-B9CED1838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0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 Andrea Ospina Patino</dc:creator>
  <cp:keywords/>
  <dc:description/>
  <cp:lastModifiedBy>Paula  Andrea Ospina Patino</cp:lastModifiedBy>
  <cp:revision>1</cp:revision>
  <dcterms:created xsi:type="dcterms:W3CDTF">2019-02-19T22:34:00Z</dcterms:created>
  <dcterms:modified xsi:type="dcterms:W3CDTF">2019-02-19T22:37:00Z</dcterms:modified>
</cp:coreProperties>
</file>