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22" w:rsidRDefault="00DB7296" w:rsidP="00DB7296">
      <w:pPr>
        <w:jc w:val="center"/>
        <w:rPr>
          <w:b/>
        </w:rPr>
      </w:pPr>
      <w:bookmarkStart w:id="0" w:name="_GoBack"/>
      <w:bookmarkEnd w:id="0"/>
      <w:r w:rsidRPr="00DB7296">
        <w:rPr>
          <w:b/>
        </w:rPr>
        <w:t>PLANEACIÓN ESTRATÉGICA SUBDIRECCION DE OPERACIÓN DE LA ATENCIÓN A LA PRIMERA INFANCIA</w:t>
      </w:r>
    </w:p>
    <w:p w:rsidR="00665E70" w:rsidRPr="00665E70" w:rsidRDefault="00665E70" w:rsidP="00DB7296">
      <w:pPr>
        <w:jc w:val="center"/>
      </w:pPr>
    </w:p>
    <w:p w:rsidR="00665E70" w:rsidRDefault="00665E70" w:rsidP="00665E70">
      <w:pPr>
        <w:pStyle w:val="Prrafodelista"/>
        <w:numPr>
          <w:ilvl w:val="0"/>
          <w:numId w:val="1"/>
        </w:numPr>
      </w:pPr>
      <w:r w:rsidRPr="00665E70">
        <w:t xml:space="preserve">EQUIPO </w:t>
      </w:r>
      <w:r w:rsidR="00344533">
        <w:t>DE INFRAESTRUCTURA Y DOTACIONES</w:t>
      </w:r>
      <w:r>
        <w:t>:</w:t>
      </w:r>
    </w:p>
    <w:p w:rsidR="00D35789" w:rsidRDefault="00D35789" w:rsidP="00D35789">
      <w:pPr>
        <w:pStyle w:val="Prrafodelista"/>
      </w:pPr>
    </w:p>
    <w:p w:rsidR="00D35789" w:rsidRDefault="00D35789" w:rsidP="00D35789">
      <w:pPr>
        <w:pStyle w:val="Prrafodelista"/>
        <w:numPr>
          <w:ilvl w:val="0"/>
          <w:numId w:val="2"/>
        </w:numPr>
      </w:pPr>
      <w:r>
        <w:t>Funciones: (mencione sus principales funciones)</w:t>
      </w:r>
    </w:p>
    <w:p w:rsidR="00665E70" w:rsidRDefault="00665E70" w:rsidP="00665E70">
      <w:pPr>
        <w:pStyle w:val="Prrafodelista"/>
      </w:pPr>
    </w:p>
    <w:tbl>
      <w:tblPr>
        <w:tblW w:w="9682" w:type="dxa"/>
        <w:tblInd w:w="70" w:type="dxa"/>
        <w:tblCellMar>
          <w:left w:w="70" w:type="dxa"/>
          <w:right w:w="70" w:type="dxa"/>
        </w:tblCellMar>
        <w:tblLook w:val="04A0" w:firstRow="1" w:lastRow="0" w:firstColumn="1" w:lastColumn="0" w:noHBand="0" w:noVBand="1"/>
      </w:tblPr>
      <w:tblGrid>
        <w:gridCol w:w="4745"/>
        <w:gridCol w:w="4937"/>
      </w:tblGrid>
      <w:tr w:rsidR="00344533" w:rsidRPr="009307DA" w:rsidTr="00401F76">
        <w:trPr>
          <w:trHeight w:val="408"/>
        </w:trPr>
        <w:tc>
          <w:tcPr>
            <w:tcW w:w="4745"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344533" w:rsidRPr="009307DA"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FUNCIONES</w:t>
            </w:r>
          </w:p>
        </w:tc>
        <w:tc>
          <w:tcPr>
            <w:tcW w:w="4937" w:type="dxa"/>
            <w:tcBorders>
              <w:top w:val="single" w:sz="4" w:space="0" w:color="auto"/>
              <w:left w:val="single" w:sz="4" w:space="0" w:color="auto"/>
              <w:bottom w:val="single" w:sz="4" w:space="0" w:color="auto"/>
              <w:right w:val="single" w:sz="4" w:space="0" w:color="auto"/>
            </w:tcBorders>
            <w:shd w:val="clear" w:color="000000" w:fill="B4C6E7"/>
            <w:vAlign w:val="center"/>
          </w:tcPr>
          <w:p w:rsidR="00344533"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DESCRIPCIÓN</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002060"/>
            <w:noWrap/>
            <w:vAlign w:val="center"/>
            <w:hideMark/>
          </w:tcPr>
          <w:p w:rsidR="00344533" w:rsidRPr="00766C90" w:rsidRDefault="00344533"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4937" w:type="dxa"/>
            <w:tcBorders>
              <w:top w:val="nil"/>
              <w:left w:val="nil"/>
              <w:bottom w:val="single" w:sz="4" w:space="0" w:color="auto"/>
              <w:right w:val="single" w:sz="4" w:space="0" w:color="auto"/>
            </w:tcBorders>
            <w:shd w:val="clear" w:color="auto" w:fill="002060"/>
            <w:vAlign w:val="center"/>
          </w:tcPr>
          <w:p w:rsidR="00344533" w:rsidRPr="00766C90" w:rsidRDefault="00344533" w:rsidP="003621BD">
            <w:pPr>
              <w:spacing w:after="0" w:line="240" w:lineRule="auto"/>
              <w:jc w:val="center"/>
              <w:rPr>
                <w:rFonts w:eastAsia="Times New Roman" w:cs="Calibri"/>
                <w:color w:val="FFFFFF" w:themeColor="background1"/>
                <w:lang w:eastAsia="es-CO"/>
              </w:rPr>
            </w:pPr>
          </w:p>
        </w:tc>
      </w:tr>
      <w:tr w:rsidR="00344533" w:rsidRPr="009307DA" w:rsidTr="00401F76">
        <w:trPr>
          <w:trHeight w:val="925"/>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necesidades de dotación de </w:t>
            </w:r>
            <w:r>
              <w:rPr>
                <w:rFonts w:eastAsia="Times New Roman" w:cs="Calibri"/>
                <w:color w:val="000000"/>
                <w:lang w:eastAsia="es-CO"/>
              </w:rPr>
              <w:t>N</w:t>
            </w:r>
            <w:r w:rsidRPr="009307DA">
              <w:rPr>
                <w:rFonts w:eastAsia="Times New Roman" w:cs="Calibri"/>
                <w:color w:val="000000"/>
                <w:lang w:eastAsia="es-CO"/>
              </w:rPr>
              <w:t>uevas infraestructuras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el seguimiento que se realice a la entrega de nuevas infraestructuras.</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083F57">
              <w:rPr>
                <w:rFonts w:eastAsia="Times New Roman" w:cs="Calibri"/>
                <w:color w:val="000000"/>
                <w:lang w:eastAsia="es-CO"/>
              </w:rPr>
              <w:t>Apoyo en la gestión de</w:t>
            </w:r>
            <w:r>
              <w:rPr>
                <w:rFonts w:eastAsia="Times New Roman" w:cs="Calibri"/>
                <w:color w:val="000000"/>
                <w:lang w:eastAsia="es-CO"/>
              </w:rPr>
              <w:t xml:space="preserve"> recursos de</w:t>
            </w:r>
            <w:r w:rsidRPr="00083F57">
              <w:rPr>
                <w:rFonts w:eastAsia="Times New Roman" w:cs="Calibri"/>
                <w:color w:val="000000"/>
                <w:lang w:eastAsia="es-CO"/>
              </w:rPr>
              <w:t xml:space="preserve"> dotaci</w:t>
            </w:r>
            <w:r>
              <w:rPr>
                <w:rFonts w:eastAsia="Times New Roman" w:cs="Calibri"/>
                <w:color w:val="000000"/>
                <w:lang w:eastAsia="es-CO"/>
              </w:rPr>
              <w:t>ón con el Grupo Financiero de la Dirección de Primera Infancia.</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En la vigencia 2019 los recursos disponibles desde la Dirección de Primera Infancia para Dotaciones son escasos. Se deben priorizar solicitudes y revisar soportes que entreguen las regionales para solicitar disponibilidad al Grupo Financiero de la DPI. </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atenderán prioritariamente solicitudes de Dotación inicial para nuevas infraestructuras, siempre que estas cumplan con todas las condiciones para el inicio de la operación.</w:t>
            </w:r>
          </w:p>
        </w:tc>
      </w:tr>
      <w:tr w:rsidR="00344533" w:rsidRPr="009307DA" w:rsidTr="00401F76">
        <w:trPr>
          <w:trHeight w:val="1318"/>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Formulación y desarrollo de las actividades en el PMCGR. Reporte de evidencias al Equipo Primario (Diego Buendía).</w:t>
            </w:r>
          </w:p>
        </w:tc>
      </w:tr>
      <w:tr w:rsidR="00344533" w:rsidRPr="009307DA" w:rsidTr="00401F76">
        <w:trPr>
          <w:trHeight w:val="841"/>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D</w:t>
            </w:r>
            <w:r w:rsidRPr="00083F57">
              <w:rPr>
                <w:rFonts w:eastAsia="Times New Roman" w:cs="Calibri"/>
                <w:color w:val="000000"/>
                <w:lang w:eastAsia="es-CO"/>
              </w:rPr>
              <w:t xml:space="preserve">iseño de estrategias de socialización de rutas operativas de </w:t>
            </w:r>
            <w:r>
              <w:rPr>
                <w:rFonts w:eastAsia="Times New Roman" w:cs="Calibri"/>
                <w:color w:val="000000"/>
                <w:lang w:eastAsia="es-CO"/>
              </w:rPr>
              <w:t>D</w:t>
            </w:r>
            <w:r w:rsidRPr="00083F57">
              <w:rPr>
                <w:rFonts w:eastAsia="Times New Roman" w:cs="Calibri"/>
                <w:color w:val="000000"/>
                <w:lang w:eastAsia="es-CO"/>
              </w:rPr>
              <w:t>otaciones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requiere refuerzo de las orientaciones operativas de dotaciones con las 33 regionales. Debe examinarse disponibilidad de recursos para programar socializaciones presenciales (taller de refuerzo) o a través de videoconferencias.</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de necesidades de dotación </w:t>
            </w:r>
            <w:r>
              <w:rPr>
                <w:rFonts w:eastAsia="Times New Roman" w:cs="Calibri"/>
                <w:color w:val="000000"/>
                <w:lang w:eastAsia="es-CO"/>
              </w:rPr>
              <w:t>de unidades de servicio en operación.</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Estas solicitudes pueden llegar a través de correo físico o electrónico o por medio de los asesores territoriales de la SOAPI.</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Desde el Equipo se debe apoyar la gestión de recursos para atenderlas o irlas consolidando para atenderlas cuando exista disponibilidad de recursos ICBF.</w:t>
            </w:r>
          </w:p>
        </w:tc>
      </w:tr>
      <w:tr w:rsidR="00344533" w:rsidRPr="009307DA" w:rsidTr="00401F76">
        <w:trPr>
          <w:trHeight w:val="601"/>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Generación de Listados mínimos de Dotación requeridos para compra de dotaciones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En la gestión de compra de dotaciones por parte de otros aportantes (entes territoriales, CONPES, Regalías, Donaciones), se proporciona desde el equipo el Listado de mínimos de Dotación requeridos con los datos específicos de cada infraestructura. Este listado se genera con un aplicativo</w:t>
            </w:r>
            <w:r w:rsidR="008B6A79">
              <w:rPr>
                <w:rFonts w:eastAsia="Times New Roman" w:cs="Calibri"/>
                <w:color w:val="000000"/>
                <w:lang w:eastAsia="es-CO"/>
              </w:rPr>
              <w:t>.</w:t>
            </w:r>
          </w:p>
        </w:tc>
      </w:tr>
      <w:tr w:rsidR="00344533" w:rsidRPr="009307DA" w:rsidTr="00401F76">
        <w:trPr>
          <w:trHeight w:val="601"/>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Conceptos técnicos de elementos de dotación-Asistencia Técnica a Regionales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Los conceptos técnicos son solicitados por las Regionales ICBF o por los interesados en comprar dotaciones de Primera infancia (entes territoriales, sector privado).</w:t>
            </w:r>
          </w:p>
          <w:p w:rsidR="00344533" w:rsidRDefault="008B6A79" w:rsidP="003621BD">
            <w:pPr>
              <w:spacing w:after="0" w:line="240" w:lineRule="auto"/>
              <w:rPr>
                <w:rFonts w:eastAsia="Times New Roman" w:cs="Calibri"/>
                <w:color w:val="000000"/>
                <w:lang w:eastAsia="es-CO"/>
              </w:rPr>
            </w:pPr>
            <w:r>
              <w:rPr>
                <w:rFonts w:eastAsia="Times New Roman" w:cs="Calibri"/>
                <w:color w:val="000000"/>
                <w:lang w:eastAsia="es-CO"/>
              </w:rPr>
              <w:t xml:space="preserve">Para el desarrollo de esta actividad se requiere </w:t>
            </w:r>
            <w:r w:rsidR="00344533">
              <w:rPr>
                <w:rFonts w:eastAsia="Times New Roman" w:cs="Calibri"/>
                <w:color w:val="000000"/>
                <w:lang w:eastAsia="es-CO"/>
              </w:rPr>
              <w:t>conocimientos en materiales</w:t>
            </w:r>
            <w:r>
              <w:rPr>
                <w:rFonts w:eastAsia="Times New Roman" w:cs="Calibri"/>
                <w:color w:val="000000"/>
                <w:lang w:eastAsia="es-CO"/>
              </w:rPr>
              <w:t xml:space="preserve">, </w:t>
            </w:r>
            <w:r w:rsidR="00344533">
              <w:rPr>
                <w:rFonts w:eastAsia="Times New Roman" w:cs="Calibri"/>
                <w:color w:val="000000"/>
                <w:lang w:eastAsia="es-CO"/>
              </w:rPr>
              <w:t>procesos de producción y</w:t>
            </w:r>
            <w:r>
              <w:rPr>
                <w:rFonts w:eastAsia="Times New Roman" w:cs="Calibri"/>
                <w:color w:val="000000"/>
                <w:lang w:eastAsia="es-CO"/>
              </w:rPr>
              <w:t xml:space="preserve"> </w:t>
            </w:r>
            <w:r w:rsidR="00344533">
              <w:rPr>
                <w:rFonts w:eastAsia="Times New Roman" w:cs="Calibri"/>
                <w:color w:val="000000"/>
                <w:lang w:eastAsia="es-CO"/>
              </w:rPr>
              <w:t xml:space="preserve">servicios de Primera Infancia, se recomienda que ellos sigan siendo responsables de emitir tales conceptos técnicos. </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y control de 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 vigencias</w:t>
            </w:r>
            <w:r w:rsidRPr="009307DA">
              <w:rPr>
                <w:rFonts w:eastAsia="Times New Roman" w:cs="Calibri"/>
                <w:color w:val="000000"/>
                <w:lang w:eastAsia="es-CO"/>
              </w:rPr>
              <w:t xml:space="preserve"> </w:t>
            </w:r>
            <w:r>
              <w:rPr>
                <w:rFonts w:eastAsia="Times New Roman" w:cs="Calibri"/>
                <w:color w:val="000000"/>
                <w:lang w:eastAsia="es-CO"/>
              </w:rPr>
              <w:t>2017-2018 y 2019</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Este es un seguimiento a los recursos asignados desde la Dirección de Primera Infancia a las Regionales ICBF para la compra de dotaciones.</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401F76">
        <w:trPr>
          <w:trHeight w:val="561"/>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401F76">
        <w:trPr>
          <w:trHeight w:val="682"/>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b/>
                <w:color w:val="000000"/>
                <w:lang w:eastAsia="es-CO"/>
              </w:rPr>
            </w:pPr>
            <w:r>
              <w:rPr>
                <w:rFonts w:eastAsia="Times New Roman" w:cs="Calibri"/>
                <w:color w:val="000000"/>
                <w:lang w:eastAsia="es-CO"/>
              </w:rPr>
              <w:t xml:space="preserve">Se propone dentro de esta vigencia realizar la primera fase del proyecto, la cual se ha denominado </w:t>
            </w:r>
            <w:r w:rsidRPr="0071148D">
              <w:rPr>
                <w:rFonts w:eastAsia="Times New Roman" w:cs="Calibri"/>
                <w:b/>
                <w:color w:val="000000"/>
                <w:lang w:eastAsia="es-CO"/>
              </w:rPr>
              <w:t>Análisis de las alternativas para mejorar los procesos de adquisición de dotación en las modalidades de atención de Primera Infancia.</w:t>
            </w:r>
          </w:p>
          <w:p w:rsidR="00344533" w:rsidRDefault="00344533" w:rsidP="003621BD">
            <w:pPr>
              <w:spacing w:after="0" w:line="240" w:lineRule="auto"/>
              <w:rPr>
                <w:rFonts w:eastAsia="Times New Roman" w:cs="Calibri"/>
                <w:color w:val="000000"/>
                <w:lang w:eastAsia="es-CO"/>
              </w:rPr>
            </w:pP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espera que producto de este análisis se tenga un panorama más claro de cómo se puede plantear la compra controlada de dotaciones, si será a nivel de las Direcciones Regionales o Centros Zonales, cómo se seleccionarían los proveedores y que herramientas de apoyo emplear.</w:t>
            </w:r>
          </w:p>
        </w:tc>
      </w:tr>
      <w:tr w:rsidR="00344533" w:rsidRPr="009307DA" w:rsidTr="00401F76">
        <w:trPr>
          <w:trHeight w:val="682"/>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Para asegurar la entrega de los elementos de dotación que se tienen almacenados en Sede Nacional, se surte el proceso administrativo de ingreso al inventario tal como lo pide el Procedimiento de ingreso de Bienes muebles al almacén, luego se procede con el alistamiento (tomar pesos y medidas de cada unidad de empaque), gestión con el grupo de apoyo logístico para el despacho y seguimiento a las entregas para garantizar la recepción de los bienes, el levantamiento de actas y el reporte a DAPRE.</w:t>
            </w:r>
          </w:p>
        </w:tc>
      </w:tr>
      <w:tr w:rsidR="00344533" w:rsidRPr="009307DA" w:rsidTr="00401F76">
        <w:trPr>
          <w:trHeight w:val="704"/>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proporciona acompañamiento y orientaciones a las Regionales y Centros zonales para que puedan gestionar recursos o elementos de dotación con los entes territoriales.</w:t>
            </w:r>
          </w:p>
        </w:tc>
      </w:tr>
      <w:tr w:rsidR="00344533" w:rsidRPr="009307DA" w:rsidTr="00401F76">
        <w:trPr>
          <w:trHeight w:val="297"/>
        </w:trPr>
        <w:tc>
          <w:tcPr>
            <w:tcW w:w="4745"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344533" w:rsidRPr="009307DA" w:rsidRDefault="00344533"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4937" w:type="dxa"/>
            <w:tcBorders>
              <w:top w:val="single" w:sz="4" w:space="0" w:color="auto"/>
              <w:left w:val="nil"/>
              <w:bottom w:val="single" w:sz="4" w:space="0" w:color="auto"/>
              <w:right w:val="single" w:sz="4" w:space="0" w:color="auto"/>
            </w:tcBorders>
            <w:shd w:val="clear" w:color="000000" w:fill="9BC2E6"/>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A11D7F" w:rsidP="003621BD">
            <w:pPr>
              <w:spacing w:after="0" w:line="240" w:lineRule="auto"/>
              <w:rPr>
                <w:rFonts w:eastAsia="Times New Roman" w:cs="Calibri"/>
                <w:color w:val="000000"/>
                <w:lang w:eastAsia="es-CO"/>
              </w:rPr>
            </w:pPr>
            <w:r>
              <w:rPr>
                <w:rFonts w:eastAsia="Times New Roman" w:cs="Calibri"/>
                <w:color w:val="000000"/>
                <w:lang w:eastAsia="es-CO"/>
              </w:rPr>
              <w:lastRenderedPageBreak/>
              <w:t>Administración y ejecución</w:t>
            </w:r>
            <w:r w:rsidR="00344533" w:rsidRPr="00083F57">
              <w:rPr>
                <w:rFonts w:eastAsia="Times New Roman" w:cs="Calibri"/>
                <w:color w:val="000000"/>
                <w:lang w:eastAsia="es-CO"/>
              </w:rPr>
              <w:t xml:space="preserve"> de</w:t>
            </w:r>
            <w:r w:rsidR="00344533">
              <w:rPr>
                <w:rFonts w:eastAsia="Times New Roman" w:cs="Calibri"/>
                <w:color w:val="000000"/>
                <w:lang w:eastAsia="es-CO"/>
              </w:rPr>
              <w:t xml:space="preserve"> recursos para</w:t>
            </w:r>
            <w:r w:rsidR="00344533" w:rsidRPr="00083F57">
              <w:rPr>
                <w:rFonts w:eastAsia="Times New Roman" w:cs="Calibri"/>
                <w:color w:val="000000"/>
                <w:lang w:eastAsia="es-CO"/>
              </w:rPr>
              <w:t xml:space="preserve"> </w:t>
            </w:r>
            <w:r w:rsidR="00344533">
              <w:rPr>
                <w:rFonts w:eastAsia="Times New Roman" w:cs="Calibri"/>
                <w:color w:val="000000"/>
                <w:lang w:eastAsia="es-CO"/>
              </w:rPr>
              <w:t>infraestructuras con el Grupo Financiero de la Dirección de Primera Infancia.</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las orientaciones de la Ruta de infraestructura Memorando S-2018-248599-0101 del 4 de mayo de 2018.</w:t>
            </w:r>
          </w:p>
        </w:tc>
      </w:tr>
      <w:tr w:rsidR="00FE733A"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FE733A" w:rsidRDefault="00FE733A"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ante entes Gubernamentales, Empresa Privada, Cooperación Internacional</w:t>
            </w:r>
          </w:p>
        </w:tc>
        <w:tc>
          <w:tcPr>
            <w:tcW w:w="4937" w:type="dxa"/>
            <w:tcBorders>
              <w:top w:val="nil"/>
              <w:left w:val="nil"/>
              <w:bottom w:val="single" w:sz="4" w:space="0" w:color="auto"/>
              <w:right w:val="single" w:sz="4" w:space="0" w:color="auto"/>
            </w:tcBorders>
            <w:vAlign w:val="center"/>
          </w:tcPr>
          <w:p w:rsidR="00FE733A" w:rsidRDefault="00A11D7F" w:rsidP="003621BD">
            <w:pPr>
              <w:spacing w:after="0" w:line="240" w:lineRule="auto"/>
              <w:rPr>
                <w:rFonts w:eastAsia="Times New Roman" w:cs="Calibri"/>
                <w:color w:val="000000"/>
                <w:lang w:eastAsia="es-CO"/>
              </w:rPr>
            </w:pPr>
            <w:r>
              <w:rPr>
                <w:rFonts w:eastAsia="Times New Roman" w:cs="Calibri"/>
                <w:color w:val="000000"/>
                <w:lang w:eastAsia="es-CO"/>
              </w:rPr>
              <w:t>Identificación de necesidades, gestión de recursos en mesas de trabajo y elaboración de propuestas, seguimiento a la gestión</w:t>
            </w:r>
          </w:p>
        </w:tc>
      </w:tr>
      <w:tr w:rsidR="00401F76"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Seguimiento y verificación de contingencia para la atención en el marco de las intervenciones a realizarse en las UDS propiedad del ICBF</w:t>
            </w:r>
          </w:p>
        </w:tc>
        <w:tc>
          <w:tcPr>
            <w:tcW w:w="4937" w:type="dxa"/>
            <w:tcBorders>
              <w:top w:val="nil"/>
              <w:left w:val="nil"/>
              <w:bottom w:val="single" w:sz="4" w:space="0" w:color="auto"/>
              <w:right w:val="single" w:sz="4" w:space="0" w:color="auto"/>
            </w:tcBorders>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Articulación con los CZ y DR respecto a la mitigación de riesgos en la atención en las intervenciones que se realizaran en las UDS (traslados, aislamientos)</w:t>
            </w:r>
          </w:p>
        </w:tc>
      </w:tr>
      <w:tr w:rsidR="00344533" w:rsidRPr="009307DA" w:rsidTr="00401F76">
        <w:trPr>
          <w:trHeight w:val="565"/>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4937" w:type="dxa"/>
            <w:vMerge w:val="restart"/>
            <w:tcBorders>
              <w:top w:val="nil"/>
              <w:left w:val="nil"/>
              <w:right w:val="single" w:sz="4" w:space="0" w:color="auto"/>
            </w:tcBorders>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Este seguimiento implica asistir a reuniones con los involucrados para revisar avance de las obras, articulación con el Grupo de Infraestructura inmobiliaria </w:t>
            </w:r>
            <w:r w:rsidR="00FE733A">
              <w:rPr>
                <w:rFonts w:eastAsia="Times New Roman" w:cs="Calibri"/>
                <w:color w:val="000000"/>
                <w:lang w:eastAsia="es-CO"/>
              </w:rPr>
              <w:t xml:space="preserve">verificación técnica de cumplimiento de lineamientos para infraestructura </w:t>
            </w:r>
            <w:r>
              <w:rPr>
                <w:rFonts w:eastAsia="Times New Roman" w:cs="Calibri"/>
                <w:color w:val="000000"/>
                <w:lang w:eastAsia="es-CO"/>
              </w:rPr>
              <w:t xml:space="preserve">para la atención a Primera Infancia, gestión </w:t>
            </w:r>
            <w:r w:rsidR="00FE733A">
              <w:rPr>
                <w:rFonts w:eastAsia="Times New Roman" w:cs="Calibri"/>
                <w:color w:val="000000"/>
                <w:lang w:eastAsia="es-CO"/>
              </w:rPr>
              <w:t xml:space="preserve">y articulación </w:t>
            </w:r>
            <w:r>
              <w:rPr>
                <w:rFonts w:eastAsia="Times New Roman" w:cs="Calibri"/>
                <w:color w:val="000000"/>
                <w:lang w:eastAsia="es-CO"/>
              </w:rPr>
              <w:t xml:space="preserve">con las </w:t>
            </w:r>
            <w:r w:rsidR="00FE733A">
              <w:rPr>
                <w:rFonts w:eastAsia="Times New Roman" w:cs="Calibri"/>
                <w:color w:val="000000"/>
                <w:lang w:eastAsia="es-CO"/>
              </w:rPr>
              <w:t xml:space="preserve">Direcciones </w:t>
            </w:r>
            <w:r>
              <w:rPr>
                <w:rFonts w:eastAsia="Times New Roman" w:cs="Calibri"/>
                <w:color w:val="000000"/>
                <w:lang w:eastAsia="es-CO"/>
              </w:rPr>
              <w:t xml:space="preserve">Regionales ICBF para garantizar </w:t>
            </w:r>
            <w:r w:rsidR="00FE733A">
              <w:rPr>
                <w:rFonts w:eastAsia="Times New Roman" w:cs="Calibri"/>
                <w:color w:val="000000"/>
                <w:lang w:eastAsia="es-CO"/>
              </w:rPr>
              <w:t>l</w:t>
            </w:r>
            <w:r>
              <w:rPr>
                <w:rFonts w:eastAsia="Times New Roman" w:cs="Calibri"/>
                <w:color w:val="000000"/>
                <w:lang w:eastAsia="es-CO"/>
              </w:rPr>
              <w:t>a operación en estas nuevas infraestructuras. Informes Mensuales.</w:t>
            </w:r>
          </w:p>
        </w:tc>
      </w:tr>
      <w:tr w:rsidR="00344533" w:rsidRPr="009307DA" w:rsidTr="00401F76">
        <w:trPr>
          <w:trHeight w:val="840"/>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Fondo de Adaptación-ICBF</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Pr>
                <w:rFonts w:eastAsia="Times New Roman" w:cs="Calibri"/>
                <w:color w:val="000000"/>
                <w:lang w:eastAsia="es-CO"/>
              </w:rPr>
              <w:t xml:space="preserve">ones de </w:t>
            </w:r>
            <w:r w:rsidRPr="009307DA">
              <w:rPr>
                <w:rFonts w:eastAsia="Times New Roman" w:cs="Calibri"/>
                <w:color w:val="000000"/>
                <w:lang w:eastAsia="es-CO"/>
              </w:rPr>
              <w:t>Atlántico y Bolívar</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FE733A"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FE733A" w:rsidRDefault="00FE733A"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Regalías</w:t>
            </w:r>
          </w:p>
        </w:tc>
        <w:tc>
          <w:tcPr>
            <w:tcW w:w="4937" w:type="dxa"/>
            <w:vMerge/>
            <w:tcBorders>
              <w:left w:val="nil"/>
              <w:right w:val="single" w:sz="4" w:space="0" w:color="auto"/>
            </w:tcBorders>
            <w:vAlign w:val="center"/>
          </w:tcPr>
          <w:p w:rsidR="00FE733A" w:rsidRPr="009307DA" w:rsidRDefault="00FE733A" w:rsidP="003621BD">
            <w:pPr>
              <w:spacing w:after="0" w:line="240" w:lineRule="auto"/>
              <w:jc w:val="center"/>
              <w:rPr>
                <w:rFonts w:eastAsia="Times New Roman" w:cs="Calibri"/>
                <w:color w:val="000000"/>
                <w:lang w:eastAsia="es-CO"/>
              </w:rPr>
            </w:pPr>
          </w:p>
        </w:tc>
      </w:tr>
      <w:tr w:rsidR="00344533" w:rsidRPr="009307DA" w:rsidTr="00401F76">
        <w:trPr>
          <w:trHeight w:val="420"/>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4937" w:type="dxa"/>
            <w:vMerge/>
            <w:tcBorders>
              <w:left w:val="nil"/>
              <w:bottom w:val="single" w:sz="4" w:space="0" w:color="auto"/>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Default="00FE733A" w:rsidP="003621BD">
            <w:pPr>
              <w:spacing w:after="0" w:line="240" w:lineRule="auto"/>
              <w:rPr>
                <w:rFonts w:eastAsia="Times New Roman" w:cs="Calibri"/>
                <w:color w:val="000000"/>
                <w:lang w:eastAsia="es-CO"/>
              </w:rPr>
            </w:pPr>
            <w:r>
              <w:rPr>
                <w:rFonts w:eastAsia="Times New Roman" w:cs="Calibri"/>
                <w:color w:val="000000"/>
                <w:lang w:eastAsia="es-CO"/>
              </w:rPr>
              <w:t xml:space="preserve">Talleres </w:t>
            </w:r>
            <w:r w:rsidR="00344533">
              <w:rPr>
                <w:rFonts w:eastAsia="Times New Roman" w:cs="Calibri"/>
                <w:color w:val="000000"/>
                <w:lang w:eastAsia="es-CO"/>
              </w:rPr>
              <w:t>Construyendo País</w:t>
            </w:r>
          </w:p>
        </w:tc>
        <w:tc>
          <w:tcPr>
            <w:tcW w:w="4937" w:type="dxa"/>
            <w:tcBorders>
              <w:top w:val="single" w:sz="4" w:space="0" w:color="auto"/>
              <w:left w:val="nil"/>
              <w:bottom w:val="single" w:sz="4" w:space="0" w:color="auto"/>
              <w:right w:val="single" w:sz="4" w:space="0" w:color="auto"/>
            </w:tcBorders>
          </w:tcPr>
          <w:p w:rsidR="00FE733A" w:rsidRDefault="00FE733A" w:rsidP="00FE733A">
            <w:r>
              <w:t>Elaboración de ficha TCP, seguimiento y remisión de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Default="00FE733A" w:rsidP="003621BD">
            <w:pPr>
              <w:spacing w:after="0" w:line="240" w:lineRule="auto"/>
              <w:rPr>
                <w:rFonts w:eastAsia="Times New Roman" w:cs="Calibri"/>
                <w:color w:val="000000"/>
                <w:lang w:eastAsia="es-CO"/>
              </w:rPr>
            </w:pPr>
            <w:r>
              <w:rPr>
                <w:rFonts w:eastAsia="Times New Roman" w:cs="Calibri"/>
                <w:color w:val="000000"/>
                <w:lang w:eastAsia="es-CO"/>
              </w:rPr>
              <w:t xml:space="preserve">Proyectos especiales: </w:t>
            </w:r>
            <w:r w:rsidR="00344533">
              <w:rPr>
                <w:rFonts w:eastAsia="Times New Roman" w:cs="Calibri"/>
                <w:color w:val="000000"/>
                <w:lang w:eastAsia="es-CO"/>
              </w:rPr>
              <w:t>P&amp;G</w:t>
            </w:r>
            <w:r>
              <w:rPr>
                <w:rFonts w:eastAsia="Times New Roman" w:cs="Calibri"/>
                <w:color w:val="000000"/>
                <w:lang w:eastAsia="es-CO"/>
              </w:rPr>
              <w:t xml:space="preserve"> –</w:t>
            </w:r>
            <w:r w:rsidR="00344533">
              <w:rPr>
                <w:rFonts w:eastAsia="Times New Roman" w:cs="Calibri"/>
                <w:color w:val="000000"/>
                <w:lang w:eastAsia="es-CO"/>
              </w:rPr>
              <w:t xml:space="preserve"> </w:t>
            </w:r>
            <w:r>
              <w:rPr>
                <w:rFonts w:eastAsia="Times New Roman" w:cs="Calibri"/>
                <w:color w:val="000000"/>
                <w:lang w:eastAsia="es-CO"/>
              </w:rPr>
              <w:t>Polvo purificador de agua, voluntariado mejoras en infraestructura</w:t>
            </w:r>
          </w:p>
        </w:tc>
        <w:tc>
          <w:tcPr>
            <w:tcW w:w="4937" w:type="dxa"/>
            <w:tcBorders>
              <w:top w:val="single" w:sz="4" w:space="0" w:color="auto"/>
              <w:left w:val="nil"/>
              <w:bottom w:val="single" w:sz="4" w:space="0" w:color="auto"/>
              <w:right w:val="single" w:sz="4" w:space="0" w:color="auto"/>
            </w:tcBorders>
          </w:tcPr>
          <w:p w:rsidR="00344533" w:rsidRDefault="00A11D7F" w:rsidP="003621BD">
            <w:r>
              <w:t>Elaboración</w:t>
            </w:r>
            <w:r w:rsidR="00C93BE7">
              <w:t xml:space="preserve"> de plan de distribución, seg</w:t>
            </w:r>
            <w:r>
              <w:t>uimiento a entrega y resultados, desarrollo de actividades de capacitación y BPM, enmarcadas en el uso y consumo de agua potable</w:t>
            </w:r>
          </w:p>
        </w:tc>
      </w:tr>
      <w:tr w:rsidR="00A11D7F"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A11D7F" w:rsidRDefault="00A11D7F" w:rsidP="003621BD">
            <w:pPr>
              <w:spacing w:after="0" w:line="240" w:lineRule="auto"/>
              <w:rPr>
                <w:rFonts w:eastAsia="Times New Roman" w:cs="Calibri"/>
                <w:color w:val="000000"/>
                <w:lang w:eastAsia="es-CO"/>
              </w:rPr>
            </w:pPr>
            <w:r>
              <w:rPr>
                <w:rFonts w:eastAsia="Times New Roman" w:cs="Calibri"/>
                <w:color w:val="000000"/>
                <w:lang w:eastAsia="es-CO"/>
              </w:rPr>
              <w:t>Gestión de recursos para Proyectos de Infraestructuras propiedad del ICBF a reconstruir a través de decreto Obras por Impuestos (Municipios PDET y ZOMAC)</w:t>
            </w:r>
          </w:p>
        </w:tc>
        <w:tc>
          <w:tcPr>
            <w:tcW w:w="4937" w:type="dxa"/>
            <w:tcBorders>
              <w:top w:val="single" w:sz="4" w:space="0" w:color="auto"/>
              <w:left w:val="nil"/>
              <w:bottom w:val="single" w:sz="4" w:space="0" w:color="auto"/>
              <w:right w:val="single" w:sz="4" w:space="0" w:color="auto"/>
            </w:tcBorders>
          </w:tcPr>
          <w:p w:rsidR="00A11D7F" w:rsidRDefault="00A11D7F" w:rsidP="003621BD">
            <w:r>
              <w:t>Elaboración de proyectos MGA</w:t>
            </w:r>
            <w:r w:rsidR="00401F76">
              <w:t>, mesas de trabajo con contribuyentes</w:t>
            </w:r>
          </w:p>
        </w:tc>
      </w:tr>
      <w:tr w:rsidR="00BA4336"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Actualización Guía de Infraestructura para atención a la Primera Infancia</w:t>
            </w:r>
          </w:p>
        </w:tc>
        <w:tc>
          <w:tcPr>
            <w:tcW w:w="4937" w:type="dxa"/>
            <w:tcBorders>
              <w:top w:val="single" w:sz="4" w:space="0" w:color="auto"/>
              <w:left w:val="nil"/>
              <w:bottom w:val="single" w:sz="4" w:space="0" w:color="auto"/>
              <w:right w:val="single" w:sz="4" w:space="0" w:color="auto"/>
            </w:tcBorders>
          </w:tcPr>
          <w:p w:rsidR="00BA4336" w:rsidRDefault="00AE4C8A" w:rsidP="003621BD">
            <w:r>
              <w:t>Elaboración de última versión de la “GIPI”</w:t>
            </w:r>
          </w:p>
        </w:tc>
      </w:tr>
      <w:tr w:rsidR="00344533" w:rsidRPr="009307DA" w:rsidTr="00401F76">
        <w:trPr>
          <w:trHeight w:val="881"/>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Respuesta a </w:t>
            </w:r>
            <w:r w:rsidRPr="009307DA">
              <w:rPr>
                <w:rFonts w:eastAsia="Times New Roman" w:cs="Calibri"/>
                <w:color w:val="000000"/>
                <w:lang w:eastAsia="es-CO"/>
              </w:rPr>
              <w:t xml:space="preserve">Memorandos y comunicaciones </w:t>
            </w:r>
            <w:r>
              <w:rPr>
                <w:rFonts w:eastAsia="Times New Roman" w:cs="Calibri"/>
                <w:color w:val="000000"/>
                <w:lang w:eastAsia="es-CO"/>
              </w:rPr>
              <w:t>relacionadas con Infraestructura</w:t>
            </w:r>
            <w:r w:rsidR="001B69CD">
              <w:rPr>
                <w:rFonts w:eastAsia="Times New Roman" w:cs="Calibri"/>
                <w:color w:val="000000"/>
                <w:lang w:eastAsia="es-CO"/>
              </w:rPr>
              <w:t xml:space="preserve"> Y Dotacione</w:t>
            </w:r>
            <w:r>
              <w:rPr>
                <w:rFonts w:eastAsia="Times New Roman" w:cs="Calibri"/>
                <w:color w:val="000000"/>
                <w:lang w:eastAsia="es-CO"/>
              </w:rPr>
              <w:t>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debe dar respuesta oportuna a los requerimientos vía memorando o por correspondencia; cumpliendo los tiempos definidos por el Equipo Primario</w:t>
            </w:r>
            <w:r w:rsidR="00A74E73">
              <w:rPr>
                <w:rFonts w:eastAsia="Times New Roman" w:cs="Calibri"/>
                <w:color w:val="000000"/>
                <w:lang w:eastAsia="es-CO"/>
              </w:rPr>
              <w:t>.</w:t>
            </w:r>
          </w:p>
        </w:tc>
      </w:tr>
    </w:tbl>
    <w:p w:rsidR="00BC6781" w:rsidRDefault="00BC6781" w:rsidP="00665E70">
      <w:pPr>
        <w:pStyle w:val="Prrafodelista"/>
      </w:pPr>
    </w:p>
    <w:p w:rsidR="00BC6781" w:rsidRDefault="00BC6781" w:rsidP="00665E70">
      <w:pPr>
        <w:pStyle w:val="Prrafodelista"/>
      </w:pPr>
    </w:p>
    <w:p w:rsidR="00BC6781" w:rsidRPr="00665E70" w:rsidRDefault="00BC6781" w:rsidP="00665E70">
      <w:pPr>
        <w:pStyle w:val="Prrafodelista"/>
      </w:pPr>
    </w:p>
    <w:p w:rsidR="00665E70" w:rsidRDefault="00665E70" w:rsidP="00665E70">
      <w:pPr>
        <w:pStyle w:val="Prrafodelista"/>
        <w:numPr>
          <w:ilvl w:val="0"/>
          <w:numId w:val="2"/>
        </w:numPr>
      </w:pPr>
      <w:r w:rsidRPr="00665E70">
        <w:t>Ejes Articuladores: (temas que necesitan articular con los otros equipos de la SOAPI)</w:t>
      </w:r>
    </w:p>
    <w:tbl>
      <w:tblPr>
        <w:tblW w:w="9682" w:type="dxa"/>
        <w:tblInd w:w="70" w:type="dxa"/>
        <w:tblCellMar>
          <w:left w:w="70" w:type="dxa"/>
          <w:right w:w="70" w:type="dxa"/>
        </w:tblCellMar>
        <w:tblLook w:val="04A0" w:firstRow="1" w:lastRow="0" w:firstColumn="1" w:lastColumn="0" w:noHBand="0" w:noVBand="1"/>
      </w:tblPr>
      <w:tblGrid>
        <w:gridCol w:w="4887"/>
        <w:gridCol w:w="4795"/>
      </w:tblGrid>
      <w:tr w:rsidR="00BC6781" w:rsidRPr="009307DA" w:rsidTr="00401F76">
        <w:trPr>
          <w:trHeight w:val="408"/>
        </w:trPr>
        <w:tc>
          <w:tcPr>
            <w:tcW w:w="488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BC6781" w:rsidRPr="009307DA"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lastRenderedPageBreak/>
              <w:t>EJES ARTICULADORES</w:t>
            </w:r>
          </w:p>
        </w:tc>
        <w:tc>
          <w:tcPr>
            <w:tcW w:w="4795" w:type="dxa"/>
            <w:tcBorders>
              <w:top w:val="single" w:sz="4" w:space="0" w:color="auto"/>
              <w:left w:val="single" w:sz="4" w:space="0" w:color="auto"/>
              <w:bottom w:val="single" w:sz="4" w:space="0" w:color="auto"/>
              <w:right w:val="single" w:sz="4" w:space="0" w:color="auto"/>
            </w:tcBorders>
            <w:shd w:val="clear" w:color="000000" w:fill="B4C6E7"/>
            <w:vAlign w:val="center"/>
          </w:tcPr>
          <w:p w:rsidR="00BC6781"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EQUIPO DE LA SOAPI O DEL ICBF INVOLUCRADO</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002060"/>
            <w:noWrap/>
            <w:vAlign w:val="center"/>
            <w:hideMark/>
          </w:tcPr>
          <w:p w:rsidR="00BC6781" w:rsidRPr="00766C90" w:rsidRDefault="00BC6781"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4795" w:type="dxa"/>
            <w:tcBorders>
              <w:top w:val="nil"/>
              <w:left w:val="nil"/>
              <w:bottom w:val="single" w:sz="4" w:space="0" w:color="auto"/>
              <w:right w:val="single" w:sz="4" w:space="0" w:color="auto"/>
            </w:tcBorders>
            <w:shd w:val="clear" w:color="auto" w:fill="002060"/>
            <w:vAlign w:val="center"/>
          </w:tcPr>
          <w:p w:rsidR="00BC6781" w:rsidRPr="00766C90" w:rsidRDefault="00BC6781" w:rsidP="003621BD">
            <w:pPr>
              <w:spacing w:after="0" w:line="240" w:lineRule="auto"/>
              <w:jc w:val="center"/>
              <w:rPr>
                <w:rFonts w:eastAsia="Times New Roman" w:cs="Calibri"/>
                <w:color w:val="FFFFFF" w:themeColor="background1"/>
                <w:lang w:eastAsia="es-CO"/>
              </w:rPr>
            </w:pPr>
          </w:p>
        </w:tc>
      </w:tr>
      <w:tr w:rsidR="00BC6781" w:rsidRPr="009307DA" w:rsidTr="00401F76">
        <w:trPr>
          <w:trHeight w:val="925"/>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N</w:t>
            </w:r>
            <w:r w:rsidR="00BC6781" w:rsidRPr="009307DA">
              <w:rPr>
                <w:rFonts w:eastAsia="Times New Roman" w:cs="Calibri"/>
                <w:color w:val="000000"/>
                <w:lang w:eastAsia="es-CO"/>
              </w:rPr>
              <w:t xml:space="preserve">ecesidades de dotación de </w:t>
            </w:r>
            <w:r w:rsidR="00BC6781">
              <w:rPr>
                <w:rFonts w:eastAsia="Times New Roman" w:cs="Calibri"/>
                <w:color w:val="000000"/>
                <w:lang w:eastAsia="es-CO"/>
              </w:rPr>
              <w:t>N</w:t>
            </w:r>
            <w:r w:rsidR="00BC6781" w:rsidRPr="009307DA">
              <w:rPr>
                <w:rFonts w:eastAsia="Times New Roman" w:cs="Calibri"/>
                <w:color w:val="000000"/>
                <w:lang w:eastAsia="es-CO"/>
              </w:rPr>
              <w:t>uevas infraestructuras</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Asesores Territoriales de la SOAPI</w:t>
            </w:r>
            <w:r w:rsidR="00400C0A">
              <w:rPr>
                <w:rFonts w:eastAsia="Times New Roman" w:cs="Calibri"/>
                <w:color w:val="000000"/>
                <w:lang w:eastAsia="es-CO"/>
              </w:rPr>
              <w:t xml:space="preserve"> y Enlace Regional de Primera Infancia.</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G</w:t>
            </w:r>
            <w:r w:rsidR="00BC6781" w:rsidRPr="00083F57">
              <w:rPr>
                <w:rFonts w:eastAsia="Times New Roman" w:cs="Calibri"/>
                <w:color w:val="000000"/>
                <w:lang w:eastAsia="es-CO"/>
              </w:rPr>
              <w:t>estión de</w:t>
            </w:r>
            <w:r w:rsidR="00BC6781">
              <w:rPr>
                <w:rFonts w:eastAsia="Times New Roman" w:cs="Calibri"/>
                <w:color w:val="000000"/>
                <w:lang w:eastAsia="es-CO"/>
              </w:rPr>
              <w:t xml:space="preserve"> recursos de</w:t>
            </w:r>
            <w:r w:rsidR="00BC6781" w:rsidRPr="00083F57">
              <w:rPr>
                <w:rFonts w:eastAsia="Times New Roman" w:cs="Calibri"/>
                <w:color w:val="000000"/>
                <w:lang w:eastAsia="es-CO"/>
              </w:rPr>
              <w:t xml:space="preserve"> dotaci</w:t>
            </w:r>
            <w:r w:rsidR="00BC6781">
              <w:rPr>
                <w:rFonts w:eastAsia="Times New Roman" w:cs="Calibri"/>
                <w:color w:val="000000"/>
                <w:lang w:eastAsia="es-CO"/>
              </w:rPr>
              <w:t>ón con el Grupo Financiero de la Dirección de Primera Infancia.</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w:t>
            </w:r>
          </w:p>
        </w:tc>
      </w:tr>
      <w:tr w:rsidR="00BC6781" w:rsidRPr="009307DA" w:rsidTr="00401F76">
        <w:trPr>
          <w:trHeight w:val="1318"/>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Oficina de Control Interno y Grupo de Almacén e inventarios de la Dirección Administrativa</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w:t>
            </w:r>
            <w:r w:rsidR="00400C0A">
              <w:rPr>
                <w:rFonts w:eastAsia="Times New Roman" w:cs="Calibri"/>
                <w:color w:val="000000"/>
                <w:lang w:eastAsia="es-CO"/>
              </w:rPr>
              <w:t xml:space="preserve"> a </w:t>
            </w:r>
            <w:r w:rsidRPr="009307DA">
              <w:rPr>
                <w:rFonts w:eastAsia="Times New Roman" w:cs="Calibri"/>
                <w:color w:val="000000"/>
                <w:lang w:eastAsia="es-CO"/>
              </w:rPr>
              <w:t>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Enlaces territoriales de Primera Infancia en las Regionales, Coordinadores de Asistencia Técnica, Equipos de supervisión de primera Infancia</w:t>
            </w:r>
          </w:p>
        </w:tc>
      </w:tr>
      <w:tr w:rsidR="00BC6781" w:rsidRPr="009307DA" w:rsidTr="00401F76">
        <w:trPr>
          <w:trHeight w:val="561"/>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de Almacén e inventarios de la Dirección Administrativa</w:t>
            </w:r>
          </w:p>
        </w:tc>
      </w:tr>
      <w:tr w:rsidR="00BC6781" w:rsidRPr="009307DA" w:rsidTr="00401F76">
        <w:trPr>
          <w:trHeight w:val="682"/>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Dirección de Abastecimiento de ICBF</w:t>
            </w:r>
            <w:r w:rsidR="00400C0A">
              <w:rPr>
                <w:rFonts w:eastAsia="Times New Roman" w:cs="Calibri"/>
                <w:color w:val="000000"/>
                <w:lang w:eastAsia="es-CO"/>
              </w:rPr>
              <w:t>- Subdirección de Gestión Técnica SGTAPI</w:t>
            </w:r>
          </w:p>
        </w:tc>
      </w:tr>
      <w:tr w:rsidR="00BC6781" w:rsidRPr="009307DA" w:rsidTr="00401F76">
        <w:trPr>
          <w:trHeight w:val="682"/>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Grupo de Almacén e inventarios </w:t>
            </w:r>
            <w:r w:rsidR="000C5431">
              <w:rPr>
                <w:rFonts w:eastAsia="Times New Roman" w:cs="Calibri"/>
                <w:color w:val="000000"/>
                <w:lang w:eastAsia="es-CO"/>
              </w:rPr>
              <w:t xml:space="preserve">y Grupo de Apoyo Logístico </w:t>
            </w:r>
            <w:r>
              <w:rPr>
                <w:rFonts w:eastAsia="Times New Roman" w:cs="Calibri"/>
                <w:color w:val="000000"/>
                <w:lang w:eastAsia="es-CO"/>
              </w:rPr>
              <w:t>de la Dirección Administrativa</w:t>
            </w:r>
          </w:p>
        </w:tc>
      </w:tr>
      <w:tr w:rsidR="00BC6781" w:rsidRPr="009307DA" w:rsidTr="00401F76">
        <w:trPr>
          <w:trHeight w:val="704"/>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4795" w:type="dxa"/>
            <w:tcBorders>
              <w:top w:val="nil"/>
              <w:left w:val="nil"/>
              <w:bottom w:val="single" w:sz="4" w:space="0" w:color="auto"/>
              <w:right w:val="single" w:sz="4" w:space="0" w:color="auto"/>
            </w:tcBorders>
            <w:vAlign w:val="center"/>
          </w:tcPr>
          <w:p w:rsidR="00BC6781" w:rsidRDefault="000C5431" w:rsidP="003621BD">
            <w:pPr>
              <w:spacing w:after="0" w:line="240" w:lineRule="auto"/>
              <w:rPr>
                <w:rFonts w:eastAsia="Times New Roman" w:cs="Calibri"/>
                <w:color w:val="000000"/>
                <w:lang w:eastAsia="es-CO"/>
              </w:rPr>
            </w:pPr>
            <w:r>
              <w:rPr>
                <w:rFonts w:eastAsia="Times New Roman" w:cs="Calibri"/>
                <w:color w:val="000000"/>
                <w:lang w:eastAsia="es-CO"/>
              </w:rPr>
              <w:t>Centros Zonales ICBF- Enlaces del SNBF de las regionales</w:t>
            </w:r>
          </w:p>
        </w:tc>
      </w:tr>
      <w:tr w:rsidR="00BC6781" w:rsidRPr="009307DA" w:rsidTr="00401F76">
        <w:trPr>
          <w:trHeight w:val="297"/>
        </w:trPr>
        <w:tc>
          <w:tcPr>
            <w:tcW w:w="488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C6781" w:rsidRPr="009307DA" w:rsidRDefault="00BC6781"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4795" w:type="dxa"/>
            <w:tcBorders>
              <w:top w:val="single" w:sz="4" w:space="0" w:color="auto"/>
              <w:left w:val="nil"/>
              <w:bottom w:val="single" w:sz="4" w:space="0" w:color="auto"/>
              <w:right w:val="single" w:sz="4" w:space="0" w:color="auto"/>
            </w:tcBorders>
            <w:shd w:val="clear" w:color="000000" w:fill="9BC2E6"/>
            <w:vAlign w:val="center"/>
          </w:tcPr>
          <w:p w:rsidR="00BC6781" w:rsidRPr="009307DA" w:rsidRDefault="00BC6781" w:rsidP="003621BD">
            <w:pPr>
              <w:spacing w:after="0" w:line="240" w:lineRule="auto"/>
              <w:jc w:val="center"/>
              <w:rPr>
                <w:rFonts w:eastAsia="Times New Roman" w:cs="Calibri"/>
                <w:color w:val="000000"/>
                <w:lang w:eastAsia="es-CO"/>
              </w:rPr>
            </w:pP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1F76" w:rsidP="003621BD">
            <w:pPr>
              <w:spacing w:after="0" w:line="240" w:lineRule="auto"/>
              <w:rPr>
                <w:rFonts w:eastAsia="Times New Roman" w:cs="Calibri"/>
                <w:color w:val="000000"/>
                <w:lang w:eastAsia="es-CO"/>
              </w:rPr>
            </w:pPr>
            <w:r>
              <w:rPr>
                <w:rFonts w:eastAsia="Times New Roman" w:cs="Calibri"/>
                <w:color w:val="000000"/>
                <w:lang w:eastAsia="es-CO"/>
              </w:rPr>
              <w:t>Administración y ejecución</w:t>
            </w:r>
            <w:r w:rsidRPr="00083F57">
              <w:rPr>
                <w:rFonts w:eastAsia="Times New Roman" w:cs="Calibri"/>
                <w:color w:val="000000"/>
                <w:lang w:eastAsia="es-CO"/>
              </w:rPr>
              <w:t xml:space="preserve">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con el Grupo Financiero de la Dirección de Primera Infancia.</w:t>
            </w:r>
          </w:p>
        </w:tc>
        <w:tc>
          <w:tcPr>
            <w:tcW w:w="4795" w:type="dxa"/>
            <w:tcBorders>
              <w:top w:val="nil"/>
              <w:left w:val="nil"/>
              <w:bottom w:val="single" w:sz="4" w:space="0" w:color="auto"/>
              <w:right w:val="single" w:sz="4" w:space="0" w:color="auto"/>
            </w:tcBorders>
            <w:vAlign w:val="center"/>
          </w:tcPr>
          <w:p w:rsidR="00BC6781" w:rsidRDefault="00401F76"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 - Grupo de Infraestructura inmobiliaria de la Dirección Administrativa ICBF</w:t>
            </w:r>
          </w:p>
        </w:tc>
      </w:tr>
      <w:tr w:rsidR="00A11D7F"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A11D7F" w:rsidRDefault="009A4E2F"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ante entes Gubernamentales, Empresa Privada, Cooperación Internacional</w:t>
            </w:r>
          </w:p>
        </w:tc>
        <w:tc>
          <w:tcPr>
            <w:tcW w:w="4795" w:type="dxa"/>
            <w:tcBorders>
              <w:top w:val="nil"/>
              <w:left w:val="nil"/>
              <w:bottom w:val="single" w:sz="4" w:space="0" w:color="auto"/>
              <w:right w:val="single" w:sz="4" w:space="0" w:color="auto"/>
            </w:tcBorders>
            <w:vAlign w:val="center"/>
          </w:tcPr>
          <w:p w:rsidR="00A11D7F" w:rsidRDefault="009A4E2F" w:rsidP="003621BD">
            <w:pPr>
              <w:spacing w:after="0" w:line="240" w:lineRule="auto"/>
              <w:rPr>
                <w:rFonts w:eastAsia="Times New Roman" w:cs="Calibri"/>
                <w:color w:val="000000"/>
                <w:lang w:eastAsia="es-CO"/>
              </w:rPr>
            </w:pPr>
            <w:r>
              <w:rPr>
                <w:rFonts w:eastAsia="Times New Roman" w:cs="Calibri"/>
                <w:color w:val="000000"/>
                <w:lang w:eastAsia="es-CO"/>
              </w:rPr>
              <w:t>Oficina de Cooperación y Convenios, Subdirección General</w:t>
            </w:r>
          </w:p>
        </w:tc>
      </w:tr>
      <w:tr w:rsidR="00401F76"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Seguimiento y verificación de contingencia para la atención en el marco de las intervenciones a realizarse en las UDS propiedad del ICBF</w:t>
            </w:r>
          </w:p>
        </w:tc>
        <w:tc>
          <w:tcPr>
            <w:tcW w:w="4795" w:type="dxa"/>
            <w:tcBorders>
              <w:top w:val="nil"/>
              <w:left w:val="nil"/>
              <w:bottom w:val="single" w:sz="4" w:space="0" w:color="auto"/>
              <w:right w:val="single" w:sz="4" w:space="0" w:color="auto"/>
            </w:tcBorders>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Centros Zonales, Direcciones Regionales</w:t>
            </w:r>
          </w:p>
        </w:tc>
      </w:tr>
      <w:tr w:rsidR="00BC6781" w:rsidRPr="009307DA" w:rsidTr="00401F76">
        <w:trPr>
          <w:trHeight w:val="565"/>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3621BD">
            <w:pPr>
              <w:spacing w:after="0" w:line="240" w:lineRule="auto"/>
              <w:rPr>
                <w:rFonts w:eastAsia="Times New Roman" w:cs="Calibri"/>
                <w:color w:val="000000"/>
                <w:lang w:eastAsia="es-CO"/>
              </w:rPr>
            </w:pPr>
            <w:r>
              <w:rPr>
                <w:rFonts w:eastAsia="Times New Roman" w:cs="Calibri"/>
                <w:color w:val="000000"/>
                <w:lang w:eastAsia="es-CO"/>
              </w:rPr>
              <w:t>DAPRE</w:t>
            </w:r>
            <w:r w:rsidR="00A11D7F">
              <w:rPr>
                <w:rFonts w:eastAsia="Times New Roman" w:cs="Calibri"/>
                <w:color w:val="000000"/>
                <w:lang w:eastAsia="es-CO"/>
              </w:rPr>
              <w:t xml:space="preserve"> </w:t>
            </w:r>
            <w:r w:rsidR="00932025">
              <w:rPr>
                <w:rFonts w:eastAsia="Times New Roman" w:cs="Calibri"/>
                <w:color w:val="000000"/>
                <w:lang w:eastAsia="es-CO"/>
              </w:rPr>
              <w:t>- Grupo de Infraestructura inmobiliaria de la Dirección Administrativa ICBF</w:t>
            </w:r>
          </w:p>
        </w:tc>
      </w:tr>
      <w:tr w:rsidR="00BC6781" w:rsidRPr="009307DA" w:rsidTr="00401F76">
        <w:trPr>
          <w:trHeight w:val="840"/>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Fondo de Adaptación-ICBF</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Fondo de Adaptación</w:t>
            </w:r>
            <w:r w:rsidR="00932025">
              <w:rPr>
                <w:rFonts w:eastAsia="Times New Roman" w:cs="Calibri"/>
                <w:color w:val="000000"/>
                <w:lang w:eastAsia="es-CO"/>
              </w:rPr>
              <w:t>- Grupo de Infraestructura inmobiliaria de la Dirección Administrativa ICBF</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932025">
            <w:pPr>
              <w:spacing w:after="0" w:line="240" w:lineRule="auto"/>
              <w:rPr>
                <w:rFonts w:eastAsia="Times New Roman" w:cs="Calibri"/>
                <w:color w:val="000000"/>
                <w:lang w:eastAsia="es-CO"/>
              </w:rPr>
            </w:pPr>
            <w:r>
              <w:rPr>
                <w:rFonts w:eastAsia="Times New Roman" w:cs="Calibri"/>
                <w:color w:val="000000"/>
                <w:lang w:eastAsia="es-CO"/>
              </w:rPr>
              <w:t>Ministerio de Hacienda</w:t>
            </w:r>
            <w:r w:rsidR="00932025">
              <w:rPr>
                <w:rFonts w:eastAsia="Times New Roman" w:cs="Calibri"/>
                <w:color w:val="000000"/>
                <w:lang w:eastAsia="es-CO"/>
              </w:rPr>
              <w:t>-</w:t>
            </w:r>
            <w:r>
              <w:rPr>
                <w:rFonts w:eastAsia="Times New Roman" w:cs="Calibri"/>
                <w:color w:val="000000"/>
                <w:lang w:eastAsia="es-CO"/>
              </w:rPr>
              <w:t xml:space="preserve"> SNBF</w:t>
            </w:r>
            <w:r w:rsidR="00932025">
              <w:rPr>
                <w:rFonts w:eastAsia="Times New Roman" w:cs="Calibri"/>
                <w:color w:val="000000"/>
                <w:lang w:eastAsia="es-CO"/>
              </w:rPr>
              <w:t>- Grupo de Infraestructura inmobiliaria de la Dirección Administrativa ICBF</w:t>
            </w:r>
          </w:p>
        </w:tc>
      </w:tr>
      <w:tr w:rsidR="009A4E2F"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9A4E2F" w:rsidRDefault="009A4E2F"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Regalías</w:t>
            </w:r>
          </w:p>
        </w:tc>
        <w:tc>
          <w:tcPr>
            <w:tcW w:w="4795" w:type="dxa"/>
            <w:tcBorders>
              <w:top w:val="single" w:sz="4" w:space="0" w:color="auto"/>
              <w:left w:val="nil"/>
              <w:bottom w:val="single" w:sz="4" w:space="0" w:color="auto"/>
              <w:right w:val="single" w:sz="4" w:space="0" w:color="auto"/>
            </w:tcBorders>
            <w:vAlign w:val="center"/>
          </w:tcPr>
          <w:p w:rsidR="009A4E2F" w:rsidRDefault="009A4E2F" w:rsidP="00932025">
            <w:pPr>
              <w:spacing w:after="0" w:line="240" w:lineRule="auto"/>
              <w:rPr>
                <w:rFonts w:eastAsia="Times New Roman" w:cs="Calibri"/>
                <w:color w:val="000000"/>
                <w:lang w:eastAsia="es-CO"/>
              </w:rPr>
            </w:pPr>
            <w:r>
              <w:rPr>
                <w:rFonts w:eastAsia="Times New Roman" w:cs="Calibri"/>
                <w:color w:val="000000"/>
                <w:lang w:eastAsia="es-CO"/>
              </w:rPr>
              <w:t xml:space="preserve">DNP - </w:t>
            </w:r>
            <w:r w:rsidR="00BA4336">
              <w:rPr>
                <w:rFonts w:eastAsia="Times New Roman" w:cs="Calibri"/>
                <w:color w:val="000000"/>
                <w:lang w:eastAsia="es-CO"/>
              </w:rPr>
              <w:t xml:space="preserve">Ministerio Líder - </w:t>
            </w:r>
            <w:r>
              <w:rPr>
                <w:rFonts w:eastAsia="Times New Roman" w:cs="Calibri"/>
                <w:color w:val="000000"/>
                <w:lang w:eastAsia="es-CO"/>
              </w:rPr>
              <w:t>Grupo de Infraestructura inmobiliaria de la Dirección Administrativa ICBF</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lastRenderedPageBreak/>
              <w:t xml:space="preserve">Seguimiento a avance infraestructuras en construcción </w:t>
            </w:r>
            <w:r w:rsidRPr="009307DA">
              <w:rPr>
                <w:rFonts w:eastAsia="Times New Roman" w:cs="Calibri"/>
                <w:color w:val="000000"/>
                <w:lang w:eastAsia="es-CO"/>
              </w:rPr>
              <w:t>Gobernaci</w:t>
            </w:r>
            <w:r w:rsidR="00BA4336">
              <w:rPr>
                <w:rFonts w:eastAsia="Times New Roman" w:cs="Calibri"/>
                <w:color w:val="000000"/>
                <w:lang w:eastAsia="es-CO"/>
              </w:rPr>
              <w:t>ó</w:t>
            </w:r>
            <w:r>
              <w:rPr>
                <w:rFonts w:eastAsia="Times New Roman" w:cs="Calibri"/>
                <w:color w:val="000000"/>
                <w:lang w:eastAsia="es-CO"/>
              </w:rPr>
              <w:t xml:space="preserve">n de </w:t>
            </w:r>
            <w:r w:rsidRPr="009307DA">
              <w:rPr>
                <w:rFonts w:eastAsia="Times New Roman" w:cs="Calibri"/>
                <w:color w:val="000000"/>
                <w:lang w:eastAsia="es-CO"/>
              </w:rPr>
              <w:t xml:space="preserve">Atlántico </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9A4E2F" w:rsidP="000C5431">
            <w:pPr>
              <w:spacing w:after="0" w:line="240" w:lineRule="auto"/>
              <w:rPr>
                <w:rFonts w:eastAsia="Times New Roman" w:cs="Calibri"/>
                <w:color w:val="000000"/>
                <w:lang w:eastAsia="es-CO"/>
              </w:rPr>
            </w:pPr>
            <w:r>
              <w:rPr>
                <w:rFonts w:eastAsia="Times New Roman" w:cs="Calibri"/>
                <w:color w:val="000000"/>
                <w:lang w:eastAsia="es-CO"/>
              </w:rPr>
              <w:t>Gobernació</w:t>
            </w:r>
            <w:r w:rsidR="000C5431">
              <w:rPr>
                <w:rFonts w:eastAsia="Times New Roman" w:cs="Calibri"/>
                <w:color w:val="000000"/>
                <w:lang w:eastAsia="es-CO"/>
              </w:rPr>
              <w:t xml:space="preserve">n de Atlántico </w:t>
            </w:r>
            <w:r w:rsidR="00932025">
              <w:rPr>
                <w:rFonts w:eastAsia="Times New Roman" w:cs="Calibri"/>
                <w:color w:val="000000"/>
                <w:lang w:eastAsia="es-CO"/>
              </w:rPr>
              <w:t>- Grupo de Infraestructura inmobiliaria de la Dirección Administrativa ICBF</w:t>
            </w:r>
          </w:p>
        </w:tc>
      </w:tr>
      <w:tr w:rsidR="009A4E2F"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9A4E2F" w:rsidRDefault="009A4E2F"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sidR="00BA4336">
              <w:rPr>
                <w:rFonts w:eastAsia="Times New Roman" w:cs="Calibri"/>
                <w:color w:val="000000"/>
                <w:lang w:eastAsia="es-CO"/>
              </w:rPr>
              <w:t>ó</w:t>
            </w:r>
            <w:r>
              <w:rPr>
                <w:rFonts w:eastAsia="Times New Roman" w:cs="Calibri"/>
                <w:color w:val="000000"/>
                <w:lang w:eastAsia="es-CO"/>
              </w:rPr>
              <w:t xml:space="preserve">n de </w:t>
            </w:r>
            <w:r w:rsidR="00401F76">
              <w:rPr>
                <w:rFonts w:eastAsia="Times New Roman" w:cs="Calibri"/>
                <w:color w:val="000000"/>
                <w:lang w:eastAsia="es-CO"/>
              </w:rPr>
              <w:t>Bolívar</w:t>
            </w:r>
          </w:p>
        </w:tc>
        <w:tc>
          <w:tcPr>
            <w:tcW w:w="4795" w:type="dxa"/>
            <w:tcBorders>
              <w:top w:val="single" w:sz="4" w:space="0" w:color="auto"/>
              <w:left w:val="nil"/>
              <w:bottom w:val="single" w:sz="4" w:space="0" w:color="auto"/>
              <w:right w:val="single" w:sz="4" w:space="0" w:color="auto"/>
            </w:tcBorders>
            <w:vAlign w:val="center"/>
          </w:tcPr>
          <w:p w:rsidR="009A4E2F" w:rsidRDefault="00401F76" w:rsidP="000C5431">
            <w:pPr>
              <w:spacing w:after="0" w:line="240" w:lineRule="auto"/>
              <w:rPr>
                <w:rFonts w:eastAsia="Times New Roman" w:cs="Calibri"/>
                <w:color w:val="000000"/>
                <w:lang w:eastAsia="es-CO"/>
              </w:rPr>
            </w:pPr>
            <w:r>
              <w:rPr>
                <w:rFonts w:eastAsia="Times New Roman" w:cs="Calibri"/>
                <w:color w:val="000000"/>
                <w:lang w:eastAsia="es-CO"/>
              </w:rPr>
              <w:t>Gobernación de Bolívar - Grupo de Infraestructura inmobiliaria de la Dirección Administrativa ICBF</w:t>
            </w:r>
          </w:p>
        </w:tc>
      </w:tr>
      <w:tr w:rsidR="00BC6781" w:rsidRPr="009307DA" w:rsidTr="00BA4336">
        <w:trPr>
          <w:trHeight w:val="703"/>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Ministerio de vivienda</w:t>
            </w:r>
            <w:r w:rsidR="00932025">
              <w:rPr>
                <w:rFonts w:eastAsia="Times New Roman" w:cs="Calibri"/>
                <w:color w:val="000000"/>
                <w:lang w:eastAsia="es-CO"/>
              </w:rPr>
              <w:t>- Grupo de Infraestructura inmobiliaria de la Dirección Administrativa ICBF</w:t>
            </w:r>
          </w:p>
        </w:tc>
      </w:tr>
      <w:tr w:rsidR="000C5431"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5431" w:rsidRDefault="000C543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4795" w:type="dxa"/>
            <w:tcBorders>
              <w:top w:val="single" w:sz="4" w:space="0" w:color="auto"/>
              <w:left w:val="nil"/>
              <w:bottom w:val="single" w:sz="4" w:space="0" w:color="auto"/>
              <w:right w:val="single" w:sz="4" w:space="0" w:color="auto"/>
            </w:tcBorders>
            <w:vAlign w:val="center"/>
          </w:tcPr>
          <w:p w:rsidR="00932025" w:rsidRDefault="00932025" w:rsidP="00932025">
            <w:pPr>
              <w:spacing w:after="0" w:line="240" w:lineRule="auto"/>
              <w:rPr>
                <w:rFonts w:eastAsia="Times New Roman" w:cs="Calibri"/>
                <w:color w:val="000000"/>
                <w:lang w:eastAsia="es-CO"/>
              </w:rPr>
            </w:pPr>
            <w:r>
              <w:rPr>
                <w:rFonts w:eastAsia="Times New Roman" w:cs="Calibri"/>
                <w:color w:val="000000"/>
                <w:lang w:eastAsia="es-CO"/>
              </w:rPr>
              <w:t xml:space="preserve">Equipo </w:t>
            </w:r>
            <w:r w:rsidR="00401F76">
              <w:rPr>
                <w:rFonts w:eastAsia="Times New Roman" w:cs="Calibri"/>
                <w:color w:val="000000"/>
                <w:lang w:eastAsia="es-CO"/>
              </w:rPr>
              <w:t>Madres Comunitarias</w:t>
            </w:r>
            <w:r>
              <w:rPr>
                <w:rFonts w:eastAsia="Times New Roman" w:cs="Calibri"/>
                <w:color w:val="000000"/>
                <w:lang w:eastAsia="es-CO"/>
              </w:rPr>
              <w:t xml:space="preserve"> de la SOAP</w:t>
            </w:r>
            <w:r w:rsidR="00401F76">
              <w:rPr>
                <w:rFonts w:eastAsia="Times New Roman" w:cs="Calibri"/>
                <w:color w:val="000000"/>
                <w:lang w:eastAsia="es-CO"/>
              </w:rPr>
              <w:t>I</w:t>
            </w:r>
          </w:p>
          <w:p w:rsidR="000C5431" w:rsidRDefault="00177ACC" w:rsidP="00932025">
            <w:pPr>
              <w:spacing w:after="0" w:line="240" w:lineRule="auto"/>
              <w:rPr>
                <w:rFonts w:eastAsia="Times New Roman" w:cs="Calibri"/>
                <w:color w:val="000000"/>
                <w:lang w:eastAsia="es-CO"/>
              </w:rPr>
            </w:pPr>
            <w:r>
              <w:rPr>
                <w:rFonts w:eastAsia="Times New Roman" w:cs="Calibri"/>
                <w:color w:val="000000"/>
                <w:lang w:eastAsia="es-CO"/>
              </w:rPr>
              <w:t>D</w:t>
            </w:r>
            <w:r w:rsidR="00201692">
              <w:rPr>
                <w:rFonts w:eastAsia="Times New Roman" w:cs="Calibri"/>
                <w:color w:val="000000"/>
                <w:lang w:eastAsia="es-CO"/>
              </w:rPr>
              <w:t>PS- Departamento Prosperidad Social</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Pr="009307DA" w:rsidRDefault="00BA4336" w:rsidP="003621BD">
            <w:pPr>
              <w:spacing w:after="0" w:line="240" w:lineRule="auto"/>
              <w:rPr>
                <w:rFonts w:eastAsia="Times New Roman" w:cs="Calibri"/>
                <w:color w:val="000000"/>
                <w:lang w:eastAsia="es-CO"/>
              </w:rPr>
            </w:pPr>
            <w:r>
              <w:rPr>
                <w:rFonts w:eastAsia="Times New Roman" w:cs="Calibri"/>
                <w:color w:val="000000"/>
                <w:lang w:eastAsia="es-CO"/>
              </w:rPr>
              <w:t>Talleres Construyendo País</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DPI – Subdirección General</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Proyectos especiales: P&amp;G – Polvo purificador de agua, voluntariado mejoras en infraestructura</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Oficina de Cooperación y Convenios</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Gestión de recursos para Proyectos de Infraestructuras propiedad del ICBF a reconstruir a través de decreto Obras por Impuestos (Municipios PDET y ZOMAC)</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Oficina de Cooperación y Convenios</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 xml:space="preserve">Actualización Guía de Infraestructura para atención a la Primera Infancia </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Subdirección Técnica - Grupo de Infraestructura inmobiliaria de la Dirección Administrativa ICBF</w:t>
            </w:r>
          </w:p>
        </w:tc>
      </w:tr>
    </w:tbl>
    <w:p w:rsidR="00401F76" w:rsidRDefault="00401F76" w:rsidP="00665E70"/>
    <w:p w:rsidR="00665E70" w:rsidRDefault="00665E70" w:rsidP="00665E70">
      <w:pPr>
        <w:pStyle w:val="Prrafodelista"/>
        <w:numPr>
          <w:ilvl w:val="0"/>
          <w:numId w:val="2"/>
        </w:numPr>
      </w:pPr>
      <w:r>
        <w:t xml:space="preserve">Retos: </w:t>
      </w:r>
    </w:p>
    <w:p w:rsidR="006070E2" w:rsidRPr="007608C2" w:rsidRDefault="006070E2" w:rsidP="006070E2">
      <w:pPr>
        <w:jc w:val="both"/>
        <w:rPr>
          <w:rFonts w:cs="Arial"/>
          <w:b/>
          <w:u w:val="single"/>
        </w:rPr>
      </w:pPr>
      <w:r>
        <w:rPr>
          <w:rFonts w:cs="Arial"/>
          <w:b/>
          <w:u w:val="single"/>
        </w:rPr>
        <w:t xml:space="preserve">Retos </w:t>
      </w:r>
      <w:r w:rsidRPr="006070E2">
        <w:rPr>
          <w:rFonts w:cs="Arial"/>
          <w:b/>
          <w:u w:val="single"/>
        </w:rPr>
        <w:t xml:space="preserve">en 2019 </w:t>
      </w:r>
      <w:r w:rsidRPr="006070E2">
        <w:rPr>
          <w:b/>
          <w:u w:val="single"/>
        </w:rPr>
        <w:t>Infraestructuras</w:t>
      </w:r>
      <w:r w:rsidRPr="006070E2">
        <w:rPr>
          <w:rFonts w:cs="Arial"/>
          <w:b/>
          <w:u w:val="single"/>
        </w:rPr>
        <w:t xml:space="preserve"> de Primera Infancia</w:t>
      </w:r>
    </w:p>
    <w:p w:rsidR="00344533" w:rsidRPr="00344533" w:rsidRDefault="00344533" w:rsidP="00344533">
      <w:pPr>
        <w:pStyle w:val="Prrafodelista"/>
        <w:numPr>
          <w:ilvl w:val="0"/>
          <w:numId w:val="1"/>
        </w:numPr>
        <w:rPr>
          <w:color w:val="FF0000"/>
        </w:rPr>
      </w:pPr>
      <w:r>
        <w:t xml:space="preserve">Avanzar </w:t>
      </w:r>
      <w:r w:rsidR="00AE4C8A">
        <w:t xml:space="preserve">en la ejecución de recursos </w:t>
      </w:r>
      <w:r>
        <w:t xml:space="preserve">en </w:t>
      </w:r>
      <w:r w:rsidR="00AE4C8A">
        <w:t xml:space="preserve">mejoramiento a las </w:t>
      </w:r>
      <w:r>
        <w:t xml:space="preserve">infraestructuras propias. </w:t>
      </w:r>
    </w:p>
    <w:p w:rsidR="000C5431" w:rsidRPr="00344533" w:rsidRDefault="00344533" w:rsidP="000C5431">
      <w:pPr>
        <w:pStyle w:val="Prrafodelista"/>
        <w:numPr>
          <w:ilvl w:val="0"/>
          <w:numId w:val="1"/>
        </w:numPr>
        <w:rPr>
          <w:color w:val="FF0000"/>
        </w:rPr>
      </w:pPr>
      <w:r>
        <w:t>Avanzar en mejoramiento de vivienda de HCB.</w:t>
      </w:r>
      <w:r w:rsidR="000C5431">
        <w:t xml:space="preserve"> </w:t>
      </w:r>
    </w:p>
    <w:p w:rsidR="00344533" w:rsidRDefault="00275D84" w:rsidP="00344533">
      <w:pPr>
        <w:pStyle w:val="Prrafodelista"/>
        <w:numPr>
          <w:ilvl w:val="0"/>
          <w:numId w:val="1"/>
        </w:numPr>
      </w:pPr>
      <w:r>
        <w:t>Puesta en operación de nuevas infraestructuras de Primera infancia</w:t>
      </w:r>
      <w:r w:rsidR="00F535C0">
        <w:t xml:space="preserve">, </w:t>
      </w:r>
      <w:r>
        <w:t>en la medida en que se entreguen y cumplan con todas las condiciones para el inicio de la atención.</w:t>
      </w:r>
    </w:p>
    <w:p w:rsidR="00344533" w:rsidRDefault="00344533" w:rsidP="00344533">
      <w:pPr>
        <w:pStyle w:val="Prrafodelista"/>
        <w:numPr>
          <w:ilvl w:val="0"/>
          <w:numId w:val="1"/>
        </w:numPr>
      </w:pPr>
      <w:r>
        <w:t xml:space="preserve">Cumplir con los compromisos de Presidencia de la </w:t>
      </w:r>
      <w:r w:rsidR="000C5431">
        <w:t>R</w:t>
      </w:r>
      <w:r>
        <w:t xml:space="preserve">epública en cuanto </w:t>
      </w:r>
      <w:r w:rsidR="00275D84">
        <w:t>a</w:t>
      </w:r>
      <w:r>
        <w:t xml:space="preserve"> infraestructuras de Primera Infancia</w:t>
      </w:r>
    </w:p>
    <w:p w:rsidR="00344533" w:rsidRPr="00AE4C8A" w:rsidRDefault="00AE4C8A" w:rsidP="00344533">
      <w:pPr>
        <w:pStyle w:val="Prrafodelista"/>
        <w:numPr>
          <w:ilvl w:val="0"/>
          <w:numId w:val="1"/>
        </w:numPr>
      </w:pPr>
      <w:r w:rsidRPr="00AE4C8A">
        <w:t xml:space="preserve">Actualizar base de datos </w:t>
      </w:r>
      <w:r w:rsidR="00344533" w:rsidRPr="00AE4C8A">
        <w:t>las infraestructuras de Primera Infancia</w:t>
      </w:r>
      <w:r w:rsidRPr="00AE4C8A">
        <w:t xml:space="preserve"> en ejecución</w:t>
      </w:r>
      <w:r w:rsidR="006070E2" w:rsidRPr="00AE4C8A">
        <w:t>.</w:t>
      </w:r>
    </w:p>
    <w:p w:rsidR="00AE4C8A" w:rsidRDefault="008B6A79" w:rsidP="00AE4C8A">
      <w:pPr>
        <w:pStyle w:val="Prrafodelista"/>
        <w:numPr>
          <w:ilvl w:val="0"/>
          <w:numId w:val="1"/>
        </w:numPr>
      </w:pPr>
      <w:r>
        <w:t xml:space="preserve">Diseñar </w:t>
      </w:r>
      <w:r w:rsidR="00201692">
        <w:t xml:space="preserve">e implementar procedimiento de infraestructuras de </w:t>
      </w:r>
      <w:r>
        <w:t>Primera Infancia</w:t>
      </w:r>
      <w:r w:rsidR="00201692">
        <w:t xml:space="preserve"> en el SIGE</w:t>
      </w:r>
      <w:r>
        <w:t>.</w:t>
      </w:r>
    </w:p>
    <w:p w:rsidR="00AE4C8A" w:rsidRDefault="00AE4C8A" w:rsidP="00AE4C8A">
      <w:pPr>
        <w:pStyle w:val="Prrafodelista"/>
        <w:numPr>
          <w:ilvl w:val="0"/>
          <w:numId w:val="1"/>
        </w:numPr>
      </w:pPr>
      <w:r>
        <w:t>Actualizar Guía de Infraestructuras para atención a la Primera Infancia</w:t>
      </w:r>
    </w:p>
    <w:p w:rsidR="00E73B4E" w:rsidRDefault="00E73B4E" w:rsidP="00AE4C8A">
      <w:pPr>
        <w:pStyle w:val="Prrafodelista"/>
        <w:numPr>
          <w:ilvl w:val="0"/>
          <w:numId w:val="1"/>
        </w:numPr>
      </w:pPr>
      <w:r>
        <w:t xml:space="preserve">Gestión de recursos vigencia 2019, para mejoramiento de </w:t>
      </w:r>
      <w:r w:rsidRPr="00E73B4E">
        <w:t>Infraestructuras de Primera Infancia</w:t>
      </w:r>
      <w:r>
        <w:t xml:space="preserve"> propiedad del ICBF </w:t>
      </w:r>
    </w:p>
    <w:p w:rsidR="006070E2" w:rsidRDefault="006070E2" w:rsidP="006070E2">
      <w:pPr>
        <w:ind w:left="360"/>
      </w:pPr>
    </w:p>
    <w:p w:rsidR="006070E2" w:rsidRPr="007608C2" w:rsidRDefault="006070E2" w:rsidP="006070E2">
      <w:pPr>
        <w:jc w:val="both"/>
        <w:rPr>
          <w:rFonts w:cs="Arial"/>
          <w:b/>
          <w:u w:val="single"/>
        </w:rPr>
      </w:pPr>
      <w:r>
        <w:rPr>
          <w:rFonts w:cs="Arial"/>
          <w:b/>
          <w:u w:val="single"/>
        </w:rPr>
        <w:t xml:space="preserve">Retos en 2019 </w:t>
      </w:r>
      <w:r w:rsidRPr="007608C2">
        <w:rPr>
          <w:rFonts w:cs="Arial"/>
          <w:b/>
          <w:u w:val="single"/>
        </w:rPr>
        <w:t>Dotaciones de Primera Infancia</w:t>
      </w:r>
    </w:p>
    <w:p w:rsidR="006070E2" w:rsidRDefault="008B6A79"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Apoyar a las Regionales para c</w:t>
      </w:r>
      <w:r w:rsidR="006070E2">
        <w:rPr>
          <w:rFonts w:asciiTheme="minorHAnsi" w:eastAsia="Calibri" w:hAnsiTheme="minorHAnsi" w:cstheme="minorHAnsi"/>
          <w:lang w:val="es-ES" w:eastAsia="en-US"/>
        </w:rPr>
        <w:t>ompletar el</w:t>
      </w:r>
      <w:r w:rsidR="006070E2" w:rsidRPr="00E45343">
        <w:rPr>
          <w:rFonts w:asciiTheme="minorHAnsi" w:eastAsia="Calibri" w:hAnsiTheme="minorHAnsi" w:cstheme="minorHAnsi"/>
          <w:lang w:val="es-ES" w:eastAsia="en-US"/>
        </w:rPr>
        <w:t xml:space="preserve"> ingreso al inventario de las dotaciones adquiridas con recursos del ICBF</w:t>
      </w:r>
      <w:r w:rsidR="006070E2">
        <w:rPr>
          <w:rFonts w:asciiTheme="minorHAnsi" w:eastAsia="Calibri" w:hAnsiTheme="minorHAnsi" w:cstheme="minorHAnsi"/>
          <w:lang w:val="es-ES" w:eastAsia="en-US"/>
        </w:rPr>
        <w:t xml:space="preserve"> durante las vigencias 2016</w:t>
      </w:r>
      <w:r w:rsidR="00400C0A">
        <w:rPr>
          <w:rFonts w:asciiTheme="minorHAnsi" w:eastAsia="Calibri" w:hAnsiTheme="minorHAnsi" w:cstheme="minorHAnsi"/>
          <w:lang w:val="es-ES" w:eastAsia="en-US"/>
        </w:rPr>
        <w:t xml:space="preserve">, </w:t>
      </w:r>
      <w:r w:rsidR="006070E2">
        <w:rPr>
          <w:rFonts w:asciiTheme="minorHAnsi" w:eastAsia="Calibri" w:hAnsiTheme="minorHAnsi" w:cstheme="minorHAnsi"/>
          <w:lang w:val="es-ES" w:eastAsia="en-US"/>
        </w:rPr>
        <w:t>2017</w:t>
      </w:r>
      <w:r w:rsidR="00400C0A">
        <w:rPr>
          <w:rFonts w:asciiTheme="minorHAnsi" w:eastAsia="Calibri" w:hAnsiTheme="minorHAnsi" w:cstheme="minorHAnsi"/>
          <w:lang w:val="es-ES" w:eastAsia="en-US"/>
        </w:rPr>
        <w:t xml:space="preserve"> y 2018</w:t>
      </w:r>
      <w:r w:rsidR="006070E2">
        <w:rPr>
          <w:rFonts w:asciiTheme="minorHAnsi" w:eastAsia="Calibri" w:hAnsiTheme="minorHAnsi" w:cstheme="minorHAnsi"/>
          <w:lang w:val="es-ES" w:eastAsia="en-US"/>
        </w:rPr>
        <w:t>.</w:t>
      </w:r>
    </w:p>
    <w:p w:rsidR="006070E2" w:rsidRPr="00237432" w:rsidRDefault="00400C0A"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lastRenderedPageBreak/>
        <w:t>Seguimiento</w:t>
      </w:r>
      <w:r w:rsidR="006070E2" w:rsidRPr="00237432">
        <w:rPr>
          <w:rFonts w:asciiTheme="minorHAnsi" w:eastAsia="Calibri" w:hAnsiTheme="minorHAnsi" w:cstheme="minorHAnsi"/>
          <w:lang w:val="es-ES" w:eastAsia="en-US"/>
        </w:rPr>
        <w:t xml:space="preserve"> el ingreso al inventario de las dotaciones adquiridas con los recursos </w:t>
      </w:r>
      <w:r w:rsidR="00CC0CDD">
        <w:rPr>
          <w:rFonts w:asciiTheme="minorHAnsi" w:eastAsia="Calibri" w:hAnsiTheme="minorHAnsi" w:cstheme="minorHAnsi"/>
          <w:lang w:val="es-ES" w:eastAsia="en-US"/>
        </w:rPr>
        <w:t xml:space="preserve">ICBF </w:t>
      </w:r>
      <w:r w:rsidR="006070E2" w:rsidRPr="00237432">
        <w:rPr>
          <w:rFonts w:asciiTheme="minorHAnsi" w:eastAsia="Calibri" w:hAnsiTheme="minorHAnsi" w:cstheme="minorHAnsi"/>
          <w:lang w:val="es-ES" w:eastAsia="en-US"/>
        </w:rPr>
        <w:t>asignados por resolución a las Regionales, para la adquisición de dotaciones de nuevas infraestructuras de primera infancia en la vigencia 201</w:t>
      </w:r>
      <w:r w:rsidR="00201692">
        <w:rPr>
          <w:rFonts w:asciiTheme="minorHAnsi" w:eastAsia="Calibri" w:hAnsiTheme="minorHAnsi" w:cstheme="minorHAnsi"/>
          <w:lang w:val="es-ES" w:eastAsia="en-US"/>
        </w:rPr>
        <w:t>9</w:t>
      </w:r>
      <w:r w:rsidR="006070E2" w:rsidRPr="00237432">
        <w:rPr>
          <w:rFonts w:asciiTheme="minorHAnsi" w:eastAsia="Calibri" w:hAnsiTheme="minorHAnsi" w:cstheme="minorHAnsi"/>
          <w:lang w:val="es-ES" w:eastAsia="en-US"/>
        </w:rPr>
        <w:t>.</w:t>
      </w:r>
    </w:p>
    <w:p w:rsidR="006070E2" w:rsidRPr="00EC4A18" w:rsidRDefault="006070E2" w:rsidP="006070E2">
      <w:pPr>
        <w:pStyle w:val="Sinespaciado"/>
        <w:numPr>
          <w:ilvl w:val="0"/>
          <w:numId w:val="3"/>
        </w:numPr>
        <w:ind w:left="709"/>
        <w:jc w:val="both"/>
        <w:rPr>
          <w:rFonts w:asciiTheme="minorHAnsi" w:eastAsia="Calibri" w:hAnsiTheme="minorHAnsi" w:cstheme="minorHAnsi"/>
          <w:lang w:val="es-ES" w:eastAsia="en-US"/>
        </w:rPr>
      </w:pPr>
      <w:r w:rsidRPr="008705CB">
        <w:rPr>
          <w:rFonts w:asciiTheme="minorHAnsi" w:eastAsia="Calibri" w:hAnsiTheme="minorHAnsi" w:cstheme="minorHAnsi"/>
          <w:lang w:val="es-ES" w:eastAsia="en-US"/>
        </w:rPr>
        <w:t xml:space="preserve">Entregar </w:t>
      </w:r>
      <w:r>
        <w:rPr>
          <w:rFonts w:asciiTheme="minorHAnsi" w:eastAsia="Calibri" w:hAnsiTheme="minorHAnsi" w:cstheme="minorHAnsi"/>
          <w:lang w:val="es-ES" w:eastAsia="en-US"/>
        </w:rPr>
        <w:t>en sitio l</w:t>
      </w:r>
      <w:r w:rsidRPr="008705CB">
        <w:rPr>
          <w:rFonts w:asciiTheme="minorHAnsi" w:hAnsiTheme="minorHAnsi" w:cstheme="minorHAnsi"/>
          <w:lang w:val="es-ES"/>
        </w:rPr>
        <w:t>os</w:t>
      </w:r>
      <w:r>
        <w:rPr>
          <w:rFonts w:asciiTheme="minorHAnsi" w:hAnsiTheme="minorHAnsi" w:cstheme="minorHAnsi"/>
          <w:lang w:val="es-ES"/>
        </w:rPr>
        <w:t xml:space="preserve"> elementos</w:t>
      </w:r>
      <w:r w:rsidRPr="008705CB">
        <w:rPr>
          <w:rFonts w:asciiTheme="minorHAnsi" w:hAnsiTheme="minorHAnsi" w:cstheme="minorHAnsi"/>
          <w:lang w:val="es-ES"/>
        </w:rPr>
        <w:t xml:space="preserve"> de dotación para </w:t>
      </w:r>
      <w:r w:rsidRPr="00EC4A18">
        <w:rPr>
          <w:rFonts w:asciiTheme="minorHAnsi" w:eastAsia="Calibri" w:hAnsiTheme="minorHAnsi" w:cstheme="minorHAnsi"/>
          <w:lang w:val="es-ES" w:eastAsia="en-US"/>
        </w:rPr>
        <w:t>las 19 infraestructuras construidas en el marco del contrato 068-2016.</w:t>
      </w:r>
      <w:r w:rsidR="00201692">
        <w:rPr>
          <w:rFonts w:asciiTheme="minorHAnsi" w:eastAsia="Calibri" w:hAnsiTheme="minorHAnsi" w:cstheme="minorHAnsi"/>
          <w:lang w:val="es-ES" w:eastAsia="en-US"/>
        </w:rPr>
        <w:t xml:space="preserve"> </w:t>
      </w:r>
      <w:r w:rsidRPr="00EC4A18">
        <w:rPr>
          <w:rFonts w:asciiTheme="minorHAnsi" w:eastAsia="Calibri" w:hAnsiTheme="minorHAnsi" w:cstheme="minorHAnsi"/>
          <w:lang w:val="es-ES" w:eastAsia="en-US"/>
        </w:rPr>
        <w:t>Estas se distribuirán durante la vigencia 2019, una vez las mismas cumplan con todas las condiciones técnicas para el inicio de la operación.</w:t>
      </w:r>
    </w:p>
    <w:p w:rsidR="006070E2" w:rsidRPr="00EC4A18" w:rsidRDefault="006070E2" w:rsidP="006070E2">
      <w:pPr>
        <w:pStyle w:val="Sinespaciado"/>
        <w:numPr>
          <w:ilvl w:val="0"/>
          <w:numId w:val="3"/>
        </w:numPr>
        <w:spacing w:line="276" w:lineRule="auto"/>
        <w:ind w:left="709"/>
        <w:jc w:val="both"/>
        <w:rPr>
          <w:rFonts w:asciiTheme="minorHAnsi" w:hAnsiTheme="minorHAnsi" w:cstheme="minorHAnsi"/>
        </w:rPr>
      </w:pPr>
      <w:r w:rsidRPr="00EC4A18">
        <w:rPr>
          <w:rFonts w:asciiTheme="minorHAnsi" w:eastAsia="Calibri" w:hAnsiTheme="minorHAnsi" w:cstheme="minorHAnsi"/>
          <w:lang w:val="es-ES" w:eastAsia="en-US"/>
        </w:rPr>
        <w:t>Diseño del proyecto de compra c</w:t>
      </w:r>
      <w:r w:rsidR="00201692">
        <w:rPr>
          <w:rFonts w:asciiTheme="minorHAnsi" w:eastAsia="Calibri" w:hAnsiTheme="minorHAnsi" w:cstheme="minorHAnsi"/>
          <w:lang w:val="es-ES" w:eastAsia="en-US"/>
        </w:rPr>
        <w:t xml:space="preserve">ontrolada </w:t>
      </w:r>
      <w:r w:rsidRPr="00EC4A18">
        <w:rPr>
          <w:rFonts w:asciiTheme="minorHAnsi" w:eastAsia="Calibri" w:hAnsiTheme="minorHAnsi" w:cstheme="minorHAnsi"/>
          <w:lang w:val="es-ES" w:eastAsia="en-US"/>
        </w:rPr>
        <w:t>de dotaciones de primera infancia</w:t>
      </w:r>
      <w:r>
        <w:rPr>
          <w:rFonts w:asciiTheme="minorHAnsi" w:eastAsia="Calibri" w:hAnsiTheme="minorHAnsi" w:cstheme="minorHAnsi"/>
          <w:lang w:val="es-ES" w:eastAsia="en-US"/>
        </w:rPr>
        <w:t>.</w:t>
      </w:r>
    </w:p>
    <w:p w:rsidR="00201692" w:rsidRDefault="00201692" w:rsidP="00201692">
      <w:pPr>
        <w:pStyle w:val="Sinespaciado"/>
        <w:numPr>
          <w:ilvl w:val="0"/>
          <w:numId w:val="3"/>
        </w:numPr>
        <w:spacing w:line="276" w:lineRule="auto"/>
        <w:ind w:left="709"/>
        <w:jc w:val="both"/>
        <w:rPr>
          <w:rFonts w:asciiTheme="minorHAnsi" w:hAnsiTheme="minorHAnsi" w:cstheme="minorHAnsi"/>
        </w:rPr>
      </w:pPr>
      <w:r>
        <w:rPr>
          <w:rFonts w:asciiTheme="minorHAnsi" w:hAnsiTheme="minorHAnsi" w:cstheme="minorHAnsi"/>
        </w:rPr>
        <w:t>E</w:t>
      </w:r>
      <w:r w:rsidR="006070E2" w:rsidRPr="00E45343">
        <w:rPr>
          <w:rFonts w:asciiTheme="minorHAnsi" w:hAnsiTheme="minorHAnsi" w:cstheme="minorHAnsi"/>
        </w:rPr>
        <w:t>laboración de conceptos técnicos de los elementos de dotación que se requieran para los servicios, programas y proyectos de primera infancia.</w:t>
      </w:r>
    </w:p>
    <w:p w:rsidR="00201692" w:rsidRPr="00201692" w:rsidRDefault="00201692" w:rsidP="00201692">
      <w:pPr>
        <w:pStyle w:val="Sinespaciado"/>
        <w:numPr>
          <w:ilvl w:val="0"/>
          <w:numId w:val="3"/>
        </w:numPr>
        <w:spacing w:line="276" w:lineRule="auto"/>
        <w:ind w:left="709"/>
        <w:jc w:val="both"/>
        <w:rPr>
          <w:rFonts w:asciiTheme="minorHAnsi" w:hAnsiTheme="minorHAnsi" w:cstheme="minorHAnsi"/>
        </w:rPr>
      </w:pPr>
      <w:r>
        <w:t>Diseñar e implementar procedimiento de Dotaciones de Primera Infancia en el SIGE.</w:t>
      </w:r>
    </w:p>
    <w:p w:rsidR="00201692" w:rsidRPr="00201692" w:rsidRDefault="00201692" w:rsidP="00201692">
      <w:pPr>
        <w:pStyle w:val="Sinespaciado"/>
        <w:spacing w:line="276" w:lineRule="auto"/>
        <w:ind w:left="709"/>
        <w:jc w:val="both"/>
        <w:rPr>
          <w:rFonts w:asciiTheme="minorHAnsi" w:hAnsiTheme="minorHAnsi" w:cstheme="minorHAnsi"/>
        </w:rPr>
      </w:pPr>
    </w:p>
    <w:p w:rsidR="00201692" w:rsidRPr="00E45343" w:rsidRDefault="00201692" w:rsidP="00201692">
      <w:pPr>
        <w:pStyle w:val="Sinespaciado"/>
        <w:spacing w:line="276" w:lineRule="auto"/>
        <w:ind w:left="709"/>
        <w:jc w:val="both"/>
        <w:rPr>
          <w:rFonts w:asciiTheme="minorHAnsi" w:hAnsiTheme="minorHAnsi" w:cstheme="minorHAnsi"/>
        </w:rPr>
      </w:pPr>
    </w:p>
    <w:p w:rsidR="006070E2" w:rsidRPr="00665E70" w:rsidRDefault="006070E2" w:rsidP="006070E2">
      <w:pPr>
        <w:ind w:left="360"/>
      </w:pPr>
    </w:p>
    <w:sectPr w:rsidR="006070E2" w:rsidRPr="00665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1A"/>
    <w:multiLevelType w:val="hybridMultilevel"/>
    <w:tmpl w:val="F5F2F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D558BB"/>
    <w:multiLevelType w:val="hybridMultilevel"/>
    <w:tmpl w:val="6C1CEBE0"/>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79A207E6"/>
    <w:multiLevelType w:val="hybridMultilevel"/>
    <w:tmpl w:val="417488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96"/>
    <w:rsid w:val="000562BC"/>
    <w:rsid w:val="000C5431"/>
    <w:rsid w:val="00177ACC"/>
    <w:rsid w:val="001B6392"/>
    <w:rsid w:val="001B69CD"/>
    <w:rsid w:val="00201692"/>
    <w:rsid w:val="00275D84"/>
    <w:rsid w:val="00344533"/>
    <w:rsid w:val="00400C0A"/>
    <w:rsid w:val="00401F76"/>
    <w:rsid w:val="0041487C"/>
    <w:rsid w:val="00535C63"/>
    <w:rsid w:val="005B38E7"/>
    <w:rsid w:val="006070E2"/>
    <w:rsid w:val="00665E70"/>
    <w:rsid w:val="00873525"/>
    <w:rsid w:val="008B6A79"/>
    <w:rsid w:val="00932025"/>
    <w:rsid w:val="009A4E2F"/>
    <w:rsid w:val="00A04E22"/>
    <w:rsid w:val="00A11D7F"/>
    <w:rsid w:val="00A74E73"/>
    <w:rsid w:val="00AB05F9"/>
    <w:rsid w:val="00AE4C8A"/>
    <w:rsid w:val="00B05978"/>
    <w:rsid w:val="00BA4336"/>
    <w:rsid w:val="00BC6781"/>
    <w:rsid w:val="00C93BE7"/>
    <w:rsid w:val="00CC0CDD"/>
    <w:rsid w:val="00D35789"/>
    <w:rsid w:val="00DB7296"/>
    <w:rsid w:val="00DC17F6"/>
    <w:rsid w:val="00E73B4E"/>
    <w:rsid w:val="00EE3FE6"/>
    <w:rsid w:val="00F535C0"/>
    <w:rsid w:val="00FE73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277A8-8F80-4796-AB73-976BCA9F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E70"/>
    <w:pPr>
      <w:ind w:left="720"/>
      <w:contextualSpacing/>
    </w:pPr>
  </w:style>
  <w:style w:type="paragraph" w:styleId="Sinespaciado">
    <w:name w:val="No Spacing"/>
    <w:link w:val="SinespaciadoCar"/>
    <w:uiPriority w:val="1"/>
    <w:qFormat/>
    <w:rsid w:val="006070E2"/>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6070E2"/>
    <w:rPr>
      <w:rFonts w:ascii="Calibri" w:eastAsia="Times New Roman" w:hAnsi="Calibri" w:cs="Times New Roman"/>
      <w:lang w:eastAsia="es-CO"/>
    </w:rPr>
  </w:style>
  <w:style w:type="table" w:styleId="Tablaconcuadrcula">
    <w:name w:val="Table Grid"/>
    <w:basedOn w:val="Tablanormal"/>
    <w:uiPriority w:val="39"/>
    <w:rsid w:val="00AB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2005</Words>
  <Characters>11029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Castro</dc:creator>
  <cp:keywords/>
  <dc:description/>
  <cp:lastModifiedBy>Usuario</cp:lastModifiedBy>
  <cp:revision>2</cp:revision>
  <dcterms:created xsi:type="dcterms:W3CDTF">2019-02-06T14:49:00Z</dcterms:created>
  <dcterms:modified xsi:type="dcterms:W3CDTF">2019-02-06T14:49:00Z</dcterms:modified>
</cp:coreProperties>
</file>