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65F01" w14:textId="77777777" w:rsidR="00B23FD1" w:rsidRPr="00DC4AE5" w:rsidRDefault="00000000">
      <w:pPr>
        <w:spacing w:after="80"/>
        <w:rPr>
          <w:lang w:val="es-CO"/>
        </w:rPr>
      </w:pPr>
      <w:r w:rsidRPr="00DC4AE5">
        <w:rPr>
          <w:b/>
          <w:sz w:val="20"/>
          <w:lang w:val="es-CO"/>
        </w:rPr>
        <w:t>PROYECTO INICIAL 2026-2</w:t>
      </w:r>
    </w:p>
    <w:p w14:paraId="5E87AFEF" w14:textId="77777777" w:rsidR="00B23FD1" w:rsidRPr="00DC4AE5" w:rsidRDefault="00000000">
      <w:pPr>
        <w:spacing w:after="80" w:line="240" w:lineRule="auto"/>
        <w:rPr>
          <w:lang w:val="es-CO"/>
        </w:rPr>
      </w:pPr>
      <w:r w:rsidRPr="00DC4AE5">
        <w:rPr>
          <w:b/>
          <w:sz w:val="48"/>
          <w:lang w:val="es-CO"/>
        </w:rPr>
        <w:t>RETROSPECTIVA DEL PROYECTO</w:t>
      </w:r>
    </w:p>
    <w:p w14:paraId="1675465C" w14:textId="77777777" w:rsidR="00B23FD1" w:rsidRPr="00DC4AE5" w:rsidRDefault="00000000">
      <w:pPr>
        <w:spacing w:after="320"/>
        <w:rPr>
          <w:lang w:val="es-CO"/>
        </w:rPr>
      </w:pPr>
      <w:r w:rsidRPr="00DC4AE5">
        <w:rPr>
          <w:sz w:val="30"/>
          <w:lang w:val="es-CO"/>
        </w:rPr>
        <w:t>Slot Machine - Ciclos 1 y 2</w:t>
      </w:r>
    </w:p>
    <w:p w14:paraId="2C18E56E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 xml:space="preserve">Asignatura: </w:t>
      </w:r>
      <w:r w:rsidRPr="00DC4AE5">
        <w:rPr>
          <w:lang w:val="es-CO"/>
        </w:rPr>
        <w:t>Desarrollo Orientado por Objetos</w:t>
      </w:r>
    </w:p>
    <w:p w14:paraId="522674AB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 xml:space="preserve">Integrantes: </w:t>
      </w:r>
      <w:r w:rsidRPr="00DC4AE5">
        <w:rPr>
          <w:lang w:val="es-CO"/>
        </w:rPr>
        <w:t>Paula Gacha y Diego Mojica</w:t>
      </w:r>
    </w:p>
    <w:p w14:paraId="28569771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 xml:space="preserve">Periodo: </w:t>
      </w:r>
      <w:r w:rsidRPr="00DC4AE5">
        <w:rPr>
          <w:lang w:val="es-CO"/>
        </w:rPr>
        <w:t>2026-2</w:t>
      </w:r>
    </w:p>
    <w:p w14:paraId="1CFCA34B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>Estado: Implementación y pruebas completas; diseño Astah pendiente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23FD1" w:rsidRPr="00DC4AE5" w14:paraId="66193FC3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13489" w14:textId="77777777" w:rsidR="00B23FD1" w:rsidRPr="00DC4AE5" w:rsidRDefault="00000000">
            <w:pPr>
              <w:spacing w:after="0" w:line="252" w:lineRule="auto"/>
              <w:rPr>
                <w:highlight w:val="yellow"/>
                <w:lang w:val="es-CO"/>
              </w:rPr>
            </w:pPr>
            <w:r w:rsidRPr="00DC4AE5">
              <w:rPr>
                <w:b/>
                <w:sz w:val="19"/>
                <w:highlight w:val="yellow"/>
                <w:lang w:val="es-CO"/>
              </w:rPr>
              <w:t>Conclusión actual: el simulador cumple los requisitos funcionales 9-12 y conserva la base corregida del Ciclo 1. La entrega no se considera cerrada hasta que Diego sincronice el diseño completo en Astah.</w:t>
            </w:r>
          </w:p>
        </w:tc>
      </w:tr>
    </w:tbl>
    <w:p w14:paraId="71B00D6E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 xml:space="preserve">1. Planificación por </w:t>
      </w:r>
      <w:proofErr w:type="spellStart"/>
      <w:r w:rsidRPr="00DC4AE5">
        <w:rPr>
          <w:color w:val="auto"/>
          <w:lang w:val="es-CO"/>
        </w:rPr>
        <w:t>mini-ciclos</w:t>
      </w:r>
      <w:proofErr w:type="spellEnd"/>
    </w:p>
    <w:p w14:paraId="0A001CE4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El desarrollo se organizó según dependencias: primero se estabilizó la gestión de símbolos y ruedas; después se añadieron operaciones de rueda, giros extendidos, pruebas y documentación.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4020"/>
        <w:gridCol w:w="1620"/>
        <w:gridCol w:w="2520"/>
      </w:tblGrid>
      <w:tr w:rsidR="00B23FD1" w:rsidRPr="00DC4AE5" w14:paraId="78582E91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107E8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Mini-</w:t>
            </w:r>
            <w:proofErr w:type="spellStart"/>
            <w:r w:rsidRPr="00DC4AE5">
              <w:rPr>
                <w:b/>
                <w:sz w:val="19"/>
              </w:rPr>
              <w:t>ciclo</w:t>
            </w:r>
            <w:proofErr w:type="spellEnd"/>
          </w:p>
        </w:tc>
        <w:tc>
          <w:tcPr>
            <w:tcW w:w="40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92825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Objetivo</w:t>
            </w:r>
          </w:p>
        </w:tc>
        <w:tc>
          <w:tcPr>
            <w:tcW w:w="16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FD9E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Responsable</w:t>
            </w:r>
          </w:p>
        </w:tc>
        <w:tc>
          <w:tcPr>
            <w:tcW w:w="25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F58A3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Estado</w:t>
            </w:r>
          </w:p>
        </w:tc>
      </w:tr>
      <w:tr w:rsidR="00B23FD1" w:rsidRPr="00DC4AE5" w14:paraId="4D97BE0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F6A35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1.1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6513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Gestionar el catálogo compartido de símbolos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43A01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Equipo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229B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 y corregido</w:t>
            </w:r>
          </w:p>
        </w:tc>
      </w:tr>
      <w:tr w:rsidR="00B23FD1" w:rsidRPr="00DC4AE5" w14:paraId="37FF02B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1FD3D" w14:textId="77777777" w:rsidR="00B23FD1" w:rsidRPr="00F81D89" w:rsidRDefault="00000000">
            <w:pPr>
              <w:spacing w:after="0" w:line="252" w:lineRule="auto"/>
              <w:jc w:val="center"/>
            </w:pPr>
            <w:r w:rsidRPr="00F81D89">
              <w:rPr>
                <w:sz w:val="19"/>
              </w:rPr>
              <w:t>1.2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002D" w14:textId="77777777" w:rsidR="00B23FD1" w:rsidRPr="00F81D89" w:rsidRDefault="00000000">
            <w:pPr>
              <w:spacing w:after="0" w:line="252" w:lineRule="auto"/>
              <w:rPr>
                <w:lang w:val="es-CO"/>
              </w:rPr>
            </w:pPr>
            <w:r w:rsidRPr="00F81D89">
              <w:rPr>
                <w:sz w:val="19"/>
                <w:lang w:val="es-CO"/>
              </w:rPr>
              <w:t>Gestionar ruedas vacías y representación gráfica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C9138" w14:textId="77777777" w:rsidR="00B23FD1" w:rsidRPr="00F81D89" w:rsidRDefault="00000000">
            <w:pPr>
              <w:spacing w:after="0" w:line="252" w:lineRule="auto"/>
            </w:pPr>
            <w:r w:rsidRPr="00F81D89">
              <w:rPr>
                <w:sz w:val="19"/>
              </w:rPr>
              <w:t>Equipo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BE723" w14:textId="77777777" w:rsidR="00B23FD1" w:rsidRPr="00DC4AE5" w:rsidRDefault="00000000">
            <w:pPr>
              <w:spacing w:after="0" w:line="252" w:lineRule="auto"/>
              <w:jc w:val="center"/>
            </w:pPr>
            <w:r w:rsidRPr="00F81D89">
              <w:rPr>
                <w:b/>
                <w:sz w:val="19"/>
              </w:rPr>
              <w:t>Completado y corregido</w:t>
            </w:r>
          </w:p>
        </w:tc>
      </w:tr>
      <w:tr w:rsidR="00B23FD1" w:rsidRPr="00DC4AE5" w14:paraId="572DA77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891AE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1.3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9A092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 xml:space="preserve">Consultas, </w:t>
            </w:r>
            <w:proofErr w:type="spellStart"/>
            <w:r w:rsidRPr="00DC4AE5">
              <w:rPr>
                <w:sz w:val="19"/>
                <w:lang w:val="es-CO"/>
              </w:rPr>
              <w:t>jackpot</w:t>
            </w:r>
            <w:proofErr w:type="spellEnd"/>
            <w:r w:rsidRPr="00DC4AE5">
              <w:rPr>
                <w:sz w:val="19"/>
                <w:lang w:val="es-CO"/>
              </w:rPr>
              <w:t>, visibilidad y validaciones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1CB2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Equipo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B1692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 y corregido</w:t>
            </w:r>
          </w:p>
        </w:tc>
      </w:tr>
      <w:tr w:rsidR="00B23FD1" w:rsidRPr="00DC4AE5" w14:paraId="53B6B70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F7F6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2.1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7DBE6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Intercambiar dos objetos Wheel completos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F0F4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797C8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1AF108B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7C263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2.2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910B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Fijar y soltar ruedas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2A0D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0E43F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582128C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77D44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2.3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D630E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Girar una rueda varios pasos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E099E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3E411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41917E3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65AE0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2.4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8EB29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Alcanzar una configuración solicitada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26F0C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AC919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2293EB1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44F1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2.5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BCF6C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Pruebas unitarias, colectivas y de aceptación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2B71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C5349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2C8C0309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DB2F6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2.6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73B4A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Sincronizar clases y secuencias en Astah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A815D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Diego</w:t>
            </w:r>
          </w:p>
        </w:tc>
        <w:tc>
          <w:tcPr>
            <w:tcW w:w="2520" w:type="dxa"/>
            <w:shd w:val="clear" w:color="auto" w:fill="FFF4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1B3D0" w14:textId="3CE5B834" w:rsidR="00B23FD1" w:rsidRPr="00F81D89" w:rsidRDefault="00F81D89">
            <w:pPr>
              <w:spacing w:after="0" w:line="252" w:lineRule="auto"/>
              <w:jc w:val="center"/>
            </w:pPr>
            <w:proofErr w:type="spellStart"/>
            <w:r w:rsidRPr="00F81D89">
              <w:rPr>
                <w:b/>
                <w:sz w:val="19"/>
              </w:rPr>
              <w:t>Completado</w:t>
            </w:r>
            <w:proofErr w:type="spellEnd"/>
          </w:p>
        </w:tc>
      </w:tr>
    </w:tbl>
    <w:p w14:paraId="125D4D42" w14:textId="77777777" w:rsidR="00B23FD1" w:rsidRPr="00DC4AE5" w:rsidRDefault="00B23FD1">
      <w:pPr>
        <w:spacing w:after="80"/>
      </w:pPr>
    </w:p>
    <w:p w14:paraId="2069A06A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2. Estado del producto</w:t>
      </w:r>
    </w:p>
    <w:p w14:paraId="0F3BC845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El Ciclo 1 fue revisado antes de extender el proyecto. Se tradujo el modelo propio al inglés, se corrigió la creación de ruedas para que comiencen vacías, se implementaron validaciones y se hizo funcional </w:t>
      </w:r>
      <w:proofErr w:type="gramStart"/>
      <w:r w:rsidRPr="00DC4AE5">
        <w:rPr>
          <w:lang w:val="es-CO"/>
        </w:rPr>
        <w:t>ok(</w:t>
      </w:r>
      <w:proofErr w:type="gramEnd"/>
      <w:r w:rsidRPr="00DC4AE5">
        <w:rPr>
          <w:lang w:val="es-CO"/>
        </w:rPr>
        <w:t>).</w:t>
      </w:r>
    </w:p>
    <w:p w14:paraId="037EB6AB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En el Ciclo 2 se implementaron swap, </w:t>
      </w:r>
      <w:proofErr w:type="spellStart"/>
      <w:r w:rsidRPr="00DC4AE5">
        <w:rPr>
          <w:lang w:val="es-CO"/>
        </w:rPr>
        <w:t>lock</w:t>
      </w:r>
      <w:proofErr w:type="spellEnd"/>
      <w:r w:rsidRPr="00DC4AE5">
        <w:rPr>
          <w:lang w:val="es-CO"/>
        </w:rPr>
        <w:t xml:space="preserve">, </w:t>
      </w:r>
      <w:proofErr w:type="spellStart"/>
      <w:r w:rsidRPr="00DC4AE5">
        <w:rPr>
          <w:lang w:val="es-CO"/>
        </w:rPr>
        <w:t>unlock</w:t>
      </w:r>
      <w:proofErr w:type="spellEnd"/>
      <w:r w:rsidRPr="00DC4AE5">
        <w:rPr>
          <w:lang w:val="es-CO"/>
        </w:rPr>
        <w:t xml:space="preserve">, </w:t>
      </w:r>
      <w:proofErr w:type="gramStart"/>
      <w:r w:rsidRPr="00DC4AE5">
        <w:rPr>
          <w:lang w:val="es-CO"/>
        </w:rPr>
        <w:t>spin(</w:t>
      </w:r>
      <w:proofErr w:type="spellStart"/>
      <w:proofErr w:type="gramEnd"/>
      <w:r w:rsidRPr="00DC4AE5">
        <w:rPr>
          <w:lang w:val="es-CO"/>
        </w:rPr>
        <w:t>wheel</w:t>
      </w:r>
      <w:proofErr w:type="spellEnd"/>
      <w:r w:rsidRPr="00DC4AE5">
        <w:rPr>
          <w:lang w:val="es-CO"/>
        </w:rPr>
        <w:t xml:space="preserve">, </w:t>
      </w:r>
      <w:proofErr w:type="spellStart"/>
      <w:r w:rsidRPr="00DC4AE5">
        <w:rPr>
          <w:lang w:val="es-CO"/>
        </w:rPr>
        <w:t>steps</w:t>
      </w:r>
      <w:proofErr w:type="spellEnd"/>
      <w:r w:rsidRPr="00DC4AE5">
        <w:rPr>
          <w:lang w:val="es-CO"/>
        </w:rPr>
        <w:t>) y spin(</w:t>
      </w:r>
      <w:proofErr w:type="spellStart"/>
      <w:r w:rsidRPr="00DC4AE5">
        <w:rPr>
          <w:lang w:val="es-CO"/>
        </w:rPr>
        <w:t>setSymbols</w:t>
      </w:r>
      <w:proofErr w:type="spellEnd"/>
      <w:r w:rsidRPr="00DC4AE5">
        <w:rPr>
          <w:lang w:val="es-CO"/>
        </w:rPr>
        <w:t>). Los giros visibles por pasos muestran cada transición; las pruebas se ejecutan de forma invisible.</w:t>
      </w:r>
    </w:p>
    <w:p w14:paraId="2F32690E" w14:textId="77777777" w:rsidR="00B23FD1" w:rsidRPr="00DC4AE5" w:rsidRDefault="00000000">
      <w:pPr>
        <w:pStyle w:val="Listaconvietas"/>
        <w:spacing w:after="160" w:line="280" w:lineRule="auto"/>
        <w:ind w:left="720"/>
      </w:pPr>
      <w:proofErr w:type="spellStart"/>
      <w:r w:rsidRPr="00DC4AE5">
        <w:t>Requisitos</w:t>
      </w:r>
      <w:proofErr w:type="spellEnd"/>
      <w:r w:rsidRPr="00DC4AE5">
        <w:t xml:space="preserve"> </w:t>
      </w:r>
      <w:proofErr w:type="spellStart"/>
      <w:r w:rsidRPr="00DC4AE5">
        <w:t>funcionales</w:t>
      </w:r>
      <w:proofErr w:type="spellEnd"/>
      <w:r w:rsidRPr="00DC4AE5">
        <w:t xml:space="preserve"> 9, 10, 11 y 12: implementados.</w:t>
      </w:r>
    </w:p>
    <w:p w14:paraId="3BF51AFF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Requisito de usabilidad de </w:t>
      </w:r>
      <w:proofErr w:type="gramStart"/>
      <w:r w:rsidRPr="00DC4AE5">
        <w:rPr>
          <w:lang w:val="es-CO"/>
        </w:rPr>
        <w:t>spin(</w:t>
      </w:r>
      <w:proofErr w:type="spellStart"/>
      <w:proofErr w:type="gramEnd"/>
      <w:r w:rsidRPr="00DC4AE5">
        <w:rPr>
          <w:lang w:val="es-CO"/>
        </w:rPr>
        <w:t>wheel</w:t>
      </w:r>
      <w:proofErr w:type="spellEnd"/>
      <w:r w:rsidRPr="00DC4AE5">
        <w:rPr>
          <w:lang w:val="es-CO"/>
        </w:rPr>
        <w:t xml:space="preserve">, </w:t>
      </w:r>
      <w:proofErr w:type="spellStart"/>
      <w:r w:rsidRPr="00DC4AE5">
        <w:rPr>
          <w:lang w:val="es-CO"/>
        </w:rPr>
        <w:t>steps</w:t>
      </w:r>
      <w:proofErr w:type="spellEnd"/>
      <w:r w:rsidRPr="00DC4AE5">
        <w:rPr>
          <w:lang w:val="es-CO"/>
        </w:rPr>
        <w:t>): implementado.</w:t>
      </w:r>
    </w:p>
    <w:p w14:paraId="45198B78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lastRenderedPageBreak/>
        <w:t>Pruebas propias y colectivas: implementadas y aprobadas.</w:t>
      </w:r>
    </w:p>
    <w:p w14:paraId="0008447A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Dos pruebas de aceptación: preparadas.</w:t>
      </w:r>
    </w:p>
    <w:p w14:paraId="5837B38B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Diseño final en Astah: pendiente de elaboración y sincronización por Diego.</w:t>
      </w:r>
    </w:p>
    <w:p w14:paraId="6BEFB050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3. Tiempo de trabajo</w:t>
      </w:r>
    </w:p>
    <w:p w14:paraId="654BEC37" w14:textId="12841344" w:rsidR="00B23FD1" w:rsidRPr="00DC4AE5" w:rsidRDefault="00B23FD1">
      <w:pPr>
        <w:rPr>
          <w:lang w:val="es-CO"/>
        </w:rPr>
      </w:pPr>
    </w:p>
    <w:tbl>
      <w:tblPr>
        <w:tblStyle w:val="Tablaconcuadrcula"/>
        <w:tblW w:w="48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800"/>
        <w:gridCol w:w="1800"/>
      </w:tblGrid>
      <w:tr w:rsidR="00F81D89" w:rsidRPr="00DC4AE5" w14:paraId="0025BBA4" w14:textId="77777777" w:rsidTr="00F81D89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DD43" w14:textId="77777777" w:rsidR="00F81D89" w:rsidRPr="00DC4AE5" w:rsidRDefault="00F81D89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Ciclo</w:t>
            </w:r>
          </w:p>
        </w:tc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220AB" w14:textId="77777777" w:rsidR="00F81D89" w:rsidRPr="00DC4AE5" w:rsidRDefault="00F81D89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Paula</w:t>
            </w:r>
          </w:p>
        </w:tc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04FB" w14:textId="77777777" w:rsidR="00F81D89" w:rsidRPr="00DC4AE5" w:rsidRDefault="00F81D89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Diego</w:t>
            </w:r>
          </w:p>
        </w:tc>
      </w:tr>
      <w:tr w:rsidR="00F81D89" w:rsidRPr="00DC4AE5" w14:paraId="2B4140DE" w14:textId="77777777" w:rsidTr="00F81D89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C34A1" w14:textId="77777777" w:rsidR="00F81D89" w:rsidRPr="00DC4AE5" w:rsidRDefault="00F81D89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BEB37" w14:textId="77777777" w:rsidR="00F81D89" w:rsidRPr="00DC4AE5" w:rsidRDefault="00F81D89">
            <w:pPr>
              <w:spacing w:after="0" w:line="252" w:lineRule="auto"/>
            </w:pPr>
            <w:r w:rsidRPr="00DC4AE5">
              <w:rPr>
                <w:sz w:val="19"/>
              </w:rPr>
              <w:t>4 horas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B8654" w14:textId="77777777" w:rsidR="00F81D89" w:rsidRPr="00DC4AE5" w:rsidRDefault="00F81D89">
            <w:pPr>
              <w:spacing w:after="0" w:line="252" w:lineRule="auto"/>
            </w:pPr>
            <w:r w:rsidRPr="00DC4AE5">
              <w:rPr>
                <w:sz w:val="19"/>
              </w:rPr>
              <w:t>8 horas</w:t>
            </w:r>
          </w:p>
        </w:tc>
      </w:tr>
      <w:tr w:rsidR="00F81D89" w:rsidRPr="00DC4AE5" w14:paraId="09EB4A2D" w14:textId="77777777" w:rsidTr="00F81D89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24B76" w14:textId="77777777" w:rsidR="00F81D89" w:rsidRPr="00DC4AE5" w:rsidRDefault="00F81D89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593EF" w14:textId="3EA88E36" w:rsidR="00F81D89" w:rsidRPr="00DC4AE5" w:rsidRDefault="00F81D89">
            <w:pPr>
              <w:spacing w:after="0" w:line="252" w:lineRule="auto"/>
            </w:pPr>
            <w:r>
              <w:rPr>
                <w:sz w:val="19"/>
              </w:rPr>
              <w:t>8 horas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8F5CB" w14:textId="3776CED9" w:rsidR="00F81D89" w:rsidRPr="00DC4AE5" w:rsidRDefault="00F81D89">
            <w:pPr>
              <w:spacing w:after="0" w:line="252" w:lineRule="auto"/>
            </w:pPr>
            <w:r>
              <w:rPr>
                <w:sz w:val="19"/>
              </w:rPr>
              <w:t>2 horas</w:t>
            </w:r>
          </w:p>
        </w:tc>
      </w:tr>
    </w:tbl>
    <w:p w14:paraId="228956B6" w14:textId="77777777" w:rsidR="00B23FD1" w:rsidRPr="00DC4AE5" w:rsidRDefault="00B23FD1">
      <w:pPr>
        <w:spacing w:after="80"/>
        <w:rPr>
          <w:lang w:val="es-CO"/>
        </w:rPr>
      </w:pPr>
    </w:p>
    <w:p w14:paraId="09D04259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4. Mayor logro</w:t>
      </w:r>
    </w:p>
    <w:p w14:paraId="158E1156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El mayor logro acumulado fue conservar una sola lista ordenada de símbolos en </w:t>
      </w:r>
      <w:proofErr w:type="spellStart"/>
      <w:r w:rsidRPr="00DC4AE5">
        <w:rPr>
          <w:lang w:val="es-CO"/>
        </w:rPr>
        <w:t>SlotMachine</w:t>
      </w:r>
      <w:proofErr w:type="spellEnd"/>
      <w:r w:rsidRPr="00DC4AE5">
        <w:rPr>
          <w:lang w:val="es-CO"/>
        </w:rPr>
        <w:t xml:space="preserve"> y representar el estado de cada Wheel mediante un índice. Sobre esa base se añadieron bloqueo, intercambio y giros extendidos sin duplicar el catálogo.</w:t>
      </w:r>
    </w:p>
    <w:p w14:paraId="063BC688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En el Ciclo 2 también se consiguió validar completamente una configuración antes de modificarla. Si un símbolo no existe o una rueda bloqueada no coincide con el objetivo, ninguna rueda cambia.</w:t>
      </w:r>
    </w:p>
    <w:p w14:paraId="3E3C06AB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5. Principal problema técnico y solución</w:t>
      </w:r>
    </w:p>
    <w:p w14:paraId="1FD8933F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El principal reto fue integrar el bloqueo con las tres formas de giro. Se decidió que un giro directo sobre una rueda bloqueada es inválido; el giro general omite ruedas bloqueadas; y una configuración solicitada solo es válida si cada rueda bloqueada ya muestra el símbolo requerido.</w:t>
      </w:r>
    </w:p>
    <w:p w14:paraId="52958DD6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Otro reto fue combinar animación y pruebas rápidas. La solución fue separar la rotación lógica: en modo invisible se calcula el resultado directamente y en modo visible se recorre cada paso con una pausa breve.</w:t>
      </w:r>
    </w:p>
    <w:p w14:paraId="4E6F1C30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6. Pruebas y evidencia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40"/>
        <w:gridCol w:w="1320"/>
        <w:gridCol w:w="5400"/>
      </w:tblGrid>
      <w:tr w:rsidR="00B23FD1" w:rsidRPr="00DC4AE5" w14:paraId="4F8AE604" w14:textId="77777777">
        <w:trPr>
          <w:tblHeader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84A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Clase</w:t>
            </w:r>
          </w:p>
        </w:tc>
        <w:tc>
          <w:tcPr>
            <w:tcW w:w="13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6F31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Cantidad</w:t>
            </w:r>
          </w:p>
        </w:tc>
        <w:tc>
          <w:tcPr>
            <w:tcW w:w="5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943CC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Cobertura principal</w:t>
            </w:r>
          </w:p>
        </w:tc>
      </w:tr>
      <w:tr w:rsidR="00B23FD1" w:rsidRPr="00DC4AE5" w14:paraId="22F6F4C7" w14:textId="77777777">
        <w:tc>
          <w:tcPr>
            <w:tcW w:w="26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6F96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SlotMachineC1Test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B9980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10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C813D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Regresión de la base corregida</w:t>
            </w:r>
          </w:p>
        </w:tc>
      </w:tr>
      <w:tr w:rsidR="00B23FD1" w:rsidRPr="00DC4AE5" w14:paraId="461E6081" w14:textId="77777777">
        <w:tc>
          <w:tcPr>
            <w:tcW w:w="26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9342E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SlotMachineC2Test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3CA44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20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3486D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Requisitos 9-12, casos válidos e inválidos</w:t>
            </w:r>
          </w:p>
        </w:tc>
      </w:tr>
      <w:tr w:rsidR="00B23FD1" w:rsidRPr="00DC4AE5" w14:paraId="5C4D8CC8" w14:textId="77777777">
        <w:tc>
          <w:tcPr>
            <w:tcW w:w="26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05B7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SlotMachineCC2Test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F09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2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65952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Bloqueo y atomicidad de configuración</w:t>
            </w:r>
          </w:p>
        </w:tc>
      </w:tr>
    </w:tbl>
    <w:p w14:paraId="261EC760" w14:textId="77777777" w:rsidR="00B23FD1" w:rsidRPr="00DC4AE5" w:rsidRDefault="00B23FD1">
      <w:pPr>
        <w:spacing w:after="80"/>
        <w:rPr>
          <w:lang w:val="es-CO"/>
        </w:rPr>
      </w:pPr>
    </w:p>
    <w:p w14:paraId="05D364E0" w14:textId="77777777" w:rsidR="00B23FD1" w:rsidRPr="00DC4AE5" w:rsidRDefault="00000000">
      <w:pPr>
        <w:rPr>
          <w:lang w:val="es-CO"/>
        </w:rPr>
      </w:pPr>
      <w:r w:rsidRPr="00DC4AE5">
        <w:rPr>
          <w:b/>
          <w:lang w:val="es-CO"/>
        </w:rPr>
        <w:t>Resultado de verificación:</w:t>
      </w:r>
      <w:r w:rsidRPr="00DC4AE5">
        <w:rPr>
          <w:lang w:val="es-CO"/>
        </w:rPr>
        <w:t xml:space="preserve"> 32 pruebas aprobadas y 0 fallidas.</w:t>
      </w:r>
    </w:p>
    <w:p w14:paraId="19D1A54B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lastRenderedPageBreak/>
        <w:t>Las dos pruebas de aceptación preparadas cubren la gestión de ruedas y la extensión de giros. Durante la presentación se ejecutarán con la máquina visible para demostrar el movimiento paso a paso.</w:t>
      </w:r>
    </w:p>
    <w:p w14:paraId="1ABEDF67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7. Trabajo en equipo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80"/>
        <w:gridCol w:w="3960"/>
        <w:gridCol w:w="3720"/>
      </w:tblGrid>
      <w:tr w:rsidR="00B23FD1" w:rsidRPr="00DC4AE5" w14:paraId="6121F15E" w14:textId="77777777">
        <w:trPr>
          <w:tblHeader/>
        </w:trPr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D2BE4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Integrante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98984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Responsabilidad principal</w:t>
            </w:r>
          </w:p>
        </w:tc>
        <w:tc>
          <w:tcPr>
            <w:tcW w:w="37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D75E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Producto verificable</w:t>
            </w:r>
          </w:p>
        </w:tc>
      </w:tr>
      <w:tr w:rsidR="00B23FD1" w:rsidRPr="00DC4AE5" w14:paraId="423FB547" w14:textId="77777777"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58F0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D886B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Implementación completa del Ciclo 2, pruebas y documentación</w:t>
            </w:r>
          </w:p>
        </w:tc>
        <w:tc>
          <w:tcPr>
            <w:tcW w:w="3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7283E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Código Java, pruebas y aceptación</w:t>
            </w:r>
          </w:p>
        </w:tc>
      </w:tr>
      <w:tr w:rsidR="00B23FD1" w:rsidRPr="00DC4AE5" w14:paraId="5B8D8E88" w14:textId="77777777"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A4E12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Diego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1C3E3" w14:textId="4C56B544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Diseño y sincronizado en Astah</w:t>
            </w:r>
          </w:p>
        </w:tc>
        <w:tc>
          <w:tcPr>
            <w:tcW w:w="3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4898B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Diagrama de clases y secuencias</w:t>
            </w:r>
          </w:p>
        </w:tc>
      </w:tr>
      <w:tr w:rsidR="00B23FD1" w:rsidRPr="00DC4AE5" w14:paraId="540874DA" w14:textId="77777777"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1ECF8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Ambos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BFB5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Revisión cruzada, wiki y cierre de entrega</w:t>
            </w:r>
          </w:p>
        </w:tc>
        <w:tc>
          <w:tcPr>
            <w:tcW w:w="3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365E2" w14:textId="77777777" w:rsidR="00B23FD1" w:rsidRPr="00DC4AE5" w:rsidRDefault="00000000">
            <w:pPr>
              <w:spacing w:after="0" w:line="252" w:lineRule="auto"/>
            </w:pPr>
            <w:proofErr w:type="spellStart"/>
            <w:r w:rsidRPr="00DC4AE5">
              <w:rPr>
                <w:sz w:val="19"/>
              </w:rPr>
              <w:t>Repositorio</w:t>
            </w:r>
            <w:proofErr w:type="spellEnd"/>
            <w:r w:rsidRPr="00DC4AE5">
              <w:rPr>
                <w:sz w:val="19"/>
              </w:rPr>
              <w:t xml:space="preserve"> y </w:t>
            </w:r>
            <w:proofErr w:type="spellStart"/>
            <w:r w:rsidRPr="00DC4AE5">
              <w:rPr>
                <w:sz w:val="19"/>
              </w:rPr>
              <w:t>sustentación</w:t>
            </w:r>
            <w:proofErr w:type="spellEnd"/>
            <w:r w:rsidRPr="00DC4AE5">
              <w:rPr>
                <w:sz w:val="19"/>
              </w:rPr>
              <w:t xml:space="preserve"> </w:t>
            </w:r>
            <w:proofErr w:type="spellStart"/>
            <w:r w:rsidRPr="00DC4AE5">
              <w:rPr>
                <w:sz w:val="19"/>
              </w:rPr>
              <w:t>coherentes</w:t>
            </w:r>
            <w:proofErr w:type="spellEnd"/>
          </w:p>
        </w:tc>
      </w:tr>
    </w:tbl>
    <w:p w14:paraId="0473A3B7" w14:textId="5D975AD2" w:rsidR="00B23FD1" w:rsidRPr="00DC4AE5" w:rsidRDefault="00B23FD1">
      <w:pPr>
        <w:rPr>
          <w:lang w:val="es-CO"/>
        </w:rPr>
      </w:pPr>
    </w:p>
    <w:p w14:paraId="635C608C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8. Prácticas y aprendizaje</w:t>
      </w:r>
    </w:p>
    <w:p w14:paraId="69F0B61F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La práctica XP más útil continuó siendo </w:t>
      </w:r>
      <w:proofErr w:type="spellStart"/>
      <w:r w:rsidRPr="00DC4AE5">
        <w:rPr>
          <w:lang w:val="es-CO"/>
        </w:rPr>
        <w:t>Planning</w:t>
      </w:r>
      <w:proofErr w:type="spellEnd"/>
      <w:r w:rsidRPr="00DC4AE5">
        <w:rPr>
          <w:lang w:val="es-CO"/>
        </w:rPr>
        <w:t xml:space="preserve"> </w:t>
      </w:r>
      <w:proofErr w:type="spellStart"/>
      <w:r w:rsidRPr="00DC4AE5">
        <w:rPr>
          <w:lang w:val="es-CO"/>
        </w:rPr>
        <w:t>Game</w:t>
      </w:r>
      <w:proofErr w:type="spellEnd"/>
      <w:r w:rsidRPr="00DC4AE5">
        <w:rPr>
          <w:lang w:val="es-CO"/>
        </w:rPr>
        <w:t xml:space="preserve">, porque permitió ordenar el desarrollo mediante </w:t>
      </w:r>
      <w:proofErr w:type="spellStart"/>
      <w:r w:rsidRPr="00DC4AE5">
        <w:rPr>
          <w:lang w:val="es-CO"/>
        </w:rPr>
        <w:t>mini-ciclos</w:t>
      </w:r>
      <w:proofErr w:type="spellEnd"/>
      <w:r w:rsidRPr="00DC4AE5">
        <w:rPr>
          <w:lang w:val="es-CO"/>
        </w:rPr>
        <w:t xml:space="preserve"> pequeños. También se aplicaron pruebas frecuentes y </w:t>
      </w:r>
      <w:proofErr w:type="spellStart"/>
      <w:r w:rsidRPr="00DC4AE5">
        <w:rPr>
          <w:lang w:val="es-CO"/>
        </w:rPr>
        <w:t>refactoring</w:t>
      </w:r>
      <w:proofErr w:type="spellEnd"/>
      <w:r w:rsidRPr="00DC4AE5">
        <w:rPr>
          <w:lang w:val="es-CO"/>
        </w:rPr>
        <w:t xml:space="preserve"> para extender el comportamiento sin romper las pruebas del ciclo anterior.</w:t>
      </w:r>
    </w:p>
    <w:p w14:paraId="5287A63E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Mantener </w:t>
      </w:r>
      <w:proofErr w:type="spellStart"/>
      <w:r w:rsidRPr="00DC4AE5">
        <w:rPr>
          <w:lang w:val="es-CO"/>
        </w:rPr>
        <w:t>main</w:t>
      </w:r>
      <w:proofErr w:type="spellEnd"/>
      <w:r w:rsidRPr="00DC4AE5">
        <w:rPr>
          <w:lang w:val="es-CO"/>
        </w:rPr>
        <w:t xml:space="preserve"> únicamente con versiones que compilen.</w:t>
      </w:r>
    </w:p>
    <w:p w14:paraId="39017057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Desarrollar cada conjunto de cambios en una rama.</w:t>
      </w:r>
    </w:p>
    <w:p w14:paraId="073F8EF4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Ejecutar pruebas de regresión antes de integrar.</w:t>
      </w:r>
    </w:p>
    <w:p w14:paraId="2C5BD5D9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Actualizar Astah después de estabilizar las firmas del código.</w:t>
      </w:r>
    </w:p>
    <w:p w14:paraId="5A27A9F1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br w:type="page"/>
      </w:r>
    </w:p>
    <w:p w14:paraId="3EAF60A9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lastRenderedPageBreak/>
        <w:t>9. Aspectos por mejorar</w:t>
      </w:r>
    </w:p>
    <w:p w14:paraId="691C12A0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Registrar las horas reales durante cada </w:t>
      </w:r>
      <w:proofErr w:type="spellStart"/>
      <w:r w:rsidRPr="00DC4AE5">
        <w:rPr>
          <w:lang w:val="es-CO"/>
        </w:rPr>
        <w:t>mini-ciclo</w:t>
      </w:r>
      <w:proofErr w:type="spellEnd"/>
      <w:r w:rsidRPr="00DC4AE5">
        <w:rPr>
          <w:lang w:val="es-CO"/>
        </w:rPr>
        <w:t xml:space="preserve"> y no reconstruirlas al final.</w:t>
      </w:r>
    </w:p>
    <w:p w14:paraId="75037F28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Hacer </w:t>
      </w:r>
      <w:proofErr w:type="spellStart"/>
      <w:r w:rsidRPr="00DC4AE5">
        <w:rPr>
          <w:lang w:val="es-CO"/>
        </w:rPr>
        <w:t>commits</w:t>
      </w:r>
      <w:proofErr w:type="spellEnd"/>
      <w:r w:rsidRPr="00DC4AE5">
        <w:rPr>
          <w:lang w:val="es-CO"/>
        </w:rPr>
        <w:t xml:space="preserve"> más pequeños, con mensajes asociados a cada requisito.</w:t>
      </w:r>
    </w:p>
    <w:p w14:paraId="2232051D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Sincronizar diseño y código antes de cerrar cada Pull </w:t>
      </w:r>
      <w:proofErr w:type="spellStart"/>
      <w:r w:rsidRPr="00DC4AE5">
        <w:rPr>
          <w:lang w:val="es-CO"/>
        </w:rPr>
        <w:t>Request</w:t>
      </w:r>
      <w:proofErr w:type="spellEnd"/>
      <w:r w:rsidRPr="00DC4AE5">
        <w:rPr>
          <w:lang w:val="es-CO"/>
        </w:rPr>
        <w:t>.</w:t>
      </w:r>
    </w:p>
    <w:p w14:paraId="73FAEC71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Confirmar en el wiki de la clase la publicación de las dos pruebas colectivas.</w:t>
      </w:r>
    </w:p>
    <w:p w14:paraId="7C4DB31E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Ejecutar las dos pruebas de aceptación inmediatamente antes de la sustentación.</w:t>
      </w:r>
    </w:p>
    <w:p w14:paraId="4BDD80B5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10. Referencias</w:t>
      </w:r>
    </w:p>
    <w:p w14:paraId="0B9F6E82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Enunciado del Proyecto Inicial 2026-2, Ciclo 1.</w:t>
      </w:r>
    </w:p>
    <w:p w14:paraId="7E5F2107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Enunciado del Proyecto Inicial 2026-2, Ciclo 2 - </w:t>
      </w:r>
      <w:proofErr w:type="spellStart"/>
      <w:r w:rsidRPr="00DC4AE5">
        <w:rPr>
          <w:lang w:val="es-CO"/>
        </w:rPr>
        <w:t>Refactoring</w:t>
      </w:r>
      <w:proofErr w:type="spellEnd"/>
      <w:r w:rsidRPr="00DC4AE5">
        <w:rPr>
          <w:lang w:val="es-CO"/>
        </w:rPr>
        <w:t xml:space="preserve"> y Extensión.</w:t>
      </w:r>
    </w:p>
    <w:p w14:paraId="22830567" w14:textId="77777777" w:rsidR="00B23FD1" w:rsidRPr="00DC4AE5" w:rsidRDefault="00000000">
      <w:pPr>
        <w:pStyle w:val="Listaconvietas"/>
        <w:spacing w:after="160" w:line="280" w:lineRule="auto"/>
        <w:ind w:left="720"/>
      </w:pPr>
      <w:r w:rsidRPr="00DC4AE5">
        <w:t>ICPC World Finals 2025, Problem I - Slot Machine: https://worldfinals.icpc.global/scoreboard/2025/finals/problems/I.pdf</w:t>
      </w:r>
    </w:p>
    <w:p w14:paraId="1772FDA3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Proyecto educativo </w:t>
      </w:r>
      <w:proofErr w:type="spellStart"/>
      <w:r w:rsidRPr="00DC4AE5">
        <w:rPr>
          <w:lang w:val="es-CO"/>
        </w:rPr>
        <w:t>shapes</w:t>
      </w:r>
      <w:proofErr w:type="spellEnd"/>
      <w:r w:rsidRPr="00DC4AE5">
        <w:rPr>
          <w:lang w:val="es-CO"/>
        </w:rPr>
        <w:t xml:space="preserve"> de </w:t>
      </w:r>
      <w:proofErr w:type="spellStart"/>
      <w:r w:rsidRPr="00DC4AE5">
        <w:rPr>
          <w:lang w:val="es-CO"/>
        </w:rPr>
        <w:t>BlueJ</w:t>
      </w:r>
      <w:proofErr w:type="spellEnd"/>
      <w:r w:rsidRPr="00DC4AE5">
        <w:rPr>
          <w:lang w:val="es-CO"/>
        </w:rPr>
        <w:t xml:space="preserve">, reutilizado mediante Circle y </w:t>
      </w:r>
      <w:proofErr w:type="spellStart"/>
      <w:r w:rsidRPr="00DC4AE5">
        <w:rPr>
          <w:lang w:val="es-CO"/>
        </w:rPr>
        <w:t>Canvas</w:t>
      </w:r>
      <w:proofErr w:type="spellEnd"/>
      <w:r w:rsidRPr="00DC4AE5">
        <w:rPr>
          <w:lang w:val="es-CO"/>
        </w:rPr>
        <w:t>.</w:t>
      </w:r>
    </w:p>
    <w:p w14:paraId="3179190D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Material audiovisual registrado en la retrospectiva original: https://www.youtube.com/watch?v=gYkF0kZ1bkE</w:t>
      </w:r>
    </w:p>
    <w:p w14:paraId="0DC2E277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11. Pendientes antes de publicar</w:t>
      </w:r>
    </w:p>
    <w:p w14:paraId="0876A170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Diego debe guardar el diseño final como </w:t>
      </w:r>
      <w:proofErr w:type="spellStart"/>
      <w:r w:rsidRPr="00DC4AE5">
        <w:rPr>
          <w:lang w:val="es-CO"/>
        </w:rPr>
        <w:t>docs</w:t>
      </w:r>
      <w:proofErr w:type="spellEnd"/>
      <w:r w:rsidRPr="00DC4AE5">
        <w:rPr>
          <w:lang w:val="es-CO"/>
        </w:rPr>
        <w:t>/ciclo2/proyecto_ciclo2.asta.</w:t>
      </w:r>
    </w:p>
    <w:p w14:paraId="4A1BEDA0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Completar las horas reales del Ciclo 2 en la sección 3.</w:t>
      </w:r>
    </w:p>
    <w:p w14:paraId="2C77E5D9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Sustituir el marcador del archivo GachaG-MojicaD.txt por la URL real.</w:t>
      </w:r>
    </w:p>
    <w:p w14:paraId="0EB97DB1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Compartir o verificar las dos pruebas de SlotMachineCC2Test en el wiki.</w:t>
      </w:r>
    </w:p>
    <w:p w14:paraId="7D17AA31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color w:val="000000"/>
          <w:lang w:val="es-CO"/>
        </w:rPr>
        <w:t xml:space="preserve">Ejecutar nuevamente las 32 pruebas en </w:t>
      </w:r>
      <w:proofErr w:type="spellStart"/>
      <w:r w:rsidRPr="00DC4AE5">
        <w:rPr>
          <w:color w:val="000000"/>
          <w:lang w:val="es-CO"/>
        </w:rPr>
        <w:t>BlueJ</w:t>
      </w:r>
      <w:proofErr w:type="spellEnd"/>
      <w:r w:rsidRPr="00DC4AE5">
        <w:rPr>
          <w:color w:val="000000"/>
          <w:lang w:val="es-CO"/>
        </w:rPr>
        <w:t xml:space="preserve"> y realizar las dos pruebas de aceptación.</w:t>
      </w:r>
    </w:p>
    <w:sectPr w:rsidR="00B23FD1" w:rsidRPr="00DC4AE5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5124E" w14:textId="77777777" w:rsidR="006F27D0" w:rsidRDefault="006F27D0">
      <w:pPr>
        <w:spacing w:after="0" w:line="240" w:lineRule="auto"/>
      </w:pPr>
      <w:r>
        <w:separator/>
      </w:r>
    </w:p>
  </w:endnote>
  <w:endnote w:type="continuationSeparator" w:id="0">
    <w:p w14:paraId="63691A6D" w14:textId="77777777" w:rsidR="006F27D0" w:rsidRDefault="006F27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A4644" w14:textId="77777777" w:rsidR="00B23FD1" w:rsidRDefault="00000000">
    <w:pPr>
      <w:pStyle w:val="Piedepgina"/>
      <w:jc w:val="right"/>
    </w:pPr>
    <w:r>
      <w:rPr>
        <w:color w:val="5C6670"/>
        <w:sz w:val="18"/>
      </w:rPr>
      <w:t xml:space="preserve">Página </w:t>
    </w:r>
    <w:r>
      <w:rPr>
        <w:color w:val="5C6670"/>
        <w:sz w:val="18"/>
      </w:rPr>
      <w:fldChar w:fldCharType="begin"/>
    </w:r>
    <w:r>
      <w:rPr>
        <w:color w:val="5C6670"/>
        <w:sz w:val="18"/>
      </w:rPr>
      <w:instrText xml:space="preserve"> PAGE </w:instrText>
    </w:r>
    <w:r w:rsidR="00DC4AE5">
      <w:rPr>
        <w:color w:val="5C6670"/>
        <w:sz w:val="18"/>
      </w:rPr>
      <w:fldChar w:fldCharType="separate"/>
    </w:r>
    <w:r w:rsidR="00DC4AE5">
      <w:rPr>
        <w:noProof/>
        <w:color w:val="5C6670"/>
        <w:sz w:val="18"/>
      </w:rPr>
      <w:t>1</w:t>
    </w:r>
    <w:r>
      <w:rPr>
        <w:color w:val="5C667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1C1E9" w14:textId="77777777" w:rsidR="006F27D0" w:rsidRDefault="006F27D0">
      <w:pPr>
        <w:spacing w:after="0" w:line="240" w:lineRule="auto"/>
      </w:pPr>
      <w:r>
        <w:separator/>
      </w:r>
    </w:p>
  </w:footnote>
  <w:footnote w:type="continuationSeparator" w:id="0">
    <w:p w14:paraId="22E40169" w14:textId="77777777" w:rsidR="006F27D0" w:rsidRDefault="006F27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B24BC" w14:textId="77777777" w:rsidR="00B23FD1" w:rsidRDefault="00000000">
    <w:pPr>
      <w:pStyle w:val="Encabezado"/>
      <w:spacing w:line="264" w:lineRule="auto"/>
    </w:pPr>
    <w:r>
      <w:rPr>
        <w:color w:val="5C6670"/>
        <w:sz w:val="18"/>
      </w:rPr>
      <w:t xml:space="preserve">DOPO | Slot Machine | </w:t>
    </w:r>
    <w:proofErr w:type="spellStart"/>
    <w:r>
      <w:rPr>
        <w:color w:val="5C6670"/>
        <w:sz w:val="18"/>
      </w:rPr>
      <w:t>Retrospectiva</w:t>
    </w:r>
    <w:proofErr w:type="spellEnd"/>
    <w:r>
      <w:rPr>
        <w:color w:val="5C6670"/>
        <w:sz w:val="18"/>
      </w:rPr>
      <w:t xml:space="preserve"> </w:t>
    </w:r>
    <w:proofErr w:type="spellStart"/>
    <w:r>
      <w:rPr>
        <w:color w:val="5C6670"/>
        <w:sz w:val="18"/>
      </w:rPr>
      <w:t>acumulada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3557492">
    <w:abstractNumId w:val="8"/>
  </w:num>
  <w:num w:numId="2" w16cid:durableId="859662482">
    <w:abstractNumId w:val="6"/>
  </w:num>
  <w:num w:numId="3" w16cid:durableId="2001348121">
    <w:abstractNumId w:val="5"/>
  </w:num>
  <w:num w:numId="4" w16cid:durableId="2128967387">
    <w:abstractNumId w:val="4"/>
  </w:num>
  <w:num w:numId="5" w16cid:durableId="1286961878">
    <w:abstractNumId w:val="7"/>
  </w:num>
  <w:num w:numId="6" w16cid:durableId="52893417">
    <w:abstractNumId w:val="3"/>
  </w:num>
  <w:num w:numId="7" w16cid:durableId="1235360356">
    <w:abstractNumId w:val="2"/>
  </w:num>
  <w:num w:numId="8" w16cid:durableId="1994874423">
    <w:abstractNumId w:val="1"/>
  </w:num>
  <w:num w:numId="9" w16cid:durableId="435908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E52"/>
    <w:rsid w:val="00034616"/>
    <w:rsid w:val="0006063C"/>
    <w:rsid w:val="0015074B"/>
    <w:rsid w:val="0029639D"/>
    <w:rsid w:val="00326F90"/>
    <w:rsid w:val="006F27D0"/>
    <w:rsid w:val="00A8184F"/>
    <w:rsid w:val="00AA1D8D"/>
    <w:rsid w:val="00B23FD1"/>
    <w:rsid w:val="00B47730"/>
    <w:rsid w:val="00CB0664"/>
    <w:rsid w:val="00DC4AE5"/>
    <w:rsid w:val="00F81D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B2C3F5"/>
  <w14:defaultImageDpi w14:val="300"/>
  <w15:docId w15:val="{A1C09556-35A3-40DC-9137-DE7C09065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868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David Restrepo Coca</cp:lastModifiedBy>
  <cp:revision>4</cp:revision>
  <dcterms:created xsi:type="dcterms:W3CDTF">2013-12-23T23:15:00Z</dcterms:created>
  <dcterms:modified xsi:type="dcterms:W3CDTF">2026-09-07T00:36:00Z</dcterms:modified>
  <cp:category/>
</cp:coreProperties>
</file>