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E647" w14:textId="332EC908" w:rsidR="0007310C" w:rsidRDefault="00A11D83" w:rsidP="00A11D83">
      <w:pPr>
        <w:jc w:val="center"/>
        <w:rPr>
          <w:rFonts w:ascii="Times New Roman" w:hAnsi="Times New Roman" w:cs="Times New Roman"/>
          <w:b/>
          <w:bCs/>
          <w:sz w:val="32"/>
          <w:szCs w:val="32"/>
        </w:rPr>
      </w:pPr>
      <w:r w:rsidRPr="00C95280">
        <w:rPr>
          <w:rFonts w:ascii="Times New Roman" w:hAnsi="Times New Roman" w:cs="Times New Roman"/>
          <w:b/>
          <w:bCs/>
          <w:sz w:val="32"/>
          <w:szCs w:val="32"/>
        </w:rPr>
        <w:t xml:space="preserve">An Analysis of sellers of </w:t>
      </w:r>
      <w:r w:rsidR="00CD6463">
        <w:rPr>
          <w:rFonts w:ascii="Times New Roman" w:hAnsi="Times New Roman" w:cs="Times New Roman"/>
          <w:b/>
          <w:bCs/>
          <w:sz w:val="32"/>
          <w:szCs w:val="32"/>
        </w:rPr>
        <w:t>v</w:t>
      </w:r>
      <w:r w:rsidRPr="00C95280">
        <w:rPr>
          <w:rFonts w:ascii="Times New Roman" w:hAnsi="Times New Roman" w:cs="Times New Roman"/>
          <w:b/>
          <w:bCs/>
          <w:sz w:val="32"/>
          <w:szCs w:val="32"/>
        </w:rPr>
        <w:t>intage musical instruments on Etsy</w:t>
      </w:r>
    </w:p>
    <w:p w14:paraId="6E14F4EC" w14:textId="77777777" w:rsidR="00746C68" w:rsidRPr="00C95280" w:rsidRDefault="00746C68" w:rsidP="00A11D83">
      <w:pPr>
        <w:jc w:val="center"/>
        <w:rPr>
          <w:rFonts w:ascii="Times New Roman" w:hAnsi="Times New Roman" w:cs="Times New Roman"/>
          <w:b/>
          <w:bCs/>
          <w:sz w:val="32"/>
          <w:szCs w:val="32"/>
        </w:rPr>
      </w:pPr>
    </w:p>
    <w:p w14:paraId="37394BF1" w14:textId="2C23230F" w:rsidR="00A11D83" w:rsidRPr="00C95280" w:rsidRDefault="00A11D83" w:rsidP="00A11D83">
      <w:pPr>
        <w:jc w:val="center"/>
        <w:rPr>
          <w:rFonts w:ascii="Times New Roman" w:hAnsi="Times New Roman" w:cs="Times New Roman"/>
          <w:b/>
          <w:bCs/>
          <w:sz w:val="32"/>
          <w:szCs w:val="32"/>
        </w:rPr>
      </w:pPr>
    </w:p>
    <w:p w14:paraId="42F9A132" w14:textId="77777777" w:rsidR="00C83A15" w:rsidRDefault="00A11D83" w:rsidP="00012E55">
      <w:pPr>
        <w:spacing w:line="480" w:lineRule="auto"/>
        <w:ind w:firstLine="720"/>
        <w:rPr>
          <w:rFonts w:ascii="Times New Roman" w:hAnsi="Times New Roman" w:cs="Times New Roman"/>
        </w:rPr>
      </w:pPr>
      <w:r w:rsidRPr="00C95280">
        <w:rPr>
          <w:rFonts w:ascii="Times New Roman" w:hAnsi="Times New Roman" w:cs="Times New Roman"/>
        </w:rPr>
        <w:t xml:space="preserve">The aim of this project is to provide buyers of vintage musical </w:t>
      </w:r>
      <w:r w:rsidR="00622CDD" w:rsidRPr="00C95280">
        <w:rPr>
          <w:rFonts w:ascii="Times New Roman" w:hAnsi="Times New Roman" w:cs="Times New Roman"/>
        </w:rPr>
        <w:t>instruments,</w:t>
      </w:r>
      <w:r w:rsidRPr="00C95280">
        <w:rPr>
          <w:rFonts w:ascii="Times New Roman" w:hAnsi="Times New Roman" w:cs="Times New Roman"/>
        </w:rPr>
        <w:t xml:space="preserve"> who are new to the Etsy website, a</w:t>
      </w:r>
      <w:r w:rsidR="00622CDD" w:rsidRPr="00C95280">
        <w:rPr>
          <w:rFonts w:ascii="Times New Roman" w:hAnsi="Times New Roman" w:cs="Times New Roman"/>
        </w:rPr>
        <w:t xml:space="preserve"> way to identify reliable sellers on the global marketplace. Connoisseurs of </w:t>
      </w:r>
      <w:r w:rsidR="00A23355" w:rsidRPr="00C95280">
        <w:rPr>
          <w:rFonts w:ascii="Times New Roman" w:hAnsi="Times New Roman" w:cs="Times New Roman"/>
        </w:rPr>
        <w:t>vintage items,</w:t>
      </w:r>
      <w:r w:rsidR="00622CDD" w:rsidRPr="00C95280">
        <w:rPr>
          <w:rFonts w:ascii="Times New Roman" w:hAnsi="Times New Roman" w:cs="Times New Roman"/>
        </w:rPr>
        <w:t xml:space="preserve"> especially those of musical instruments</w:t>
      </w:r>
      <w:r w:rsidR="00A23355" w:rsidRPr="00C95280">
        <w:rPr>
          <w:rFonts w:ascii="Times New Roman" w:hAnsi="Times New Roman" w:cs="Times New Roman"/>
        </w:rPr>
        <w:t>,</w:t>
      </w:r>
      <w:r w:rsidR="00622CDD" w:rsidRPr="00C95280">
        <w:rPr>
          <w:rFonts w:ascii="Times New Roman" w:hAnsi="Times New Roman" w:cs="Times New Roman"/>
        </w:rPr>
        <w:t xml:space="preserve"> are very particular about buying items</w:t>
      </w:r>
      <w:r w:rsidR="00A23355" w:rsidRPr="00C95280">
        <w:rPr>
          <w:rFonts w:ascii="Times New Roman" w:hAnsi="Times New Roman" w:cs="Times New Roman"/>
        </w:rPr>
        <w:t xml:space="preserve">. Purchasing something of such value from an internet marketplace can seem somewhat of a risk to the buyer, but given </w:t>
      </w:r>
      <w:r w:rsidR="009C15CB">
        <w:rPr>
          <w:rFonts w:ascii="Times New Roman" w:hAnsi="Times New Roman" w:cs="Times New Roman"/>
        </w:rPr>
        <w:t>the right kind of</w:t>
      </w:r>
      <w:r w:rsidR="00536E4B">
        <w:rPr>
          <w:rFonts w:ascii="Times New Roman" w:hAnsi="Times New Roman" w:cs="Times New Roman"/>
        </w:rPr>
        <w:t xml:space="preserve"> </w:t>
      </w:r>
      <w:r w:rsidR="004E658A">
        <w:rPr>
          <w:rFonts w:ascii="Times New Roman" w:hAnsi="Times New Roman" w:cs="Times New Roman"/>
        </w:rPr>
        <w:t>inputs,</w:t>
      </w:r>
      <w:r w:rsidR="00672407" w:rsidRPr="00C95280">
        <w:rPr>
          <w:rFonts w:ascii="Times New Roman" w:hAnsi="Times New Roman" w:cs="Times New Roman"/>
        </w:rPr>
        <w:t xml:space="preserve"> </w:t>
      </w:r>
      <w:r w:rsidR="004E658A">
        <w:rPr>
          <w:rFonts w:ascii="Times New Roman" w:hAnsi="Times New Roman" w:cs="Times New Roman"/>
        </w:rPr>
        <w:t>they can be nudged towards the most appropriate sellers.</w:t>
      </w:r>
    </w:p>
    <w:p w14:paraId="3B8CAB4C" w14:textId="22603152" w:rsidR="00854183" w:rsidRDefault="00280070" w:rsidP="00952A27">
      <w:pPr>
        <w:spacing w:line="480" w:lineRule="auto"/>
        <w:ind w:firstLine="720"/>
        <w:rPr>
          <w:rFonts w:ascii="Times New Roman" w:hAnsi="Times New Roman" w:cs="Times New Roman"/>
        </w:rPr>
      </w:pPr>
      <w:r>
        <w:rPr>
          <w:rFonts w:ascii="Times New Roman" w:hAnsi="Times New Roman" w:cs="Times New Roman"/>
        </w:rPr>
        <w:t>A</w:t>
      </w:r>
      <w:r w:rsidR="004C0DFC">
        <w:rPr>
          <w:rFonts w:ascii="Times New Roman" w:hAnsi="Times New Roman" w:cs="Times New Roman"/>
        </w:rPr>
        <w:t xml:space="preserve"> seller’s popularity </w:t>
      </w:r>
      <w:r w:rsidR="00854183">
        <w:rPr>
          <w:rFonts w:ascii="Times New Roman" w:hAnsi="Times New Roman" w:cs="Times New Roman"/>
        </w:rPr>
        <w:t xml:space="preserve">could be evaluated </w:t>
      </w:r>
      <w:r w:rsidR="004C0DFC">
        <w:rPr>
          <w:rFonts w:ascii="Times New Roman" w:hAnsi="Times New Roman" w:cs="Times New Roman"/>
        </w:rPr>
        <w:t>on the basis of the number of admirers</w:t>
      </w:r>
      <w:r w:rsidR="008751E9">
        <w:rPr>
          <w:rFonts w:ascii="Times New Roman" w:hAnsi="Times New Roman" w:cs="Times New Roman"/>
        </w:rPr>
        <w:t xml:space="preserve"> </w:t>
      </w:r>
      <w:r w:rsidR="004C0DFC">
        <w:rPr>
          <w:rFonts w:ascii="Times New Roman" w:hAnsi="Times New Roman" w:cs="Times New Roman"/>
        </w:rPr>
        <w:t xml:space="preserve">(marked favorites) they have on Etsy. </w:t>
      </w:r>
      <w:r w:rsidR="00BD201B">
        <w:rPr>
          <w:rFonts w:ascii="Times New Roman" w:hAnsi="Times New Roman" w:cs="Times New Roman"/>
        </w:rPr>
        <w:t>T</w:t>
      </w:r>
      <w:r w:rsidR="004C0DFC">
        <w:rPr>
          <w:rFonts w:ascii="Times New Roman" w:hAnsi="Times New Roman" w:cs="Times New Roman"/>
        </w:rPr>
        <w:t>his</w:t>
      </w:r>
      <w:r w:rsidR="00BD201B">
        <w:rPr>
          <w:rFonts w:ascii="Times New Roman" w:hAnsi="Times New Roman" w:cs="Times New Roman"/>
        </w:rPr>
        <w:t xml:space="preserve"> can be analyzed</w:t>
      </w:r>
      <w:r w:rsidR="004C0DFC">
        <w:rPr>
          <w:rFonts w:ascii="Times New Roman" w:hAnsi="Times New Roman" w:cs="Times New Roman"/>
        </w:rPr>
        <w:t xml:space="preserve"> on the basis of</w:t>
      </w:r>
      <w:r w:rsidR="00730333">
        <w:rPr>
          <w:rFonts w:ascii="Times New Roman" w:hAnsi="Times New Roman" w:cs="Times New Roman"/>
        </w:rPr>
        <w:t xml:space="preserve"> total</w:t>
      </w:r>
      <w:r w:rsidR="004C0DFC">
        <w:rPr>
          <w:rFonts w:ascii="Times New Roman" w:hAnsi="Times New Roman" w:cs="Times New Roman"/>
        </w:rPr>
        <w:t xml:space="preserve"> </w:t>
      </w:r>
      <w:r w:rsidR="004C0DFC" w:rsidRPr="004C0DFC">
        <w:rPr>
          <w:rFonts w:ascii="Times New Roman" w:hAnsi="Times New Roman" w:cs="Times New Roman"/>
        </w:rPr>
        <w:t>sales made so far, total reviews, shop rating, number of years active with Etsy, favorable shop policies, shipping time and seller responsiveness.</w:t>
      </w:r>
      <w:r w:rsidR="004C0DFC">
        <w:rPr>
          <w:rFonts w:ascii="Times New Roman" w:hAnsi="Times New Roman" w:cs="Times New Roman"/>
        </w:rPr>
        <w:t xml:space="preserve"> </w:t>
      </w:r>
    </w:p>
    <w:p w14:paraId="1458B16D" w14:textId="7768F69D" w:rsidR="00366385" w:rsidRDefault="002A6EFE" w:rsidP="00366385">
      <w:pPr>
        <w:spacing w:line="480" w:lineRule="auto"/>
        <w:ind w:firstLine="720"/>
        <w:rPr>
          <w:rFonts w:ascii="Times New Roman" w:hAnsi="Times New Roman" w:cs="Times New Roman"/>
        </w:rPr>
      </w:pPr>
      <w:r>
        <w:rPr>
          <w:rFonts w:ascii="Times New Roman" w:hAnsi="Times New Roman" w:cs="Times New Roman"/>
        </w:rPr>
        <w:t>My</w:t>
      </w:r>
      <w:r w:rsidR="00A42102">
        <w:rPr>
          <w:rFonts w:ascii="Times New Roman" w:hAnsi="Times New Roman" w:cs="Times New Roman"/>
        </w:rPr>
        <w:t xml:space="preserve"> null hypothesis will be </w:t>
      </w:r>
      <w:r w:rsidR="00A818BD">
        <w:rPr>
          <w:rFonts w:ascii="Times New Roman" w:hAnsi="Times New Roman" w:cs="Times New Roman"/>
        </w:rPr>
        <w:t>that</w:t>
      </w:r>
      <w:r w:rsidR="002F7C3B">
        <w:rPr>
          <w:rFonts w:ascii="Times New Roman" w:hAnsi="Times New Roman" w:cs="Times New Roman"/>
        </w:rPr>
        <w:t xml:space="preserve"> count of customers who have marked the seller as a favorite </w:t>
      </w:r>
      <w:r w:rsidR="00A818BD">
        <w:rPr>
          <w:rFonts w:ascii="Times New Roman" w:hAnsi="Times New Roman" w:cs="Times New Roman"/>
        </w:rPr>
        <w:t>depends on</w:t>
      </w:r>
      <w:r w:rsidR="002F7C3B">
        <w:rPr>
          <w:rFonts w:ascii="Times New Roman" w:hAnsi="Times New Roman" w:cs="Times New Roman"/>
        </w:rPr>
        <w:t xml:space="preserve"> sales made so far, number of total reviews, shop rating, total years active on Etsy, shopping policies</w:t>
      </w:r>
      <w:r w:rsidR="00E8032E">
        <w:rPr>
          <w:rStyle w:val="FootnoteReference"/>
          <w:rFonts w:ascii="Times New Roman" w:hAnsi="Times New Roman" w:cs="Times New Roman"/>
        </w:rPr>
        <w:footnoteReference w:id="1"/>
      </w:r>
      <w:r w:rsidR="002F7C3B">
        <w:rPr>
          <w:rFonts w:ascii="Times New Roman" w:hAnsi="Times New Roman" w:cs="Times New Roman"/>
        </w:rPr>
        <w:t xml:space="preserve"> , shipping time </w:t>
      </w:r>
      <w:r w:rsidR="002117F4">
        <w:rPr>
          <w:rFonts w:ascii="Times New Roman" w:hAnsi="Times New Roman" w:cs="Times New Roman"/>
        </w:rPr>
        <w:t>,</w:t>
      </w:r>
      <w:r w:rsidR="002F7C3B">
        <w:rPr>
          <w:rFonts w:ascii="Times New Roman" w:hAnsi="Times New Roman" w:cs="Times New Roman"/>
        </w:rPr>
        <w:t xml:space="preserve"> seller responsiveness</w:t>
      </w:r>
      <w:r w:rsidR="000D13DB">
        <w:rPr>
          <w:rFonts w:ascii="Times New Roman" w:hAnsi="Times New Roman" w:cs="Times New Roman"/>
        </w:rPr>
        <w:t xml:space="preserve"> </w:t>
      </w:r>
      <w:r w:rsidR="002117F4">
        <w:rPr>
          <w:rFonts w:ascii="Times New Roman" w:hAnsi="Times New Roman" w:cs="Times New Roman"/>
        </w:rPr>
        <w:t xml:space="preserve">and seller return score </w:t>
      </w:r>
      <w:r w:rsidR="000D13DB">
        <w:rPr>
          <w:rFonts w:ascii="Times New Roman" w:hAnsi="Times New Roman" w:cs="Times New Roman"/>
        </w:rPr>
        <w:t xml:space="preserve">against </w:t>
      </w:r>
      <w:r>
        <w:rPr>
          <w:rFonts w:ascii="Times New Roman" w:hAnsi="Times New Roman" w:cs="Times New Roman"/>
        </w:rPr>
        <w:t>my</w:t>
      </w:r>
      <w:r w:rsidR="000D13DB">
        <w:rPr>
          <w:rFonts w:ascii="Times New Roman" w:hAnsi="Times New Roman" w:cs="Times New Roman"/>
        </w:rPr>
        <w:t xml:space="preserve"> alternate hypothesis that it does not depends on these factors.</w:t>
      </w:r>
      <w:bookmarkStart w:id="0" w:name="_GoBack"/>
      <w:bookmarkEnd w:id="0"/>
    </w:p>
    <w:p w14:paraId="372828CA" w14:textId="77777777" w:rsidR="00A76ABB" w:rsidRDefault="00A76ABB" w:rsidP="00854183">
      <w:pPr>
        <w:spacing w:line="480" w:lineRule="auto"/>
        <w:rPr>
          <w:rFonts w:ascii="Times New Roman" w:hAnsi="Times New Roman" w:cs="Times New Roman"/>
          <w:b/>
          <w:bCs/>
        </w:rPr>
      </w:pPr>
    </w:p>
    <w:p w14:paraId="505C4424" w14:textId="59A8AE00" w:rsidR="00854183" w:rsidRDefault="00854183" w:rsidP="00854183">
      <w:pPr>
        <w:spacing w:line="480" w:lineRule="auto"/>
        <w:rPr>
          <w:rFonts w:ascii="Times New Roman" w:hAnsi="Times New Roman" w:cs="Times New Roman"/>
          <w:b/>
          <w:bCs/>
        </w:rPr>
      </w:pPr>
      <w:r w:rsidRPr="00854183">
        <w:rPr>
          <w:rFonts w:ascii="Times New Roman" w:hAnsi="Times New Roman" w:cs="Times New Roman"/>
          <w:b/>
          <w:bCs/>
        </w:rPr>
        <w:t>Data Extraction</w:t>
      </w:r>
    </w:p>
    <w:p w14:paraId="3B452DA6" w14:textId="78437780" w:rsidR="00532D26" w:rsidRPr="003D0D3C" w:rsidRDefault="00854183" w:rsidP="0085418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Etsy does not provide seller data directly for analysis purposes. </w:t>
      </w:r>
      <w:r w:rsidR="00FA66C9">
        <w:rPr>
          <w:rFonts w:ascii="Times New Roman" w:hAnsi="Times New Roman" w:cs="Times New Roman"/>
        </w:rPr>
        <w:t>I had to</w:t>
      </w:r>
      <w:r>
        <w:rPr>
          <w:rFonts w:ascii="Times New Roman" w:hAnsi="Times New Roman" w:cs="Times New Roman"/>
        </w:rPr>
        <w:t xml:space="preserve"> visit the Etsy vintage musical </w:t>
      </w:r>
      <w:r w:rsidR="00FA66C9">
        <w:rPr>
          <w:rFonts w:ascii="Times New Roman" w:hAnsi="Times New Roman" w:cs="Times New Roman"/>
        </w:rPr>
        <w:t>instruments catalog and web scrape into each product and seller page to get required information.</w:t>
      </w:r>
    </w:p>
    <w:p w14:paraId="2D2D7AF3" w14:textId="581F13BD" w:rsidR="00366385" w:rsidRDefault="007D4B86" w:rsidP="00854183">
      <w:pPr>
        <w:spacing w:line="480" w:lineRule="auto"/>
        <w:rPr>
          <w:rFonts w:ascii="Times New Roman" w:hAnsi="Times New Roman" w:cs="Times New Roman"/>
          <w:b/>
          <w:bCs/>
        </w:rPr>
      </w:pPr>
      <w:r w:rsidRPr="007D4B86">
        <w:rPr>
          <w:rFonts w:ascii="Times New Roman" w:hAnsi="Times New Roman" w:cs="Times New Roman"/>
          <w:b/>
          <w:bCs/>
        </w:rPr>
        <w:lastRenderedPageBreak/>
        <w:t>Data Cleansing</w:t>
      </w:r>
    </w:p>
    <w:p w14:paraId="14AA7DB1" w14:textId="5A99F3D1" w:rsidR="0092024C" w:rsidRPr="00366385" w:rsidRDefault="007D4B86" w:rsidP="00301A3C">
      <w:pPr>
        <w:spacing w:line="480" w:lineRule="auto"/>
        <w:ind w:firstLine="720"/>
        <w:rPr>
          <w:rFonts w:ascii="Times New Roman" w:hAnsi="Times New Roman" w:cs="Times New Roman"/>
          <w:b/>
          <w:bCs/>
        </w:rPr>
      </w:pPr>
      <w:r>
        <w:rPr>
          <w:rFonts w:ascii="Times New Roman" w:hAnsi="Times New Roman" w:cs="Times New Roman"/>
        </w:rPr>
        <w:t>Eliminated duplicate sellers (sellers with multiple products on display)</w:t>
      </w:r>
      <w:r w:rsidR="000075F6">
        <w:rPr>
          <w:rFonts w:ascii="Times New Roman" w:hAnsi="Times New Roman" w:cs="Times New Roman"/>
        </w:rPr>
        <w:t xml:space="preserve">. </w:t>
      </w:r>
      <w:r w:rsidR="001E3390">
        <w:rPr>
          <w:rFonts w:ascii="Times New Roman" w:hAnsi="Times New Roman" w:cs="Times New Roman"/>
        </w:rPr>
        <w:t>Removed repetitive string values from count / total and year variables and extracted numerical value</w:t>
      </w:r>
      <w:r w:rsidR="00E42086">
        <w:rPr>
          <w:rFonts w:ascii="Times New Roman" w:hAnsi="Times New Roman" w:cs="Times New Roman"/>
        </w:rPr>
        <w:t>s</w:t>
      </w:r>
      <w:r w:rsidR="001E3390">
        <w:rPr>
          <w:rFonts w:ascii="Times New Roman" w:hAnsi="Times New Roman" w:cs="Times New Roman"/>
        </w:rPr>
        <w:t>.</w:t>
      </w:r>
      <w:r w:rsidR="0092024C">
        <w:rPr>
          <w:rFonts w:ascii="Times New Roman" w:hAnsi="Times New Roman" w:cs="Times New Roman"/>
        </w:rPr>
        <w:tab/>
        <w:t xml:space="preserve"> </w:t>
      </w:r>
    </w:p>
    <w:p w14:paraId="2D73C3E7" w14:textId="7226CF1D" w:rsidR="00D913B1" w:rsidRDefault="005F1E39" w:rsidP="00854183">
      <w:pPr>
        <w:spacing w:line="480" w:lineRule="auto"/>
        <w:rPr>
          <w:rFonts w:ascii="Times New Roman" w:hAnsi="Times New Roman" w:cs="Times New Roman"/>
          <w:b/>
          <w:bCs/>
        </w:rPr>
      </w:pPr>
      <w:r w:rsidRPr="005F1E39">
        <w:rPr>
          <w:rFonts w:ascii="Times New Roman" w:hAnsi="Times New Roman" w:cs="Times New Roman"/>
          <w:b/>
          <w:bCs/>
        </w:rPr>
        <w:t>Data Transformation</w:t>
      </w:r>
    </w:p>
    <w:p w14:paraId="0A8A0831" w14:textId="1D71F8CD" w:rsidR="00CB1F5B" w:rsidRDefault="00733ECA" w:rsidP="00854183">
      <w:pPr>
        <w:spacing w:line="480" w:lineRule="auto"/>
        <w:rPr>
          <w:rFonts w:ascii="Times New Roman" w:hAnsi="Times New Roman" w:cs="Times New Roman"/>
        </w:rPr>
      </w:pPr>
      <w:r>
        <w:rPr>
          <w:rFonts w:ascii="Times New Roman" w:hAnsi="Times New Roman" w:cs="Times New Roman"/>
          <w:b/>
          <w:bCs/>
        </w:rPr>
        <w:tab/>
      </w:r>
      <w:r w:rsidR="00366385">
        <w:rPr>
          <w:rFonts w:ascii="Times New Roman" w:hAnsi="Times New Roman" w:cs="Times New Roman"/>
        </w:rPr>
        <w:t>Refer Data Appendix.</w:t>
      </w:r>
    </w:p>
    <w:p w14:paraId="5CD710E8" w14:textId="386291BC" w:rsidR="006D6C36" w:rsidRDefault="00693193" w:rsidP="00854183">
      <w:pPr>
        <w:spacing w:line="480" w:lineRule="auto"/>
        <w:rPr>
          <w:rFonts w:ascii="Times New Roman" w:hAnsi="Times New Roman" w:cs="Times New Roman"/>
          <w:b/>
          <w:bCs/>
        </w:rPr>
      </w:pPr>
      <w:r>
        <w:rPr>
          <w:rFonts w:ascii="Times New Roman" w:hAnsi="Times New Roman" w:cs="Times New Roman"/>
          <w:b/>
          <w:bCs/>
        </w:rPr>
        <w:t>Sample Characteristics</w:t>
      </w:r>
    </w:p>
    <w:p w14:paraId="2E43117B" w14:textId="7CAD5FD1" w:rsidR="008B42AA" w:rsidRPr="00B179D4" w:rsidRDefault="00B179D4" w:rsidP="00854183">
      <w:pPr>
        <w:spacing w:line="480" w:lineRule="auto"/>
        <w:rPr>
          <w:rFonts w:ascii="Times New Roman" w:hAnsi="Times New Roman" w:cs="Times New Roman"/>
        </w:rPr>
      </w:pPr>
      <w:r>
        <w:rPr>
          <w:rFonts w:ascii="Times New Roman" w:hAnsi="Times New Roman" w:cs="Times New Roman"/>
          <w:b/>
          <w:bCs/>
        </w:rPr>
        <w:tab/>
      </w:r>
      <w:r w:rsidR="00DA0E3A">
        <w:rPr>
          <w:rFonts w:ascii="Times New Roman" w:hAnsi="Times New Roman" w:cs="Times New Roman"/>
        </w:rPr>
        <w:t>The</w:t>
      </w:r>
      <w:r>
        <w:rPr>
          <w:rFonts w:ascii="Times New Roman" w:hAnsi="Times New Roman" w:cs="Times New Roman"/>
        </w:rPr>
        <w:t xml:space="preserve"> data consists of </w:t>
      </w:r>
      <w:r w:rsidR="00ED165C">
        <w:rPr>
          <w:rFonts w:ascii="Times New Roman" w:hAnsi="Times New Roman" w:cs="Times New Roman"/>
        </w:rPr>
        <w:t>observations for</w:t>
      </w:r>
      <w:r w:rsidR="00A5407D">
        <w:rPr>
          <w:rFonts w:ascii="Times New Roman" w:hAnsi="Times New Roman" w:cs="Times New Roman"/>
        </w:rPr>
        <w:t xml:space="preserve"> </w:t>
      </w:r>
      <w:r>
        <w:rPr>
          <w:rFonts w:ascii="Times New Roman" w:hAnsi="Times New Roman" w:cs="Times New Roman"/>
        </w:rPr>
        <w:t>1</w:t>
      </w:r>
      <w:r w:rsidR="00B85CD4">
        <w:rPr>
          <w:rFonts w:ascii="Times New Roman" w:hAnsi="Times New Roman" w:cs="Times New Roman"/>
        </w:rPr>
        <w:t>,</w:t>
      </w:r>
      <w:r>
        <w:rPr>
          <w:rFonts w:ascii="Times New Roman" w:hAnsi="Times New Roman" w:cs="Times New Roman"/>
        </w:rPr>
        <w:t xml:space="preserve">984 </w:t>
      </w:r>
      <w:r w:rsidR="00A5407D">
        <w:rPr>
          <w:rFonts w:ascii="Times New Roman" w:hAnsi="Times New Roman" w:cs="Times New Roman"/>
        </w:rPr>
        <w:t>sellers.</w:t>
      </w:r>
      <w:r w:rsidR="00ED165C">
        <w:rPr>
          <w:rFonts w:ascii="Times New Roman" w:hAnsi="Times New Roman" w:cs="Times New Roman"/>
        </w:rPr>
        <w:t xml:space="preserve"> The average number of customers who have marked seller as a favorite is around 780. Average number of sales made by a seller is around 1115. In average, each seller has around 322 reviews. Average rating for a seller is around 4.49, with minimum rating being 0 and maximum being 5.</w:t>
      </w:r>
      <w:r w:rsidR="00E249C9">
        <w:rPr>
          <w:rFonts w:ascii="Times New Roman" w:hAnsi="Times New Roman" w:cs="Times New Roman"/>
        </w:rPr>
        <w:t xml:space="preserve"> On an </w:t>
      </w:r>
      <w:r w:rsidR="001B779E">
        <w:rPr>
          <w:rFonts w:ascii="Times New Roman" w:hAnsi="Times New Roman" w:cs="Times New Roman"/>
        </w:rPr>
        <w:t>average,</w:t>
      </w:r>
      <w:r w:rsidR="00E249C9">
        <w:rPr>
          <w:rFonts w:ascii="Times New Roman" w:hAnsi="Times New Roman" w:cs="Times New Roman"/>
        </w:rPr>
        <w:t xml:space="preserve"> sellers have been on Etsy for around 5 years, with some sellers having joined recently, and the oldest seller being 14 years on Etsy.</w:t>
      </w:r>
      <w:r w:rsidR="00A02EE7">
        <w:rPr>
          <w:rFonts w:ascii="Times New Roman" w:hAnsi="Times New Roman" w:cs="Times New Roman"/>
        </w:rPr>
        <w:t xml:space="preserve"> Average shipping time for a seller is 6 days, with each seller taking a minimum of 1 day. Since some sellers did not provide exact shipping time, </w:t>
      </w:r>
      <w:r w:rsidR="00566958">
        <w:rPr>
          <w:rFonts w:ascii="Times New Roman" w:hAnsi="Times New Roman" w:cs="Times New Roman"/>
        </w:rPr>
        <w:t>I</w:t>
      </w:r>
      <w:r w:rsidR="00A02EE7">
        <w:rPr>
          <w:rFonts w:ascii="Times New Roman" w:hAnsi="Times New Roman" w:cs="Times New Roman"/>
        </w:rPr>
        <w:t xml:space="preserve"> assigned them </w:t>
      </w:r>
      <w:r w:rsidR="001A0EF9">
        <w:rPr>
          <w:rFonts w:ascii="Times New Roman" w:hAnsi="Times New Roman" w:cs="Times New Roman"/>
        </w:rPr>
        <w:t>a value of 99. This</w:t>
      </w:r>
      <w:r w:rsidR="00753B98">
        <w:rPr>
          <w:rFonts w:ascii="Times New Roman" w:hAnsi="Times New Roman" w:cs="Times New Roman"/>
        </w:rPr>
        <w:t>,</w:t>
      </w:r>
      <w:r w:rsidR="001A0EF9">
        <w:rPr>
          <w:rFonts w:ascii="Times New Roman" w:hAnsi="Times New Roman" w:cs="Times New Roman"/>
        </w:rPr>
        <w:t xml:space="preserve"> assuming that these sellers have less clear shipping policies than other sellers who have given shipping estimates. A higher value will </w:t>
      </w:r>
      <w:r w:rsidR="00C33177">
        <w:rPr>
          <w:rFonts w:ascii="Times New Roman" w:hAnsi="Times New Roman" w:cs="Times New Roman"/>
        </w:rPr>
        <w:t xml:space="preserve">indicate </w:t>
      </w:r>
      <w:r w:rsidR="001A0EF9">
        <w:rPr>
          <w:rFonts w:ascii="Times New Roman" w:hAnsi="Times New Roman" w:cs="Times New Roman"/>
        </w:rPr>
        <w:t xml:space="preserve">higher shipping time. </w:t>
      </w:r>
      <w:r w:rsidR="00942396">
        <w:rPr>
          <w:rFonts w:ascii="Times New Roman" w:hAnsi="Times New Roman" w:cs="Times New Roman"/>
        </w:rPr>
        <w:t>Average seller flexibility score is 2</w:t>
      </w:r>
      <w:r w:rsidR="00624FB6">
        <w:rPr>
          <w:rFonts w:ascii="Times New Roman" w:hAnsi="Times New Roman" w:cs="Times New Roman"/>
        </w:rPr>
        <w:t xml:space="preserve"> points</w:t>
      </w:r>
      <w:r w:rsidR="00942396">
        <w:rPr>
          <w:rFonts w:ascii="Times New Roman" w:hAnsi="Times New Roman" w:cs="Times New Roman"/>
        </w:rPr>
        <w:t xml:space="preserve"> out of 7 with minimum being 0 and maximum being 7. </w:t>
      </w:r>
      <w:r w:rsidR="0062582B">
        <w:rPr>
          <w:rFonts w:ascii="Times New Roman" w:hAnsi="Times New Roman" w:cs="Times New Roman"/>
        </w:rPr>
        <w:t>I</w:t>
      </w:r>
      <w:r w:rsidR="000E33AF">
        <w:rPr>
          <w:rFonts w:ascii="Times New Roman" w:hAnsi="Times New Roman" w:cs="Times New Roman"/>
        </w:rPr>
        <w:t xml:space="preserve"> assigned a score of 0 for sellers who don’t offer returns, exchanges or cancellations</w:t>
      </w:r>
      <w:r w:rsidR="00B551AE">
        <w:rPr>
          <w:rFonts w:ascii="Times New Roman" w:hAnsi="Times New Roman" w:cs="Times New Roman"/>
        </w:rPr>
        <w:t xml:space="preserve">, or </w:t>
      </w:r>
      <w:r w:rsidR="00503B8B">
        <w:rPr>
          <w:rFonts w:ascii="Times New Roman" w:hAnsi="Times New Roman" w:cs="Times New Roman"/>
        </w:rPr>
        <w:t>have not provided any information.</w:t>
      </w:r>
      <w:r w:rsidR="00A141E1">
        <w:rPr>
          <w:rFonts w:ascii="Times New Roman" w:hAnsi="Times New Roman" w:cs="Times New Roman"/>
        </w:rPr>
        <w:t xml:space="preserve"> Average seller responsiveness is 1</w:t>
      </w:r>
      <w:r w:rsidR="00E9407C">
        <w:rPr>
          <w:rFonts w:ascii="Times New Roman" w:hAnsi="Times New Roman" w:cs="Times New Roman"/>
        </w:rPr>
        <w:t xml:space="preserve"> </w:t>
      </w:r>
      <w:r w:rsidR="00624FB6">
        <w:rPr>
          <w:rFonts w:ascii="Times New Roman" w:hAnsi="Times New Roman" w:cs="Times New Roman"/>
        </w:rPr>
        <w:t>point</w:t>
      </w:r>
      <w:r w:rsidR="00A141E1">
        <w:rPr>
          <w:rFonts w:ascii="Times New Roman" w:hAnsi="Times New Roman" w:cs="Times New Roman"/>
        </w:rPr>
        <w:t xml:space="preserve"> with 0 being the lowest and 2 being the highest.</w:t>
      </w:r>
      <w:r w:rsidR="00BA4805">
        <w:rPr>
          <w:rFonts w:ascii="Times New Roman" w:hAnsi="Times New Roman" w:cs="Times New Roman"/>
        </w:rPr>
        <w:t xml:space="preserve"> </w:t>
      </w:r>
      <w:r w:rsidR="008B42AA">
        <w:rPr>
          <w:rFonts w:ascii="Times New Roman" w:hAnsi="Times New Roman" w:cs="Times New Roman"/>
        </w:rPr>
        <w:t>Average return score is 4</w:t>
      </w:r>
      <w:r w:rsidR="00793D51">
        <w:rPr>
          <w:rFonts w:ascii="Times New Roman" w:hAnsi="Times New Roman" w:cs="Times New Roman"/>
        </w:rPr>
        <w:t xml:space="preserve"> days</w:t>
      </w:r>
      <w:r w:rsidR="008B42AA">
        <w:rPr>
          <w:rFonts w:ascii="Times New Roman" w:hAnsi="Times New Roman" w:cs="Times New Roman"/>
        </w:rPr>
        <w:t>, with minimum being 0 and maximum being 30</w:t>
      </w:r>
      <w:r w:rsidR="00F86A15">
        <w:rPr>
          <w:rFonts w:ascii="Times New Roman" w:hAnsi="Times New Roman" w:cs="Times New Roman"/>
        </w:rPr>
        <w:t xml:space="preserve"> days</w:t>
      </w:r>
      <w:r w:rsidR="008B42AA">
        <w:rPr>
          <w:rFonts w:ascii="Times New Roman" w:hAnsi="Times New Roman" w:cs="Times New Roman"/>
        </w:rPr>
        <w:t xml:space="preserve">. </w:t>
      </w:r>
      <w:r w:rsidR="0027073F">
        <w:rPr>
          <w:rFonts w:ascii="Times New Roman" w:hAnsi="Times New Roman" w:cs="Times New Roman"/>
        </w:rPr>
        <w:t>I</w:t>
      </w:r>
      <w:r w:rsidR="008B42AA">
        <w:rPr>
          <w:rFonts w:ascii="Times New Roman" w:hAnsi="Times New Roman" w:cs="Times New Roman"/>
        </w:rPr>
        <w:t xml:space="preserve"> assigned a score of 0 to sellers who have not provided return information.</w:t>
      </w:r>
      <w:r w:rsidR="00CD6EA1">
        <w:rPr>
          <w:rFonts w:ascii="Times New Roman" w:hAnsi="Times New Roman" w:cs="Times New Roman"/>
        </w:rPr>
        <w:t xml:space="preserve"> Graphical representations for some variables and predicted and observed values is provided in data appendix.</w:t>
      </w:r>
    </w:p>
    <w:p w14:paraId="14C56323" w14:textId="77777777" w:rsidR="00DC391B" w:rsidRDefault="00DC391B" w:rsidP="00854183">
      <w:pPr>
        <w:spacing w:line="480" w:lineRule="auto"/>
        <w:rPr>
          <w:rFonts w:ascii="Times New Roman" w:hAnsi="Times New Roman" w:cs="Times New Roman"/>
        </w:rPr>
      </w:pPr>
    </w:p>
    <w:p w14:paraId="497F786E" w14:textId="79217D00" w:rsidR="0083245C" w:rsidRDefault="0083245C" w:rsidP="00854183">
      <w:pPr>
        <w:spacing w:line="480" w:lineRule="auto"/>
        <w:rPr>
          <w:rFonts w:ascii="Times New Roman" w:hAnsi="Times New Roman" w:cs="Times New Roman"/>
          <w:b/>
          <w:bCs/>
        </w:rPr>
      </w:pPr>
      <w:r w:rsidRPr="0083245C">
        <w:rPr>
          <w:rFonts w:ascii="Times New Roman" w:hAnsi="Times New Roman" w:cs="Times New Roman"/>
          <w:b/>
          <w:bCs/>
        </w:rPr>
        <w:lastRenderedPageBreak/>
        <w:t>Analysis</w:t>
      </w:r>
    </w:p>
    <w:p w14:paraId="6BA74CC8" w14:textId="77A6AA7F" w:rsidR="00E160E9" w:rsidRDefault="00E160E9" w:rsidP="00052FE0">
      <w:pPr>
        <w:spacing w:line="480" w:lineRule="auto"/>
        <w:ind w:firstLine="720"/>
        <w:rPr>
          <w:rFonts w:ascii="Times New Roman" w:hAnsi="Times New Roman" w:cs="Times New Roman"/>
        </w:rPr>
      </w:pPr>
      <w:r>
        <w:rPr>
          <w:rFonts w:ascii="Times New Roman" w:hAnsi="Times New Roman" w:cs="Times New Roman"/>
        </w:rPr>
        <w:t>I conducted an OLS regression</w:t>
      </w:r>
      <w:r w:rsidR="00DF3913">
        <w:rPr>
          <w:rFonts w:ascii="Times New Roman" w:hAnsi="Times New Roman" w:cs="Times New Roman"/>
        </w:rPr>
        <w:t xml:space="preserve"> at a significance level with alpha value 0.05</w:t>
      </w:r>
      <w:r>
        <w:rPr>
          <w:rFonts w:ascii="Times New Roman" w:hAnsi="Times New Roman" w:cs="Times New Roman"/>
        </w:rPr>
        <w:t xml:space="preserve"> to find out the effect of total sales, total shop </w:t>
      </w:r>
      <w:r w:rsidR="00603C2E">
        <w:rPr>
          <w:rFonts w:ascii="Times New Roman" w:hAnsi="Times New Roman" w:cs="Times New Roman"/>
        </w:rPr>
        <w:t>reviews,</w:t>
      </w:r>
      <w:r>
        <w:rPr>
          <w:rFonts w:ascii="Times New Roman" w:hAnsi="Times New Roman" w:cs="Times New Roman"/>
        </w:rPr>
        <w:t xml:space="preserve"> shop rating, years active with Etsy, seller shipping time, seller flexibility </w:t>
      </w:r>
      <w:r w:rsidR="007C330A">
        <w:rPr>
          <w:rFonts w:ascii="Times New Roman" w:hAnsi="Times New Roman" w:cs="Times New Roman"/>
        </w:rPr>
        <w:t>score,</w:t>
      </w:r>
      <w:r>
        <w:rPr>
          <w:rFonts w:ascii="Times New Roman" w:hAnsi="Times New Roman" w:cs="Times New Roman"/>
        </w:rPr>
        <w:t xml:space="preserve"> seller responsiveness and seller return score on the count of favorites for a seller.</w:t>
      </w:r>
      <w:r w:rsidR="007C330A">
        <w:rPr>
          <w:rFonts w:ascii="Times New Roman" w:hAnsi="Times New Roman" w:cs="Times New Roman"/>
        </w:rPr>
        <w:t xml:space="preserve"> I took log of count of </w:t>
      </w:r>
      <w:r w:rsidR="00BD0099">
        <w:rPr>
          <w:rFonts w:ascii="Times New Roman" w:hAnsi="Times New Roman" w:cs="Times New Roman"/>
        </w:rPr>
        <w:t>favorites,</w:t>
      </w:r>
      <w:r w:rsidR="007C330A">
        <w:rPr>
          <w:rFonts w:ascii="Times New Roman" w:hAnsi="Times New Roman" w:cs="Times New Roman"/>
        </w:rPr>
        <w:t xml:space="preserve"> total sales and </w:t>
      </w:r>
      <w:r w:rsidR="00100355">
        <w:rPr>
          <w:rFonts w:ascii="Times New Roman" w:hAnsi="Times New Roman" w:cs="Times New Roman"/>
        </w:rPr>
        <w:t xml:space="preserve">total </w:t>
      </w:r>
      <w:r w:rsidR="007C330A">
        <w:rPr>
          <w:rFonts w:ascii="Times New Roman" w:hAnsi="Times New Roman" w:cs="Times New Roman"/>
        </w:rPr>
        <w:t>shop reviews.</w:t>
      </w:r>
      <w:r w:rsidR="00BD0099">
        <w:rPr>
          <w:rFonts w:ascii="Times New Roman" w:hAnsi="Times New Roman" w:cs="Times New Roman"/>
        </w:rPr>
        <w:t xml:space="preserve"> All the coefficients of the independent variables are linear in parameters </w:t>
      </w:r>
      <w:r w:rsidR="00922F6F">
        <w:rPr>
          <w:rFonts w:ascii="Times New Roman" w:hAnsi="Times New Roman" w:cs="Times New Roman"/>
        </w:rPr>
        <w:t xml:space="preserve">and the sample is random in nature as it is drawn from Etsy, there is no perfect collinearity among the explanatory variables. As can be seen from data appendix </w:t>
      </w:r>
      <w:r w:rsidR="00620977">
        <w:rPr>
          <w:rFonts w:ascii="Times New Roman" w:hAnsi="Times New Roman" w:cs="Times New Roman"/>
        </w:rPr>
        <w:t>,</w:t>
      </w:r>
      <w:r w:rsidR="00922F6F">
        <w:rPr>
          <w:rFonts w:ascii="Times New Roman" w:hAnsi="Times New Roman" w:cs="Times New Roman"/>
        </w:rPr>
        <w:t>the expectation of residuals</w:t>
      </w:r>
      <w:r w:rsidR="00052FE0">
        <w:rPr>
          <w:rFonts w:ascii="Times New Roman" w:hAnsi="Times New Roman" w:cs="Times New Roman"/>
        </w:rPr>
        <w:t xml:space="preserve"> tends towards zero and the BP test which is check for heteroskedasticity is found to be 83 which is not a higher BP value but the lower p-value indicates that we can reject null hypothesis and accept alternate hypothesis that the model has heteroskedasticity. The plotting of residuals vs predicted values shows that the residuals are well within the standardized range of -3 to +3.</w:t>
      </w:r>
    </w:p>
    <w:p w14:paraId="5A95D5D0" w14:textId="6D27238C" w:rsidR="00052FE0" w:rsidRDefault="00DF3913" w:rsidP="00052FE0">
      <w:pPr>
        <w:spacing w:line="480" w:lineRule="auto"/>
        <w:ind w:firstLine="720"/>
        <w:rPr>
          <w:rFonts w:ascii="Times New Roman" w:hAnsi="Times New Roman" w:cs="Times New Roman"/>
        </w:rPr>
      </w:pPr>
      <w:r>
        <w:rPr>
          <w:rFonts w:ascii="Times New Roman" w:hAnsi="Times New Roman" w:cs="Times New Roman"/>
        </w:rPr>
        <w:t xml:space="preserve">I re-specify my model into </w:t>
      </w:r>
      <w:r w:rsidR="00052FE0">
        <w:rPr>
          <w:rFonts w:ascii="Times New Roman" w:hAnsi="Times New Roman" w:cs="Times New Roman"/>
        </w:rPr>
        <w:t>robust standard errors instead of OLS as there is evidence of heteroskedasti</w:t>
      </w:r>
      <w:r>
        <w:rPr>
          <w:rFonts w:ascii="Times New Roman" w:hAnsi="Times New Roman" w:cs="Times New Roman"/>
        </w:rPr>
        <w:t>city. Weighted least squares cannot be conducted due to lack of ability to know the form of heteroskedasticity.</w:t>
      </w:r>
    </w:p>
    <w:p w14:paraId="118BA494" w14:textId="522F180F" w:rsidR="00DF3913" w:rsidRDefault="00100355" w:rsidP="00052FE0">
      <w:pPr>
        <w:spacing w:line="480" w:lineRule="auto"/>
        <w:ind w:firstLine="720"/>
        <w:rPr>
          <w:rFonts w:ascii="Times New Roman" w:hAnsi="Times New Roman" w:cs="Times New Roman"/>
        </w:rPr>
      </w:pPr>
      <w:r>
        <w:rPr>
          <w:rFonts w:ascii="Times New Roman" w:hAnsi="Times New Roman" w:cs="Times New Roman"/>
        </w:rPr>
        <w:t>The coefficient of t</w:t>
      </w:r>
      <w:r w:rsidR="00DF3913">
        <w:rPr>
          <w:rFonts w:ascii="Times New Roman" w:hAnsi="Times New Roman" w:cs="Times New Roman"/>
        </w:rPr>
        <w:t>otal sales, total shop reviews, years active with Etsy, seller shipping time and seller flexibility score came statistically significant at alpha value 0.05</w:t>
      </w:r>
      <w:r w:rsidR="00FD4C07">
        <w:rPr>
          <w:rFonts w:ascii="Times New Roman" w:hAnsi="Times New Roman" w:cs="Times New Roman"/>
        </w:rPr>
        <w:t>,</w:t>
      </w:r>
      <w:r>
        <w:rPr>
          <w:rFonts w:ascii="Times New Roman" w:hAnsi="Times New Roman" w:cs="Times New Roman"/>
        </w:rPr>
        <w:t xml:space="preserve"> that is these variable</w:t>
      </w:r>
      <w:r w:rsidR="005A1081">
        <w:rPr>
          <w:rFonts w:ascii="Times New Roman" w:hAnsi="Times New Roman" w:cs="Times New Roman"/>
        </w:rPr>
        <w:t>s</w:t>
      </w:r>
      <w:r>
        <w:rPr>
          <w:rFonts w:ascii="Times New Roman" w:hAnsi="Times New Roman" w:cs="Times New Roman"/>
        </w:rPr>
        <w:t xml:space="preserve"> help to determine the popularity of a seller. The coefficient o</w:t>
      </w:r>
      <w:r w:rsidR="009C5DCA">
        <w:rPr>
          <w:rFonts w:ascii="Times New Roman" w:hAnsi="Times New Roman" w:cs="Times New Roman"/>
        </w:rPr>
        <w:t>f</w:t>
      </w:r>
      <w:r>
        <w:rPr>
          <w:rFonts w:ascii="Times New Roman" w:hAnsi="Times New Roman" w:cs="Times New Roman"/>
        </w:rPr>
        <w:t xml:space="preserve"> total sales indicates that if there is 1 percent increase in total sales then the count of favorites will increase by 0.7 percent, holding everything else constant.</w:t>
      </w:r>
      <w:r w:rsidR="009C5DCA">
        <w:rPr>
          <w:rFonts w:ascii="Times New Roman" w:hAnsi="Times New Roman" w:cs="Times New Roman"/>
        </w:rPr>
        <w:t xml:space="preserve"> The coefficient of total shop reviews indicates that if there is 1 percent increase in total reviews given to a seller then the count of favorites will increase by 0.09 percent, holding everything else constant. If a seller is in active </w:t>
      </w:r>
      <w:r w:rsidR="00CB55CA">
        <w:rPr>
          <w:rFonts w:ascii="Times New Roman" w:hAnsi="Times New Roman" w:cs="Times New Roman"/>
        </w:rPr>
        <w:t>with</w:t>
      </w:r>
      <w:r w:rsidR="009C5DCA">
        <w:rPr>
          <w:rFonts w:ascii="Times New Roman" w:hAnsi="Times New Roman" w:cs="Times New Roman"/>
        </w:rPr>
        <w:t xml:space="preserve"> Etsy one more </w:t>
      </w:r>
      <w:r w:rsidR="000342E5">
        <w:rPr>
          <w:rFonts w:ascii="Times New Roman" w:hAnsi="Times New Roman" w:cs="Times New Roman"/>
        </w:rPr>
        <w:t>additional year</w:t>
      </w:r>
      <w:r w:rsidR="009C5DCA">
        <w:rPr>
          <w:rFonts w:ascii="Times New Roman" w:hAnsi="Times New Roman" w:cs="Times New Roman"/>
        </w:rPr>
        <w:t xml:space="preserve"> then the count of favorites will increase by 15 units.</w:t>
      </w:r>
      <w:r w:rsidR="00CB55CA">
        <w:rPr>
          <w:rFonts w:ascii="Times New Roman" w:hAnsi="Times New Roman" w:cs="Times New Roman"/>
        </w:rPr>
        <w:t xml:space="preserve"> If seller shipping </w:t>
      </w:r>
      <w:r w:rsidR="00500E39">
        <w:rPr>
          <w:rFonts w:ascii="Times New Roman" w:hAnsi="Times New Roman" w:cs="Times New Roman"/>
        </w:rPr>
        <w:t xml:space="preserve">time increased by 1 </w:t>
      </w:r>
      <w:r w:rsidR="00500E39">
        <w:rPr>
          <w:rFonts w:ascii="Times New Roman" w:hAnsi="Times New Roman" w:cs="Times New Roman"/>
        </w:rPr>
        <w:lastRenderedPageBreak/>
        <w:t xml:space="preserve">more additional day then count of favorites increased by 0.3 units, holding everything else constant. This is in contrast with the priori expectation which is that a seller will be more favorite if it takes less shipping time. </w:t>
      </w:r>
      <w:r w:rsidR="003124A3">
        <w:rPr>
          <w:rFonts w:ascii="Times New Roman" w:hAnsi="Times New Roman" w:cs="Times New Roman"/>
        </w:rPr>
        <w:t>This could be because handling and shipping musical instruments is more crucial and time consuming than other items. These could be stored in a different location than usual, and hence may take more shipping time than usual. Customers of these products would be aware of this fact</w:t>
      </w:r>
      <w:r w:rsidR="00380F41">
        <w:rPr>
          <w:rFonts w:ascii="Times New Roman" w:hAnsi="Times New Roman" w:cs="Times New Roman"/>
        </w:rPr>
        <w:t xml:space="preserve"> and</w:t>
      </w:r>
      <w:r w:rsidR="003124A3">
        <w:rPr>
          <w:rFonts w:ascii="Times New Roman" w:hAnsi="Times New Roman" w:cs="Times New Roman"/>
        </w:rPr>
        <w:t xml:space="preserve"> would expect shipping to take longer.</w:t>
      </w:r>
    </w:p>
    <w:p w14:paraId="0AB648E0" w14:textId="52D826F5" w:rsidR="00500E39" w:rsidRDefault="00500E39" w:rsidP="00DB18B9">
      <w:pPr>
        <w:spacing w:line="480" w:lineRule="auto"/>
        <w:ind w:firstLine="720"/>
        <w:rPr>
          <w:rFonts w:ascii="Times New Roman" w:hAnsi="Times New Roman" w:cs="Times New Roman"/>
        </w:rPr>
      </w:pPr>
      <w:r>
        <w:rPr>
          <w:rFonts w:ascii="Times New Roman" w:hAnsi="Times New Roman" w:cs="Times New Roman"/>
        </w:rPr>
        <w:t xml:space="preserve">If the seller flexibility score is increased by 1 additional points then the count of favorites will increase by </w:t>
      </w:r>
      <w:r w:rsidR="003124A3">
        <w:rPr>
          <w:rFonts w:ascii="Times New Roman" w:hAnsi="Times New Roman" w:cs="Times New Roman"/>
        </w:rPr>
        <w:t>5 units, holding everything else constant. This is in line with our expectation that as seller with favorable shopping policies will have more favorites compared to seller with less favorable shopping policies.</w:t>
      </w:r>
      <w:r w:rsidR="000844B3">
        <w:rPr>
          <w:rFonts w:ascii="Times New Roman" w:hAnsi="Times New Roman" w:cs="Times New Roman"/>
        </w:rPr>
        <w:t xml:space="preserve"> </w:t>
      </w:r>
      <w:r w:rsidR="00474C56">
        <w:rPr>
          <w:rFonts w:ascii="Times New Roman" w:hAnsi="Times New Roman" w:cs="Times New Roman"/>
        </w:rPr>
        <w:t xml:space="preserve">Shop rating, seller responsiveness score and seller return score came as statistically insignificant. Though, the priori expectation </w:t>
      </w:r>
      <w:r w:rsidR="00B222C4">
        <w:rPr>
          <w:rFonts w:ascii="Times New Roman" w:hAnsi="Times New Roman" w:cs="Times New Roman"/>
        </w:rPr>
        <w:t>was they will be positively related with count of favorites.</w:t>
      </w:r>
      <w:r w:rsidR="00474C56">
        <w:rPr>
          <w:rFonts w:ascii="Times New Roman" w:hAnsi="Times New Roman" w:cs="Times New Roman"/>
        </w:rPr>
        <w:t xml:space="preserve"> </w:t>
      </w:r>
      <w:r w:rsidR="00B222C4">
        <w:rPr>
          <w:rFonts w:ascii="Times New Roman" w:hAnsi="Times New Roman" w:cs="Times New Roman"/>
        </w:rPr>
        <w:t xml:space="preserve">Of these, seller responsiveness score is dependent on the seller response text on the website, which is easy to overlook and hence might not have been looked at by most users. Seller return score is also within the view shop policies navigation, and not directly visible. This could be the reason fewer customers might have explored it. </w:t>
      </w:r>
      <w:r w:rsidR="000844B3">
        <w:rPr>
          <w:rFonts w:ascii="Times New Roman" w:hAnsi="Times New Roman" w:cs="Times New Roman"/>
        </w:rPr>
        <w:t xml:space="preserve">The goodness of fit of the </w:t>
      </w:r>
      <w:r w:rsidR="00474C56">
        <w:rPr>
          <w:rFonts w:ascii="Times New Roman" w:hAnsi="Times New Roman" w:cs="Times New Roman"/>
        </w:rPr>
        <w:t>model suggest that the R-squared is 0.86 that means 86 percent of the variation in count of favorites is explained by total sales, total shop reviews, years active with Etsy, seller shipping time and seller flexibility score.</w:t>
      </w:r>
    </w:p>
    <w:p w14:paraId="18254C4A" w14:textId="323BADEF" w:rsidR="008D6659" w:rsidRDefault="00277D90" w:rsidP="00BA4BB3">
      <w:pPr>
        <w:spacing w:line="480" w:lineRule="auto"/>
        <w:ind w:firstLine="720"/>
        <w:rPr>
          <w:rFonts w:ascii="Times New Roman" w:hAnsi="Times New Roman" w:cs="Times New Roman"/>
        </w:rPr>
      </w:pPr>
      <w:r>
        <w:rPr>
          <w:rFonts w:ascii="Times New Roman" w:hAnsi="Times New Roman" w:cs="Times New Roman"/>
        </w:rPr>
        <w:t xml:space="preserve">Hence the project is useful for those buyers of vintage musical </w:t>
      </w:r>
      <w:r w:rsidR="009544B9">
        <w:rPr>
          <w:rFonts w:ascii="Times New Roman" w:hAnsi="Times New Roman" w:cs="Times New Roman"/>
        </w:rPr>
        <w:t>instruments</w:t>
      </w:r>
      <w:r>
        <w:rPr>
          <w:rFonts w:ascii="Times New Roman" w:hAnsi="Times New Roman" w:cs="Times New Roman"/>
        </w:rPr>
        <w:t xml:space="preserve"> who would want to know the popularity of the seller based on the factors – total sales, total shop reviews , years active with Etsy, seller shipping time and seller flexibility score </w:t>
      </w:r>
      <w:proofErr w:type="spellStart"/>
      <w:r w:rsidR="00E62885">
        <w:rPr>
          <w:rFonts w:ascii="Times New Roman" w:hAnsi="Times New Roman" w:cs="Times New Roman"/>
        </w:rPr>
        <w:t>i.e</w:t>
      </w:r>
      <w:proofErr w:type="spellEnd"/>
      <w:r w:rsidR="00E62885">
        <w:rPr>
          <w:rFonts w:ascii="Times New Roman" w:hAnsi="Times New Roman" w:cs="Times New Roman"/>
        </w:rPr>
        <w:t xml:space="preserve"> purchase policies.</w:t>
      </w:r>
      <w:r w:rsidR="00D13422">
        <w:rPr>
          <w:rFonts w:ascii="Times New Roman" w:hAnsi="Times New Roman" w:cs="Times New Roman"/>
        </w:rPr>
        <w:t xml:space="preserve"> This will also be useful to the Etsy admins to find out most popular sellers and also to provide feedback and incentives to seller and thus boost sales further.</w:t>
      </w:r>
    </w:p>
    <w:p w14:paraId="2E2DDCF0" w14:textId="745B381C" w:rsidR="008D6659" w:rsidRPr="00161C93" w:rsidRDefault="008D6659" w:rsidP="008D6659">
      <w:pPr>
        <w:spacing w:line="480" w:lineRule="auto"/>
        <w:ind w:firstLine="720"/>
        <w:jc w:val="center"/>
        <w:rPr>
          <w:rFonts w:ascii="Times New Roman" w:hAnsi="Times New Roman" w:cs="Times New Roman"/>
          <w:b/>
          <w:bCs/>
        </w:rPr>
      </w:pPr>
      <w:r w:rsidRPr="00161C93">
        <w:rPr>
          <w:rFonts w:ascii="Times New Roman" w:hAnsi="Times New Roman" w:cs="Times New Roman"/>
          <w:b/>
          <w:bCs/>
        </w:rPr>
        <w:lastRenderedPageBreak/>
        <w:t>DATA APPENDIX</w:t>
      </w:r>
    </w:p>
    <w:p w14:paraId="6A847A90" w14:textId="77777777" w:rsidR="00D16A7A" w:rsidRDefault="00D16A7A" w:rsidP="008D6659">
      <w:pPr>
        <w:spacing w:line="480" w:lineRule="auto"/>
        <w:ind w:firstLine="720"/>
        <w:jc w:val="center"/>
        <w:rPr>
          <w:rFonts w:ascii="Times New Roman" w:hAnsi="Times New Roman" w:cs="Times New Roman"/>
        </w:rPr>
      </w:pPr>
    </w:p>
    <w:p w14:paraId="2A32A7C7" w14:textId="77777777" w:rsidR="00D16A7A" w:rsidRDefault="008D6659" w:rsidP="00161C93">
      <w:pPr>
        <w:spacing w:line="480" w:lineRule="auto"/>
        <w:rPr>
          <w:rFonts w:ascii="Times New Roman" w:hAnsi="Times New Roman" w:cs="Times New Roman"/>
          <w:b/>
          <w:bCs/>
        </w:rPr>
      </w:pPr>
      <w:r w:rsidRPr="008D6659">
        <w:rPr>
          <w:rFonts w:ascii="Times New Roman" w:hAnsi="Times New Roman" w:cs="Times New Roman"/>
          <w:b/>
          <w:bCs/>
        </w:rPr>
        <w:t>Data Sources</w:t>
      </w:r>
    </w:p>
    <w:p w14:paraId="0EF1F223" w14:textId="77777777" w:rsidR="00161C93" w:rsidRPr="00161C93" w:rsidRDefault="00F37F6B" w:rsidP="00161C93">
      <w:pPr>
        <w:spacing w:line="480" w:lineRule="auto"/>
        <w:rPr>
          <w:rFonts w:ascii="Times New Roman" w:hAnsi="Times New Roman" w:cs="Times New Roman"/>
          <w:b/>
          <w:bCs/>
        </w:rPr>
      </w:pPr>
      <w:r w:rsidRPr="00161C93">
        <w:rPr>
          <w:rFonts w:ascii="Times New Roman" w:hAnsi="Times New Roman" w:cs="Times New Roman"/>
          <w:b/>
          <w:bCs/>
        </w:rPr>
        <w:t xml:space="preserve">Starting </w:t>
      </w:r>
      <w:r w:rsidR="00D16A7A" w:rsidRPr="00161C93">
        <w:rPr>
          <w:rFonts w:ascii="Times New Roman" w:hAnsi="Times New Roman" w:cs="Times New Roman"/>
          <w:b/>
          <w:bCs/>
        </w:rPr>
        <w:t xml:space="preserve">URL: </w:t>
      </w:r>
    </w:p>
    <w:p w14:paraId="7CACC785" w14:textId="6F0ADAFD" w:rsidR="007D6775" w:rsidRPr="007453C8" w:rsidRDefault="003309CF" w:rsidP="00161C93">
      <w:pPr>
        <w:spacing w:line="480" w:lineRule="auto"/>
        <w:rPr>
          <w:rFonts w:ascii="Calibri" w:hAnsi="Calibri" w:cs="Calibri"/>
          <w:sz w:val="22"/>
          <w:szCs w:val="22"/>
        </w:rPr>
      </w:pPr>
      <w:hyperlink r:id="rId7" w:history="1">
        <w:r w:rsidR="00161C93" w:rsidRPr="00161C93">
          <w:rPr>
            <w:rStyle w:val="Hyperlink"/>
            <w:rFonts w:ascii="Calibri" w:hAnsi="Calibri" w:cs="Calibri"/>
            <w:sz w:val="22"/>
            <w:szCs w:val="22"/>
          </w:rPr>
          <w:t>﻿</w:t>
        </w:r>
        <w:r w:rsidR="00161C93" w:rsidRPr="00161C93">
          <w:rPr>
            <w:rStyle w:val="Hyperlink"/>
            <w:rFonts w:ascii="Times New Roman" w:hAnsi="Times New Roman" w:cs="Times New Roman"/>
            <w:sz w:val="22"/>
            <w:szCs w:val="22"/>
          </w:rPr>
          <w:t>https://www.etsy.com/c/vintage/books-movies-and-music/music/musical-instruments?explicit=1</w:t>
        </w:r>
      </w:hyperlink>
    </w:p>
    <w:p w14:paraId="58AD6567" w14:textId="5BAACADA" w:rsidR="00161C93" w:rsidRDefault="00161C93" w:rsidP="00161C93">
      <w:pPr>
        <w:spacing w:line="480" w:lineRule="auto"/>
        <w:rPr>
          <w:rFonts w:ascii="Times New Roman" w:hAnsi="Times New Roman" w:cs="Times New Roman"/>
          <w:b/>
          <w:bCs/>
        </w:rPr>
      </w:pPr>
      <w:r w:rsidRPr="00161C93">
        <w:rPr>
          <w:rFonts w:ascii="Times New Roman" w:hAnsi="Times New Roman" w:cs="Times New Roman"/>
          <w:b/>
          <w:bCs/>
        </w:rPr>
        <w:t>Datasets</w:t>
      </w:r>
    </w:p>
    <w:p w14:paraId="6FA6E58E" w14:textId="126BF7BF" w:rsidR="00E82464" w:rsidRPr="0083170D" w:rsidRDefault="00161C93" w:rsidP="00161C93">
      <w:pPr>
        <w:spacing w:line="480" w:lineRule="auto"/>
        <w:rPr>
          <w:rFonts w:ascii="Times New Roman" w:hAnsi="Times New Roman" w:cs="Times New Roman"/>
        </w:rPr>
      </w:pPr>
      <w:r>
        <w:rPr>
          <w:rFonts w:ascii="Times New Roman" w:hAnsi="Times New Roman" w:cs="Times New Roman"/>
        </w:rPr>
        <w:t xml:space="preserve">Dataset are created through web scraping through Etsy’s vintage musical instruments catalog and visiting each </w:t>
      </w:r>
      <w:r w:rsidR="007F1F1A">
        <w:rPr>
          <w:rFonts w:ascii="Times New Roman" w:hAnsi="Times New Roman" w:cs="Times New Roman"/>
        </w:rPr>
        <w:t xml:space="preserve">item and </w:t>
      </w:r>
      <w:r>
        <w:rPr>
          <w:rFonts w:ascii="Times New Roman" w:hAnsi="Times New Roman" w:cs="Times New Roman"/>
        </w:rPr>
        <w:t>seller page.</w:t>
      </w:r>
    </w:p>
    <w:p w14:paraId="63465E1B" w14:textId="3C825941" w:rsidR="00161C93" w:rsidRPr="000A3A32" w:rsidRDefault="000A3A32" w:rsidP="00161C93">
      <w:pPr>
        <w:spacing w:line="480" w:lineRule="auto"/>
        <w:rPr>
          <w:rFonts w:ascii="Times New Roman" w:hAnsi="Times New Roman" w:cs="Times New Roman"/>
          <w:b/>
          <w:bCs/>
        </w:rPr>
      </w:pPr>
      <w:r w:rsidRPr="000A3A32">
        <w:rPr>
          <w:rFonts w:ascii="Times New Roman" w:hAnsi="Times New Roman" w:cs="Times New Roman"/>
          <w:b/>
          <w:bCs/>
        </w:rPr>
        <w:t>Variables</w:t>
      </w:r>
    </w:p>
    <w:tbl>
      <w:tblPr>
        <w:tblStyle w:val="TableGrid"/>
        <w:tblW w:w="10075" w:type="dxa"/>
        <w:tblLook w:val="04A0" w:firstRow="1" w:lastRow="0" w:firstColumn="1" w:lastColumn="0" w:noHBand="0" w:noVBand="1"/>
      </w:tblPr>
      <w:tblGrid>
        <w:gridCol w:w="1949"/>
        <w:gridCol w:w="2546"/>
        <w:gridCol w:w="3690"/>
        <w:gridCol w:w="1890"/>
      </w:tblGrid>
      <w:tr w:rsidR="00DF02F5" w:rsidRPr="007453C8" w14:paraId="097C2562" w14:textId="77777777" w:rsidTr="00C65D4D">
        <w:tc>
          <w:tcPr>
            <w:tcW w:w="1949" w:type="dxa"/>
          </w:tcPr>
          <w:p w14:paraId="3A9BFB95" w14:textId="217DF277" w:rsidR="00DF02F5" w:rsidRPr="007453C8" w:rsidRDefault="00DF02F5" w:rsidP="00161C93">
            <w:pPr>
              <w:spacing w:line="480" w:lineRule="auto"/>
              <w:rPr>
                <w:rFonts w:ascii="Times New Roman" w:hAnsi="Times New Roman" w:cs="Times New Roman"/>
                <w:b/>
                <w:bCs/>
                <w:sz w:val="13"/>
                <w:szCs w:val="13"/>
              </w:rPr>
            </w:pPr>
            <w:r w:rsidRPr="007453C8">
              <w:rPr>
                <w:rFonts w:ascii="Times New Roman" w:hAnsi="Times New Roman" w:cs="Times New Roman"/>
                <w:b/>
                <w:bCs/>
                <w:sz w:val="13"/>
                <w:szCs w:val="13"/>
              </w:rPr>
              <w:t>Variable</w:t>
            </w:r>
          </w:p>
        </w:tc>
        <w:tc>
          <w:tcPr>
            <w:tcW w:w="2546" w:type="dxa"/>
          </w:tcPr>
          <w:p w14:paraId="0D0F5375" w14:textId="76803DDD" w:rsidR="00DF02F5" w:rsidRPr="007453C8" w:rsidRDefault="00DF02F5" w:rsidP="00161C93">
            <w:pPr>
              <w:spacing w:line="480" w:lineRule="auto"/>
              <w:rPr>
                <w:rFonts w:ascii="Times New Roman" w:hAnsi="Times New Roman" w:cs="Times New Roman"/>
                <w:b/>
                <w:bCs/>
                <w:sz w:val="13"/>
                <w:szCs w:val="13"/>
              </w:rPr>
            </w:pPr>
            <w:r w:rsidRPr="007453C8">
              <w:rPr>
                <w:rFonts w:ascii="Times New Roman" w:hAnsi="Times New Roman" w:cs="Times New Roman"/>
                <w:b/>
                <w:bCs/>
                <w:sz w:val="13"/>
                <w:szCs w:val="13"/>
              </w:rPr>
              <w:t>Transformed Variable</w:t>
            </w:r>
          </w:p>
        </w:tc>
        <w:tc>
          <w:tcPr>
            <w:tcW w:w="3690" w:type="dxa"/>
          </w:tcPr>
          <w:p w14:paraId="20015831" w14:textId="6F4FA423" w:rsidR="00DF02F5" w:rsidRPr="007453C8" w:rsidRDefault="00DF02F5" w:rsidP="00161C93">
            <w:pPr>
              <w:spacing w:line="480" w:lineRule="auto"/>
              <w:rPr>
                <w:rFonts w:ascii="Times New Roman" w:hAnsi="Times New Roman" w:cs="Times New Roman"/>
                <w:b/>
                <w:bCs/>
                <w:sz w:val="13"/>
                <w:szCs w:val="13"/>
              </w:rPr>
            </w:pPr>
            <w:r w:rsidRPr="007453C8">
              <w:rPr>
                <w:rFonts w:ascii="Times New Roman" w:hAnsi="Times New Roman" w:cs="Times New Roman"/>
                <w:b/>
                <w:bCs/>
                <w:sz w:val="13"/>
                <w:szCs w:val="13"/>
              </w:rPr>
              <w:t>Description</w:t>
            </w:r>
          </w:p>
        </w:tc>
        <w:tc>
          <w:tcPr>
            <w:tcW w:w="1890" w:type="dxa"/>
          </w:tcPr>
          <w:p w14:paraId="6EA11B7A" w14:textId="03106112" w:rsidR="00DF02F5" w:rsidRPr="007453C8" w:rsidRDefault="00DF02F5" w:rsidP="00161C93">
            <w:pPr>
              <w:spacing w:line="480" w:lineRule="auto"/>
              <w:rPr>
                <w:rFonts w:ascii="Times New Roman" w:hAnsi="Times New Roman" w:cs="Times New Roman"/>
                <w:b/>
                <w:bCs/>
                <w:sz w:val="13"/>
                <w:szCs w:val="13"/>
              </w:rPr>
            </w:pPr>
            <w:r w:rsidRPr="007453C8">
              <w:rPr>
                <w:rFonts w:ascii="Times New Roman" w:hAnsi="Times New Roman" w:cs="Times New Roman"/>
                <w:b/>
                <w:bCs/>
                <w:sz w:val="13"/>
                <w:szCs w:val="13"/>
              </w:rPr>
              <w:t>Unit</w:t>
            </w:r>
          </w:p>
        </w:tc>
      </w:tr>
      <w:tr w:rsidR="00DF02F5" w:rsidRPr="007453C8" w14:paraId="5457BD22" w14:textId="77777777" w:rsidTr="00C65D4D">
        <w:tc>
          <w:tcPr>
            <w:tcW w:w="1949" w:type="dxa"/>
          </w:tcPr>
          <w:p w14:paraId="7AB2D559" w14:textId="3C3ED774"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Count_of_favs</w:t>
            </w:r>
          </w:p>
        </w:tc>
        <w:tc>
          <w:tcPr>
            <w:tcW w:w="2546" w:type="dxa"/>
          </w:tcPr>
          <w:p w14:paraId="39AFB2BD" w14:textId="5AA3FBF2"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Log of Count_of_favs</w:t>
            </w:r>
          </w:p>
        </w:tc>
        <w:tc>
          <w:tcPr>
            <w:tcW w:w="3690" w:type="dxa"/>
          </w:tcPr>
          <w:p w14:paraId="2468DCCC" w14:textId="29ED2B80" w:rsidR="00DF02F5" w:rsidRPr="00C06E22" w:rsidRDefault="00952A27" w:rsidP="00161C93">
            <w:pPr>
              <w:spacing w:line="480" w:lineRule="auto"/>
              <w:rPr>
                <w:rFonts w:ascii="Times New Roman" w:hAnsi="Times New Roman" w:cs="Times New Roman"/>
                <w:b/>
                <w:bCs/>
                <w:sz w:val="13"/>
                <w:szCs w:val="13"/>
              </w:rPr>
            </w:pPr>
            <w:r w:rsidRPr="00952A27">
              <w:rPr>
                <w:rFonts w:ascii="Times New Roman" w:hAnsi="Times New Roman" w:cs="Times New Roman"/>
                <w:b/>
                <w:bCs/>
                <w:sz w:val="13"/>
                <w:szCs w:val="13"/>
              </w:rPr>
              <w:t>Dependent Variable</w:t>
            </w:r>
            <w:r w:rsidR="00C06E22">
              <w:rPr>
                <w:rFonts w:ascii="Times New Roman" w:hAnsi="Times New Roman" w:cs="Times New Roman"/>
                <w:b/>
                <w:bCs/>
                <w:sz w:val="13"/>
                <w:szCs w:val="13"/>
              </w:rPr>
              <w:t xml:space="preserve">. </w:t>
            </w:r>
            <w:r w:rsidR="00DF02F5" w:rsidRPr="007453C8">
              <w:rPr>
                <w:rFonts w:ascii="Times New Roman" w:hAnsi="Times New Roman" w:cs="Times New Roman"/>
                <w:sz w:val="13"/>
                <w:szCs w:val="13"/>
              </w:rPr>
              <w:t>Count of users who have marked seller as a favorite</w:t>
            </w:r>
          </w:p>
        </w:tc>
        <w:tc>
          <w:tcPr>
            <w:tcW w:w="1890" w:type="dxa"/>
          </w:tcPr>
          <w:p w14:paraId="65EB334E" w14:textId="0913105F" w:rsidR="00DF02F5" w:rsidRPr="007453C8" w:rsidRDefault="00F34BE4" w:rsidP="00161C93">
            <w:pPr>
              <w:spacing w:line="480" w:lineRule="auto"/>
              <w:rPr>
                <w:rFonts w:ascii="Times New Roman" w:hAnsi="Times New Roman" w:cs="Times New Roman"/>
                <w:sz w:val="13"/>
                <w:szCs w:val="13"/>
              </w:rPr>
            </w:pPr>
            <w:r>
              <w:rPr>
                <w:rFonts w:ascii="Times New Roman" w:hAnsi="Times New Roman" w:cs="Times New Roman"/>
                <w:sz w:val="13"/>
                <w:szCs w:val="13"/>
              </w:rPr>
              <w:t>Decimal</w:t>
            </w:r>
          </w:p>
        </w:tc>
      </w:tr>
      <w:tr w:rsidR="00DF02F5" w:rsidRPr="007453C8" w14:paraId="104A291D" w14:textId="77777777" w:rsidTr="00C65D4D">
        <w:trPr>
          <w:trHeight w:val="287"/>
        </w:trPr>
        <w:tc>
          <w:tcPr>
            <w:tcW w:w="1949" w:type="dxa"/>
          </w:tcPr>
          <w:p w14:paraId="44FF9832" w14:textId="6FD0EA8D"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total_sales</w:t>
            </w:r>
          </w:p>
        </w:tc>
        <w:tc>
          <w:tcPr>
            <w:tcW w:w="2546" w:type="dxa"/>
          </w:tcPr>
          <w:p w14:paraId="1C7E7DA6" w14:textId="3CC3285F"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Log of total_sales</w:t>
            </w:r>
          </w:p>
        </w:tc>
        <w:tc>
          <w:tcPr>
            <w:tcW w:w="3690" w:type="dxa"/>
          </w:tcPr>
          <w:p w14:paraId="3BA707B8" w14:textId="410CBEA6"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Total sales by seller</w:t>
            </w:r>
          </w:p>
        </w:tc>
        <w:tc>
          <w:tcPr>
            <w:tcW w:w="1890" w:type="dxa"/>
          </w:tcPr>
          <w:p w14:paraId="11E00373" w14:textId="298578C6" w:rsidR="00DF02F5" w:rsidRPr="007453C8" w:rsidRDefault="00F34BE4" w:rsidP="00161C93">
            <w:pPr>
              <w:spacing w:line="480" w:lineRule="auto"/>
              <w:rPr>
                <w:rFonts w:ascii="Times New Roman" w:hAnsi="Times New Roman" w:cs="Times New Roman"/>
                <w:sz w:val="13"/>
                <w:szCs w:val="13"/>
              </w:rPr>
            </w:pPr>
            <w:r>
              <w:rPr>
                <w:rFonts w:ascii="Times New Roman" w:hAnsi="Times New Roman" w:cs="Times New Roman"/>
                <w:sz w:val="13"/>
                <w:szCs w:val="13"/>
              </w:rPr>
              <w:t>Decimal</w:t>
            </w:r>
          </w:p>
        </w:tc>
      </w:tr>
      <w:tr w:rsidR="00DF02F5" w:rsidRPr="007453C8" w14:paraId="62B11FBE" w14:textId="77777777" w:rsidTr="00C65D4D">
        <w:tc>
          <w:tcPr>
            <w:tcW w:w="1949" w:type="dxa"/>
          </w:tcPr>
          <w:p w14:paraId="0817F9DB" w14:textId="02DF2987"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total_shop_reviews</w:t>
            </w:r>
          </w:p>
        </w:tc>
        <w:tc>
          <w:tcPr>
            <w:tcW w:w="2546" w:type="dxa"/>
          </w:tcPr>
          <w:p w14:paraId="1AD90281" w14:textId="63AD1A84"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Log of total_shop_reviews</w:t>
            </w:r>
          </w:p>
        </w:tc>
        <w:tc>
          <w:tcPr>
            <w:tcW w:w="3690" w:type="dxa"/>
          </w:tcPr>
          <w:p w14:paraId="1241CE55" w14:textId="4674E1D5"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Total shop reviews</w:t>
            </w:r>
          </w:p>
        </w:tc>
        <w:tc>
          <w:tcPr>
            <w:tcW w:w="1890" w:type="dxa"/>
          </w:tcPr>
          <w:p w14:paraId="01954097" w14:textId="4E09C383" w:rsidR="00DF02F5" w:rsidRPr="007453C8" w:rsidRDefault="00F34BE4" w:rsidP="00161C93">
            <w:pPr>
              <w:spacing w:line="480" w:lineRule="auto"/>
              <w:rPr>
                <w:rFonts w:ascii="Times New Roman" w:hAnsi="Times New Roman" w:cs="Times New Roman"/>
                <w:sz w:val="13"/>
                <w:szCs w:val="13"/>
              </w:rPr>
            </w:pPr>
            <w:r>
              <w:rPr>
                <w:rFonts w:ascii="Times New Roman" w:hAnsi="Times New Roman" w:cs="Times New Roman"/>
                <w:sz w:val="13"/>
                <w:szCs w:val="13"/>
              </w:rPr>
              <w:t>Decimal</w:t>
            </w:r>
          </w:p>
        </w:tc>
      </w:tr>
      <w:tr w:rsidR="00DF02F5" w:rsidRPr="007453C8" w14:paraId="28A594B2" w14:textId="77777777" w:rsidTr="00C65D4D">
        <w:tc>
          <w:tcPr>
            <w:tcW w:w="1949" w:type="dxa"/>
          </w:tcPr>
          <w:p w14:paraId="401B9F3B" w14:textId="4648BEEA"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shop_rating</w:t>
            </w:r>
          </w:p>
        </w:tc>
        <w:tc>
          <w:tcPr>
            <w:tcW w:w="2546" w:type="dxa"/>
          </w:tcPr>
          <w:p w14:paraId="7EB860CA" w14:textId="35E28C46"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NA</w:t>
            </w:r>
          </w:p>
        </w:tc>
        <w:tc>
          <w:tcPr>
            <w:tcW w:w="3690" w:type="dxa"/>
          </w:tcPr>
          <w:p w14:paraId="026614BB" w14:textId="1D49EF8F"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Seller Rating</w:t>
            </w:r>
          </w:p>
        </w:tc>
        <w:tc>
          <w:tcPr>
            <w:tcW w:w="1890" w:type="dxa"/>
          </w:tcPr>
          <w:p w14:paraId="2135FA6A" w14:textId="7C1CFCA6"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Decimal between 0 to 5</w:t>
            </w:r>
          </w:p>
        </w:tc>
      </w:tr>
      <w:tr w:rsidR="00DF02F5" w:rsidRPr="007453C8" w14:paraId="0147E360" w14:textId="77777777" w:rsidTr="00C65D4D">
        <w:tc>
          <w:tcPr>
            <w:tcW w:w="1949" w:type="dxa"/>
          </w:tcPr>
          <w:p w14:paraId="1753C012" w14:textId="77777777"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years_active_with_Etsy</w:t>
            </w:r>
          </w:p>
          <w:p w14:paraId="734626D6" w14:textId="77777777" w:rsidR="00DF02F5" w:rsidRPr="007453C8" w:rsidRDefault="00DF02F5" w:rsidP="00CC0309">
            <w:pPr>
              <w:spacing w:line="480" w:lineRule="auto"/>
              <w:rPr>
                <w:rFonts w:ascii="Times New Roman" w:hAnsi="Times New Roman" w:cs="Times New Roman"/>
                <w:sz w:val="13"/>
                <w:szCs w:val="13"/>
              </w:rPr>
            </w:pPr>
          </w:p>
        </w:tc>
        <w:tc>
          <w:tcPr>
            <w:tcW w:w="2546" w:type="dxa"/>
          </w:tcPr>
          <w:p w14:paraId="56904E30" w14:textId="203C8DF1"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Current Year –</w:t>
            </w:r>
          </w:p>
          <w:p w14:paraId="654CC618" w14:textId="2B171925"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Year of joining Etsy</w:t>
            </w:r>
          </w:p>
        </w:tc>
        <w:tc>
          <w:tcPr>
            <w:tcW w:w="3690" w:type="dxa"/>
          </w:tcPr>
          <w:p w14:paraId="4D58655A" w14:textId="6D0E2996"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Number of years since joined Etsy</w:t>
            </w:r>
          </w:p>
        </w:tc>
        <w:tc>
          <w:tcPr>
            <w:tcW w:w="1890" w:type="dxa"/>
          </w:tcPr>
          <w:p w14:paraId="53351758" w14:textId="3287496E"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Integer</w:t>
            </w:r>
          </w:p>
        </w:tc>
      </w:tr>
      <w:tr w:rsidR="00DF02F5" w:rsidRPr="007453C8" w14:paraId="43914FE5" w14:textId="77777777" w:rsidTr="00C65D4D">
        <w:tc>
          <w:tcPr>
            <w:tcW w:w="1949" w:type="dxa"/>
          </w:tcPr>
          <w:p w14:paraId="63C6CFC4" w14:textId="77777777"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seller_shipping_time</w:t>
            </w:r>
          </w:p>
          <w:p w14:paraId="3DEA840F" w14:textId="77777777" w:rsidR="00DF02F5" w:rsidRPr="007453C8" w:rsidRDefault="00DF02F5" w:rsidP="00CC0309">
            <w:pPr>
              <w:spacing w:line="480" w:lineRule="auto"/>
              <w:rPr>
                <w:rFonts w:ascii="Times New Roman" w:hAnsi="Times New Roman" w:cs="Times New Roman"/>
                <w:sz w:val="13"/>
                <w:szCs w:val="13"/>
              </w:rPr>
            </w:pPr>
          </w:p>
        </w:tc>
        <w:tc>
          <w:tcPr>
            <w:tcW w:w="2546" w:type="dxa"/>
          </w:tcPr>
          <w:p w14:paraId="11050675" w14:textId="77777777"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Converting shipping time to days.   </w:t>
            </w:r>
          </w:p>
          <w:p w14:paraId="08D56F61" w14:textId="77777777"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Weeks to be multiplied by 7  </w:t>
            </w:r>
          </w:p>
          <w:p w14:paraId="68D91767" w14:textId="302C7722"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NA values converted to 99.</w:t>
            </w:r>
          </w:p>
        </w:tc>
        <w:tc>
          <w:tcPr>
            <w:tcW w:w="3690" w:type="dxa"/>
          </w:tcPr>
          <w:p w14:paraId="6B63BB8F" w14:textId="4CBE2700"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Maximum days seller has committed to ship product in.</w:t>
            </w:r>
            <w:r w:rsidR="000657BE">
              <w:rPr>
                <w:rFonts w:ascii="Times New Roman" w:hAnsi="Times New Roman" w:cs="Times New Roman"/>
                <w:sz w:val="13"/>
                <w:szCs w:val="13"/>
              </w:rPr>
              <w:t xml:space="preserve"> 99 indicates seller did not </w:t>
            </w:r>
            <w:r w:rsidR="007608D2">
              <w:rPr>
                <w:rFonts w:ascii="Times New Roman" w:hAnsi="Times New Roman" w:cs="Times New Roman"/>
                <w:sz w:val="13"/>
                <w:szCs w:val="13"/>
              </w:rPr>
              <w:t>provide any shipping details.</w:t>
            </w:r>
          </w:p>
        </w:tc>
        <w:tc>
          <w:tcPr>
            <w:tcW w:w="1890" w:type="dxa"/>
          </w:tcPr>
          <w:p w14:paraId="6C1F416D" w14:textId="692C4A34"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Integer between </w:t>
            </w:r>
            <w:r w:rsidR="000657BE">
              <w:rPr>
                <w:rFonts w:ascii="Times New Roman" w:hAnsi="Times New Roman" w:cs="Times New Roman"/>
                <w:sz w:val="13"/>
                <w:szCs w:val="13"/>
              </w:rPr>
              <w:t>0</w:t>
            </w:r>
            <w:r w:rsidRPr="007453C8">
              <w:rPr>
                <w:rFonts w:ascii="Times New Roman" w:hAnsi="Times New Roman" w:cs="Times New Roman"/>
                <w:sz w:val="13"/>
                <w:szCs w:val="13"/>
              </w:rPr>
              <w:t xml:space="preserve"> to 99</w:t>
            </w:r>
          </w:p>
        </w:tc>
      </w:tr>
      <w:tr w:rsidR="00DF02F5" w:rsidRPr="007453C8" w14:paraId="0FCC8DD6" w14:textId="77777777" w:rsidTr="00C65D4D">
        <w:tc>
          <w:tcPr>
            <w:tcW w:w="1949" w:type="dxa"/>
          </w:tcPr>
          <w:p w14:paraId="1C044863" w14:textId="77777777"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seller_flexibility_score</w:t>
            </w:r>
          </w:p>
          <w:p w14:paraId="38B2E41A" w14:textId="77777777" w:rsidR="00DF02F5" w:rsidRPr="007453C8" w:rsidRDefault="00DF02F5" w:rsidP="00CC0309">
            <w:pPr>
              <w:spacing w:line="480" w:lineRule="auto"/>
              <w:rPr>
                <w:rFonts w:ascii="Times New Roman" w:hAnsi="Times New Roman" w:cs="Times New Roman"/>
                <w:sz w:val="13"/>
                <w:szCs w:val="13"/>
              </w:rPr>
            </w:pPr>
          </w:p>
        </w:tc>
        <w:tc>
          <w:tcPr>
            <w:tcW w:w="2546" w:type="dxa"/>
          </w:tcPr>
          <w:p w14:paraId="68B77144" w14:textId="4052F7DF" w:rsidR="00DF02F5" w:rsidRPr="007453C8" w:rsidRDefault="00DF02F5" w:rsidP="005D174F">
            <w:pPr>
              <w:spacing w:line="480" w:lineRule="auto"/>
              <w:rPr>
                <w:rFonts w:ascii="Times New Roman" w:hAnsi="Times New Roman" w:cs="Times New Roman"/>
                <w:b/>
                <w:bCs/>
                <w:sz w:val="13"/>
                <w:szCs w:val="13"/>
              </w:rPr>
            </w:pPr>
            <w:r w:rsidRPr="007453C8">
              <w:rPr>
                <w:rFonts w:ascii="Times New Roman" w:hAnsi="Times New Roman" w:cs="Times New Roman"/>
                <w:b/>
                <w:bCs/>
                <w:sz w:val="13"/>
                <w:szCs w:val="13"/>
              </w:rPr>
              <w:t>Shop Policies Points (Out of 7</w:t>
            </w:r>
            <w:proofErr w:type="gramStart"/>
            <w:r w:rsidRPr="007453C8">
              <w:rPr>
                <w:rFonts w:ascii="Times New Roman" w:hAnsi="Times New Roman" w:cs="Times New Roman"/>
                <w:b/>
                <w:bCs/>
                <w:sz w:val="13"/>
                <w:szCs w:val="13"/>
              </w:rPr>
              <w:t>) :</w:t>
            </w:r>
            <w:proofErr w:type="gramEnd"/>
            <w:r w:rsidRPr="007453C8">
              <w:rPr>
                <w:rFonts w:ascii="Times New Roman" w:hAnsi="Times New Roman" w:cs="Times New Roman"/>
                <w:b/>
                <w:bCs/>
                <w:sz w:val="13"/>
                <w:szCs w:val="13"/>
              </w:rPr>
              <w:t>-</w:t>
            </w:r>
          </w:p>
          <w:p w14:paraId="60812973" w14:textId="300E2043"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Accept Returns          </w:t>
            </w:r>
            <w:proofErr w:type="gramStart"/>
            <w:r w:rsidRPr="007453C8">
              <w:rPr>
                <w:rFonts w:ascii="Times New Roman" w:hAnsi="Times New Roman" w:cs="Times New Roman"/>
                <w:sz w:val="13"/>
                <w:szCs w:val="13"/>
              </w:rPr>
              <w:t xml:space="preserve">  :</w:t>
            </w:r>
            <w:proofErr w:type="gramEnd"/>
            <w:r w:rsidRPr="007453C8">
              <w:rPr>
                <w:rFonts w:ascii="Times New Roman" w:hAnsi="Times New Roman" w:cs="Times New Roman"/>
                <w:sz w:val="13"/>
                <w:szCs w:val="13"/>
              </w:rPr>
              <w:t xml:space="preserve"> 4  </w:t>
            </w:r>
          </w:p>
          <w:p w14:paraId="56200242" w14:textId="5C6D3E80"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Accept Cancellations </w:t>
            </w:r>
            <w:proofErr w:type="gramStart"/>
            <w:r w:rsidRPr="007453C8">
              <w:rPr>
                <w:rFonts w:ascii="Times New Roman" w:hAnsi="Times New Roman" w:cs="Times New Roman"/>
                <w:sz w:val="13"/>
                <w:szCs w:val="13"/>
              </w:rPr>
              <w:t xml:space="preserve">  :</w:t>
            </w:r>
            <w:proofErr w:type="gramEnd"/>
            <w:r w:rsidRPr="007453C8">
              <w:rPr>
                <w:rFonts w:ascii="Times New Roman" w:hAnsi="Times New Roman" w:cs="Times New Roman"/>
                <w:sz w:val="13"/>
                <w:szCs w:val="13"/>
              </w:rPr>
              <w:t xml:space="preserve"> 2   </w:t>
            </w:r>
          </w:p>
          <w:p w14:paraId="250383E2" w14:textId="33137EC9"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Accept Exchanges      </w:t>
            </w:r>
            <w:proofErr w:type="gramStart"/>
            <w:r w:rsidRPr="007453C8">
              <w:rPr>
                <w:rFonts w:ascii="Times New Roman" w:hAnsi="Times New Roman" w:cs="Times New Roman"/>
                <w:sz w:val="13"/>
                <w:szCs w:val="13"/>
              </w:rPr>
              <w:t xml:space="preserve">  :</w:t>
            </w:r>
            <w:proofErr w:type="gramEnd"/>
            <w:r w:rsidRPr="007453C8">
              <w:rPr>
                <w:rFonts w:ascii="Times New Roman" w:hAnsi="Times New Roman" w:cs="Times New Roman"/>
                <w:sz w:val="13"/>
                <w:szCs w:val="13"/>
              </w:rPr>
              <w:t xml:space="preserve"> 1  </w:t>
            </w:r>
          </w:p>
          <w:p w14:paraId="12E729C7" w14:textId="609E3A48"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Don't Accept              </w:t>
            </w:r>
            <w:proofErr w:type="gramStart"/>
            <w:r w:rsidRPr="007453C8">
              <w:rPr>
                <w:rFonts w:ascii="Times New Roman" w:hAnsi="Times New Roman" w:cs="Times New Roman"/>
                <w:sz w:val="13"/>
                <w:szCs w:val="13"/>
              </w:rPr>
              <w:t xml:space="preserve">  :</w:t>
            </w:r>
            <w:proofErr w:type="gramEnd"/>
            <w:r w:rsidRPr="007453C8">
              <w:rPr>
                <w:rFonts w:ascii="Times New Roman" w:hAnsi="Times New Roman" w:cs="Times New Roman"/>
                <w:sz w:val="13"/>
                <w:szCs w:val="13"/>
              </w:rPr>
              <w:t xml:space="preserve"> 0  </w:t>
            </w:r>
          </w:p>
          <w:p w14:paraId="41E5801A" w14:textId="752B51CC"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NA.                            </w:t>
            </w:r>
            <w:proofErr w:type="gramStart"/>
            <w:r w:rsidRPr="007453C8">
              <w:rPr>
                <w:rFonts w:ascii="Times New Roman" w:hAnsi="Times New Roman" w:cs="Times New Roman"/>
                <w:sz w:val="13"/>
                <w:szCs w:val="13"/>
              </w:rPr>
              <w:t xml:space="preserve">  :</w:t>
            </w:r>
            <w:proofErr w:type="gramEnd"/>
            <w:r w:rsidRPr="007453C8">
              <w:rPr>
                <w:rFonts w:ascii="Times New Roman" w:hAnsi="Times New Roman" w:cs="Times New Roman"/>
                <w:sz w:val="13"/>
                <w:szCs w:val="13"/>
              </w:rPr>
              <w:t xml:space="preserve"> 0  </w:t>
            </w:r>
          </w:p>
        </w:tc>
        <w:tc>
          <w:tcPr>
            <w:tcW w:w="3690" w:type="dxa"/>
          </w:tcPr>
          <w:p w14:paraId="1C704A4D" w14:textId="4FEB6639"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Score created to gauge effectiveness of seller’s shipping policies based on offerings.</w:t>
            </w:r>
          </w:p>
        </w:tc>
        <w:tc>
          <w:tcPr>
            <w:tcW w:w="1890" w:type="dxa"/>
          </w:tcPr>
          <w:p w14:paraId="1ADF322F" w14:textId="434E6160"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Integer between 0 to 7</w:t>
            </w:r>
          </w:p>
        </w:tc>
      </w:tr>
      <w:tr w:rsidR="00DF02F5" w:rsidRPr="007453C8" w14:paraId="2726CE07" w14:textId="77777777" w:rsidTr="00C65D4D">
        <w:trPr>
          <w:trHeight w:val="1475"/>
        </w:trPr>
        <w:tc>
          <w:tcPr>
            <w:tcW w:w="1949" w:type="dxa"/>
          </w:tcPr>
          <w:p w14:paraId="65A7EB68" w14:textId="77777777"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seller_responsivness_score</w:t>
            </w:r>
          </w:p>
          <w:p w14:paraId="7B9553E3" w14:textId="77777777" w:rsidR="00DF02F5" w:rsidRPr="007453C8" w:rsidRDefault="00DF02F5" w:rsidP="00CC0309">
            <w:pPr>
              <w:spacing w:line="480" w:lineRule="auto"/>
              <w:rPr>
                <w:rFonts w:ascii="Times New Roman" w:hAnsi="Times New Roman" w:cs="Times New Roman"/>
                <w:sz w:val="13"/>
                <w:szCs w:val="13"/>
              </w:rPr>
            </w:pPr>
          </w:p>
        </w:tc>
        <w:tc>
          <w:tcPr>
            <w:tcW w:w="2546" w:type="dxa"/>
          </w:tcPr>
          <w:p w14:paraId="704EACA9" w14:textId="6D157B57" w:rsidR="00DF02F5" w:rsidRPr="007453C8" w:rsidRDefault="00DF02F5" w:rsidP="005D174F">
            <w:pPr>
              <w:spacing w:line="480" w:lineRule="auto"/>
              <w:rPr>
                <w:rFonts w:ascii="Times New Roman" w:hAnsi="Times New Roman" w:cs="Times New Roman"/>
                <w:b/>
                <w:bCs/>
                <w:sz w:val="13"/>
                <w:szCs w:val="13"/>
              </w:rPr>
            </w:pPr>
            <w:r w:rsidRPr="007453C8">
              <w:rPr>
                <w:rFonts w:ascii="Times New Roman" w:hAnsi="Times New Roman" w:cs="Times New Roman"/>
                <w:b/>
                <w:bCs/>
                <w:sz w:val="13"/>
                <w:szCs w:val="13"/>
              </w:rPr>
              <w:t>Seller Responsiveness Score</w:t>
            </w:r>
          </w:p>
          <w:p w14:paraId="1542CD47" w14:textId="13577CF3"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Seller Responds in few hours     </w:t>
            </w:r>
            <w:proofErr w:type="gramStart"/>
            <w:r w:rsidRPr="007453C8">
              <w:rPr>
                <w:rFonts w:ascii="Times New Roman" w:hAnsi="Times New Roman" w:cs="Times New Roman"/>
                <w:sz w:val="13"/>
                <w:szCs w:val="13"/>
              </w:rPr>
              <w:t xml:space="preserve">  :</w:t>
            </w:r>
            <w:proofErr w:type="gramEnd"/>
            <w:r w:rsidRPr="007453C8">
              <w:rPr>
                <w:rFonts w:ascii="Times New Roman" w:hAnsi="Times New Roman" w:cs="Times New Roman"/>
                <w:sz w:val="13"/>
                <w:szCs w:val="13"/>
              </w:rPr>
              <w:t xml:space="preserve"> 2 </w:t>
            </w:r>
          </w:p>
          <w:p w14:paraId="3EC9D643" w14:textId="1E613B10"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Seller Responds within 24 </w:t>
            </w:r>
            <w:proofErr w:type="gramStart"/>
            <w:r w:rsidRPr="007453C8">
              <w:rPr>
                <w:rFonts w:ascii="Times New Roman" w:hAnsi="Times New Roman" w:cs="Times New Roman"/>
                <w:sz w:val="13"/>
                <w:szCs w:val="13"/>
              </w:rPr>
              <w:t>hours  :</w:t>
            </w:r>
            <w:proofErr w:type="gramEnd"/>
            <w:r w:rsidRPr="007453C8">
              <w:rPr>
                <w:rFonts w:ascii="Times New Roman" w:hAnsi="Times New Roman" w:cs="Times New Roman"/>
                <w:sz w:val="13"/>
                <w:szCs w:val="13"/>
              </w:rPr>
              <w:t xml:space="preserve"> 1 </w:t>
            </w:r>
          </w:p>
          <w:p w14:paraId="2AC035B6" w14:textId="2566B67E"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 xml:space="preserve">NA                                              </w:t>
            </w:r>
            <w:proofErr w:type="gramStart"/>
            <w:r w:rsidRPr="007453C8">
              <w:rPr>
                <w:rFonts w:ascii="Times New Roman" w:hAnsi="Times New Roman" w:cs="Times New Roman"/>
                <w:sz w:val="13"/>
                <w:szCs w:val="13"/>
              </w:rPr>
              <w:t xml:space="preserve">  :</w:t>
            </w:r>
            <w:proofErr w:type="gramEnd"/>
            <w:r w:rsidRPr="007453C8">
              <w:rPr>
                <w:rFonts w:ascii="Times New Roman" w:hAnsi="Times New Roman" w:cs="Times New Roman"/>
                <w:sz w:val="13"/>
                <w:szCs w:val="13"/>
              </w:rPr>
              <w:t xml:space="preserve"> 0</w:t>
            </w:r>
          </w:p>
        </w:tc>
        <w:tc>
          <w:tcPr>
            <w:tcW w:w="3690" w:type="dxa"/>
          </w:tcPr>
          <w:p w14:paraId="2AD93F8A" w14:textId="14BD837C"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Score created to gauge effectiveness of seller’s response for a query.</w:t>
            </w:r>
          </w:p>
        </w:tc>
        <w:tc>
          <w:tcPr>
            <w:tcW w:w="1890" w:type="dxa"/>
          </w:tcPr>
          <w:p w14:paraId="6B67625A" w14:textId="51BFA5DA"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Integer between 0 to 2</w:t>
            </w:r>
          </w:p>
        </w:tc>
      </w:tr>
      <w:tr w:rsidR="00DF02F5" w:rsidRPr="007453C8" w14:paraId="5FB2B5F0" w14:textId="77777777" w:rsidTr="00C65D4D">
        <w:tc>
          <w:tcPr>
            <w:tcW w:w="1949" w:type="dxa"/>
          </w:tcPr>
          <w:p w14:paraId="37973189" w14:textId="77777777" w:rsidR="00DF02F5" w:rsidRPr="007453C8" w:rsidRDefault="00DF02F5" w:rsidP="00CC0309">
            <w:pPr>
              <w:spacing w:line="480" w:lineRule="auto"/>
              <w:rPr>
                <w:rFonts w:ascii="Times New Roman" w:hAnsi="Times New Roman" w:cs="Times New Roman"/>
                <w:sz w:val="13"/>
                <w:szCs w:val="13"/>
              </w:rPr>
            </w:pPr>
            <w:r w:rsidRPr="007453C8">
              <w:rPr>
                <w:rFonts w:ascii="Times New Roman" w:hAnsi="Times New Roman" w:cs="Times New Roman"/>
                <w:sz w:val="13"/>
                <w:szCs w:val="13"/>
              </w:rPr>
              <w:t>seller_return_score</w:t>
            </w:r>
          </w:p>
          <w:p w14:paraId="5A647B13" w14:textId="77777777" w:rsidR="00DF02F5" w:rsidRPr="007453C8" w:rsidRDefault="00DF02F5" w:rsidP="00CC0309">
            <w:pPr>
              <w:spacing w:line="480" w:lineRule="auto"/>
              <w:rPr>
                <w:rFonts w:ascii="Times New Roman" w:hAnsi="Times New Roman" w:cs="Times New Roman"/>
                <w:sz w:val="13"/>
                <w:szCs w:val="13"/>
              </w:rPr>
            </w:pPr>
          </w:p>
        </w:tc>
        <w:tc>
          <w:tcPr>
            <w:tcW w:w="2546" w:type="dxa"/>
          </w:tcPr>
          <w:p w14:paraId="2C43A5A5" w14:textId="01F08202" w:rsidR="00DF02F5" w:rsidRPr="007453C8" w:rsidRDefault="00DF02F5" w:rsidP="005D174F">
            <w:pPr>
              <w:spacing w:line="480" w:lineRule="auto"/>
              <w:rPr>
                <w:rFonts w:ascii="Times New Roman" w:hAnsi="Times New Roman" w:cs="Times New Roman"/>
                <w:b/>
                <w:bCs/>
                <w:sz w:val="13"/>
                <w:szCs w:val="13"/>
              </w:rPr>
            </w:pPr>
            <w:r w:rsidRPr="007453C8">
              <w:rPr>
                <w:rFonts w:ascii="Times New Roman" w:hAnsi="Times New Roman" w:cs="Times New Roman"/>
                <w:b/>
                <w:bCs/>
                <w:sz w:val="13"/>
                <w:szCs w:val="13"/>
              </w:rPr>
              <w:t> Seller Return Score</w:t>
            </w:r>
          </w:p>
          <w:p w14:paraId="3A368874" w14:textId="77777777" w:rsidR="00DF02F5" w:rsidRPr="007453C8" w:rsidRDefault="00DF02F5" w:rsidP="005D174F">
            <w:pPr>
              <w:spacing w:line="480" w:lineRule="auto"/>
              <w:rPr>
                <w:rFonts w:ascii="Times New Roman" w:hAnsi="Times New Roman" w:cs="Times New Roman"/>
                <w:sz w:val="13"/>
                <w:szCs w:val="13"/>
              </w:rPr>
            </w:pPr>
            <w:r w:rsidRPr="007453C8">
              <w:rPr>
                <w:rFonts w:ascii="Times New Roman" w:hAnsi="Times New Roman" w:cs="Times New Roman"/>
                <w:sz w:val="13"/>
                <w:szCs w:val="13"/>
              </w:rPr>
              <w:t>Days of Delivery</w:t>
            </w:r>
          </w:p>
          <w:p w14:paraId="5BD26B1B" w14:textId="57712F13"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NAs are treated as 0</w:t>
            </w:r>
          </w:p>
        </w:tc>
        <w:tc>
          <w:tcPr>
            <w:tcW w:w="3690" w:type="dxa"/>
          </w:tcPr>
          <w:p w14:paraId="3263D788" w14:textId="5490806E" w:rsidR="00DF02F5" w:rsidRPr="007453C8" w:rsidRDefault="00C06E22" w:rsidP="00161C93">
            <w:pPr>
              <w:spacing w:line="480" w:lineRule="auto"/>
              <w:rPr>
                <w:rFonts w:ascii="Times New Roman" w:hAnsi="Times New Roman" w:cs="Times New Roman"/>
                <w:sz w:val="13"/>
                <w:szCs w:val="13"/>
              </w:rPr>
            </w:pPr>
            <w:r w:rsidRPr="00C06E22">
              <w:rPr>
                <w:rFonts w:ascii="Times New Roman" w:hAnsi="Times New Roman" w:cs="Times New Roman"/>
                <w:b/>
                <w:bCs/>
                <w:sz w:val="13"/>
                <w:szCs w:val="13"/>
              </w:rPr>
              <w:t>Independent Variable.</w:t>
            </w:r>
            <w:r>
              <w:rPr>
                <w:rFonts w:ascii="Times New Roman" w:hAnsi="Times New Roman" w:cs="Times New Roman"/>
                <w:sz w:val="13"/>
                <w:szCs w:val="13"/>
              </w:rPr>
              <w:t xml:space="preserve"> </w:t>
            </w:r>
            <w:r w:rsidR="00DF02F5" w:rsidRPr="007453C8">
              <w:rPr>
                <w:rFonts w:ascii="Times New Roman" w:hAnsi="Times New Roman" w:cs="Times New Roman"/>
                <w:sz w:val="13"/>
                <w:szCs w:val="13"/>
              </w:rPr>
              <w:t>Number of days seller allows to return product</w:t>
            </w:r>
            <w:r w:rsidR="0013476E">
              <w:rPr>
                <w:rFonts w:ascii="Times New Roman" w:hAnsi="Times New Roman" w:cs="Times New Roman"/>
                <w:sz w:val="13"/>
                <w:szCs w:val="13"/>
              </w:rPr>
              <w:t>. 0 indicates seller did not provide a return policy.</w:t>
            </w:r>
          </w:p>
        </w:tc>
        <w:tc>
          <w:tcPr>
            <w:tcW w:w="1890" w:type="dxa"/>
          </w:tcPr>
          <w:p w14:paraId="3B504563" w14:textId="3ABF561F" w:rsidR="00DF02F5" w:rsidRPr="007453C8" w:rsidRDefault="00DF02F5" w:rsidP="00161C93">
            <w:pPr>
              <w:spacing w:line="480" w:lineRule="auto"/>
              <w:rPr>
                <w:rFonts w:ascii="Times New Roman" w:hAnsi="Times New Roman" w:cs="Times New Roman"/>
                <w:sz w:val="13"/>
                <w:szCs w:val="13"/>
              </w:rPr>
            </w:pPr>
            <w:r w:rsidRPr="007453C8">
              <w:rPr>
                <w:rFonts w:ascii="Times New Roman" w:hAnsi="Times New Roman" w:cs="Times New Roman"/>
                <w:sz w:val="13"/>
                <w:szCs w:val="13"/>
              </w:rPr>
              <w:t>Integer</w:t>
            </w:r>
          </w:p>
        </w:tc>
      </w:tr>
    </w:tbl>
    <w:p w14:paraId="127F31D0" w14:textId="77777777" w:rsidR="0083170D" w:rsidRDefault="0083170D" w:rsidP="007A2D14">
      <w:pPr>
        <w:spacing w:line="480" w:lineRule="auto"/>
        <w:rPr>
          <w:rFonts w:ascii="Times New Roman" w:hAnsi="Times New Roman" w:cs="Times New Roman"/>
          <w:b/>
          <w:bCs/>
        </w:rPr>
      </w:pPr>
    </w:p>
    <w:p w14:paraId="7FF628D6" w14:textId="530C1B46" w:rsidR="007A2D14" w:rsidRDefault="007A2D14" w:rsidP="007A2D14">
      <w:pPr>
        <w:spacing w:line="480" w:lineRule="auto"/>
        <w:rPr>
          <w:rFonts w:ascii="Times New Roman" w:hAnsi="Times New Roman" w:cs="Times New Roman"/>
          <w:b/>
          <w:bCs/>
        </w:rPr>
      </w:pPr>
      <w:r w:rsidRPr="007A2D14">
        <w:rPr>
          <w:rFonts w:ascii="Times New Roman" w:hAnsi="Times New Roman" w:cs="Times New Roman"/>
          <w:b/>
          <w:bCs/>
        </w:rPr>
        <w:lastRenderedPageBreak/>
        <w:t>Descriptive Statistics</w:t>
      </w:r>
    </w:p>
    <w:p w14:paraId="78C306EF" w14:textId="7F366E4E" w:rsidR="00AF0B20" w:rsidRDefault="00AF0B20" w:rsidP="007A2D14">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7ED1D0A8" wp14:editId="14414D1A">
            <wp:extent cx="5943600" cy="12369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3 at 4.21.0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6980"/>
                    </a:xfrm>
                    <a:prstGeom prst="rect">
                      <a:avLst/>
                    </a:prstGeom>
                  </pic:spPr>
                </pic:pic>
              </a:graphicData>
            </a:graphic>
          </wp:inline>
        </w:drawing>
      </w:r>
    </w:p>
    <w:p w14:paraId="62F808B8" w14:textId="313047BC" w:rsidR="00AF0B20" w:rsidRDefault="00AF0B20" w:rsidP="007A2D14">
      <w:pPr>
        <w:spacing w:line="480" w:lineRule="auto"/>
        <w:rPr>
          <w:rFonts w:ascii="Times New Roman" w:hAnsi="Times New Roman" w:cs="Times New Roman"/>
          <w:b/>
          <w:bCs/>
        </w:rPr>
      </w:pPr>
      <w:r>
        <w:rPr>
          <w:rFonts w:ascii="Times New Roman" w:hAnsi="Times New Roman" w:cs="Times New Roman"/>
          <w:b/>
          <w:bCs/>
        </w:rPr>
        <w:t>Regression Results</w:t>
      </w:r>
    </w:p>
    <w:p w14:paraId="60206EEA" w14:textId="3876D54C" w:rsidR="00813CA4" w:rsidRDefault="008562BF" w:rsidP="007A2D14">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31764999" wp14:editId="37544F66">
            <wp:extent cx="3863163" cy="2984332"/>
            <wp:effectExtent l="0" t="0" r="0" b="63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3 at 4.23.03 AM.png"/>
                    <pic:cNvPicPr/>
                  </pic:nvPicPr>
                  <pic:blipFill rotWithShape="1">
                    <a:blip r:embed="rId9">
                      <a:extLst>
                        <a:ext uri="{28A0092B-C50C-407E-A947-70E740481C1C}">
                          <a14:useLocalDpi xmlns:a14="http://schemas.microsoft.com/office/drawing/2010/main" val="0"/>
                        </a:ext>
                      </a:extLst>
                    </a:blip>
                    <a:srcRect b="7544"/>
                    <a:stretch/>
                  </pic:blipFill>
                  <pic:spPr bwMode="auto">
                    <a:xfrm>
                      <a:off x="0" y="0"/>
                      <a:ext cx="3936799" cy="3041217"/>
                    </a:xfrm>
                    <a:prstGeom prst="rect">
                      <a:avLst/>
                    </a:prstGeom>
                    <a:ln>
                      <a:noFill/>
                    </a:ln>
                    <a:extLst>
                      <a:ext uri="{53640926-AAD7-44D8-BBD7-CCE9431645EC}">
                        <a14:shadowObscured xmlns:a14="http://schemas.microsoft.com/office/drawing/2010/main"/>
                      </a:ext>
                    </a:extLst>
                  </pic:spPr>
                </pic:pic>
              </a:graphicData>
            </a:graphic>
          </wp:inline>
        </w:drawing>
      </w:r>
    </w:p>
    <w:p w14:paraId="0592FBE4" w14:textId="77777777" w:rsidR="00FB51D2" w:rsidRDefault="00012FA1" w:rsidP="007A2D14">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377D7312" wp14:editId="7C97A9CA">
            <wp:extent cx="4592874" cy="1786269"/>
            <wp:effectExtent l="0" t="0" r="508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3 at 3.28.57 PM.png"/>
                    <pic:cNvPicPr/>
                  </pic:nvPicPr>
                  <pic:blipFill>
                    <a:blip r:embed="rId10">
                      <a:extLst>
                        <a:ext uri="{28A0092B-C50C-407E-A947-70E740481C1C}">
                          <a14:useLocalDpi xmlns:a14="http://schemas.microsoft.com/office/drawing/2010/main" val="0"/>
                        </a:ext>
                      </a:extLst>
                    </a:blip>
                    <a:stretch>
                      <a:fillRect/>
                    </a:stretch>
                  </pic:blipFill>
                  <pic:spPr>
                    <a:xfrm>
                      <a:off x="0" y="0"/>
                      <a:ext cx="4664981" cy="1814313"/>
                    </a:xfrm>
                    <a:prstGeom prst="rect">
                      <a:avLst/>
                    </a:prstGeom>
                  </pic:spPr>
                </pic:pic>
              </a:graphicData>
            </a:graphic>
          </wp:inline>
        </w:drawing>
      </w:r>
    </w:p>
    <w:p w14:paraId="16DD9456" w14:textId="363E3635" w:rsidR="00012FA1" w:rsidRDefault="00280B03" w:rsidP="007A2D14">
      <w:pPr>
        <w:spacing w:line="480" w:lineRule="auto"/>
        <w:rPr>
          <w:rFonts w:ascii="Times New Roman" w:hAnsi="Times New Roman" w:cs="Times New Roman"/>
          <w:b/>
          <w:bCs/>
        </w:rPr>
      </w:pPr>
      <w:r>
        <w:rPr>
          <w:rFonts w:ascii="Times New Roman" w:hAnsi="Times New Roman" w:cs="Times New Roman"/>
          <w:b/>
          <w:bCs/>
        </w:rPr>
        <w:t>Plots</w:t>
      </w:r>
    </w:p>
    <w:p w14:paraId="55398260" w14:textId="151F3D18" w:rsidR="00E34713" w:rsidRDefault="00C51CD1" w:rsidP="007A2D14">
      <w:pPr>
        <w:spacing w:line="480" w:lineRule="auto"/>
        <w:rPr>
          <w:rFonts w:ascii="Times New Roman" w:hAnsi="Times New Roman" w:cs="Times New Roman"/>
          <w:b/>
          <w:bCs/>
        </w:rPr>
      </w:pPr>
      <w:r>
        <w:rPr>
          <w:rFonts w:ascii="Times New Roman" w:hAnsi="Times New Roman" w:cs="Times New Roman"/>
          <w:b/>
          <w:bCs/>
        </w:rPr>
        <w:t>Figure 1</w:t>
      </w:r>
      <w:r w:rsidR="00623046">
        <w:rPr>
          <w:rFonts w:ascii="Times New Roman" w:hAnsi="Times New Roman" w:cs="Times New Roman"/>
          <w:b/>
          <w:bCs/>
        </w:rPr>
        <w:t>:</w:t>
      </w:r>
      <w:r>
        <w:rPr>
          <w:rFonts w:ascii="Times New Roman" w:hAnsi="Times New Roman" w:cs="Times New Roman"/>
          <w:b/>
          <w:bCs/>
        </w:rPr>
        <w:t xml:space="preserve"> </w:t>
      </w:r>
      <w:r w:rsidR="00E34713">
        <w:rPr>
          <w:rFonts w:ascii="Times New Roman" w:hAnsi="Times New Roman" w:cs="Times New Roman"/>
          <w:b/>
          <w:bCs/>
        </w:rPr>
        <w:t>Predicted</w:t>
      </w:r>
      <w:r w:rsidR="00E34713" w:rsidRPr="00E34713">
        <w:rPr>
          <w:rFonts w:ascii="Times New Roman" w:hAnsi="Times New Roman" w:cs="Times New Roman"/>
          <w:b/>
          <w:bCs/>
        </w:rPr>
        <w:t xml:space="preserve"> vs residual and observed values</w:t>
      </w:r>
    </w:p>
    <w:p w14:paraId="1C4262B6" w14:textId="579D51E3" w:rsidR="00280B03" w:rsidRDefault="00F15435" w:rsidP="007A2D14">
      <w:pPr>
        <w:spacing w:line="48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44BF332C" wp14:editId="65CBD453">
            <wp:extent cx="5943600" cy="269684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3 at 5.21.53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DF35DBE" w14:textId="24524CBD" w:rsidR="00E164FD" w:rsidRDefault="00E164FD" w:rsidP="007A2D14">
      <w:pPr>
        <w:spacing w:line="480" w:lineRule="auto"/>
        <w:rPr>
          <w:rFonts w:ascii="Times New Roman" w:hAnsi="Times New Roman" w:cs="Times New Roman"/>
          <w:b/>
          <w:bCs/>
        </w:rPr>
      </w:pPr>
      <w:r>
        <w:rPr>
          <w:rFonts w:ascii="Times New Roman" w:hAnsi="Times New Roman" w:cs="Times New Roman"/>
          <w:b/>
          <w:bCs/>
        </w:rPr>
        <w:t>Figure 2: Total sales vs count of favorites</w:t>
      </w:r>
    </w:p>
    <w:p w14:paraId="0877EF4C" w14:textId="2C448614" w:rsidR="00DB4234" w:rsidRDefault="005F1400" w:rsidP="007A2D14">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5BD86A2E" wp14:editId="317E4E22">
            <wp:extent cx="5943600" cy="1560195"/>
            <wp:effectExtent l="0" t="0" r="0" b="190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03 at 5.39.2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14:paraId="6C63F129" w14:textId="57A608B6" w:rsidR="00E34713" w:rsidRDefault="00E164FD" w:rsidP="007A2D14">
      <w:pPr>
        <w:spacing w:line="480" w:lineRule="auto"/>
        <w:rPr>
          <w:rFonts w:ascii="Times New Roman" w:hAnsi="Times New Roman" w:cs="Times New Roman"/>
          <w:b/>
          <w:bCs/>
        </w:rPr>
      </w:pPr>
      <w:r>
        <w:rPr>
          <w:rFonts w:ascii="Times New Roman" w:hAnsi="Times New Roman" w:cs="Times New Roman"/>
          <w:b/>
          <w:bCs/>
        </w:rPr>
        <w:t>Figure 3: Total reviews vs count of favorites</w:t>
      </w:r>
    </w:p>
    <w:p w14:paraId="549E36FC" w14:textId="31AFDCB9" w:rsidR="005F1400" w:rsidRDefault="005F1400" w:rsidP="007A2D14">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42B36472" wp14:editId="4BBB6F1C">
            <wp:extent cx="5943600" cy="1577340"/>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03 at 5.40.1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2C607AFA" w14:textId="09762F71" w:rsidR="00E34713" w:rsidRDefault="00B779F5" w:rsidP="007A2D14">
      <w:pPr>
        <w:spacing w:line="480" w:lineRule="auto"/>
        <w:rPr>
          <w:rFonts w:ascii="Times New Roman" w:hAnsi="Times New Roman" w:cs="Times New Roman"/>
          <w:b/>
          <w:bCs/>
        </w:rPr>
      </w:pPr>
      <w:r>
        <w:rPr>
          <w:rFonts w:ascii="Times New Roman" w:hAnsi="Times New Roman" w:cs="Times New Roman"/>
          <w:b/>
          <w:bCs/>
        </w:rPr>
        <w:t>Figure 4: Years on Etsy vs count of favorites</w:t>
      </w:r>
    </w:p>
    <w:p w14:paraId="28D09B21" w14:textId="29A52C6E" w:rsidR="00E34713" w:rsidRDefault="00E34713" w:rsidP="007A2D14">
      <w:pPr>
        <w:spacing w:line="48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0B4A3EFF" wp14:editId="0E50CB77">
            <wp:extent cx="5943600" cy="1548765"/>
            <wp:effectExtent l="0" t="0" r="0" b="635"/>
            <wp:docPr id="9" name="Picture 9"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3 at 5.31.2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48765"/>
                    </a:xfrm>
                    <a:prstGeom prst="rect">
                      <a:avLst/>
                    </a:prstGeom>
                  </pic:spPr>
                </pic:pic>
              </a:graphicData>
            </a:graphic>
          </wp:inline>
        </w:drawing>
      </w:r>
    </w:p>
    <w:p w14:paraId="40A6509A" w14:textId="0EEB11CA" w:rsidR="002B4906" w:rsidRDefault="00B779F5" w:rsidP="007A2D14">
      <w:pPr>
        <w:spacing w:line="480" w:lineRule="auto"/>
        <w:rPr>
          <w:rFonts w:ascii="Times New Roman" w:hAnsi="Times New Roman" w:cs="Times New Roman"/>
          <w:b/>
          <w:bCs/>
        </w:rPr>
      </w:pPr>
      <w:r>
        <w:rPr>
          <w:rFonts w:ascii="Times New Roman" w:hAnsi="Times New Roman" w:cs="Times New Roman"/>
          <w:b/>
          <w:bCs/>
        </w:rPr>
        <w:t xml:space="preserve">Figure </w:t>
      </w:r>
      <w:proofErr w:type="gramStart"/>
      <w:r>
        <w:rPr>
          <w:rFonts w:ascii="Times New Roman" w:hAnsi="Times New Roman" w:cs="Times New Roman"/>
          <w:b/>
          <w:bCs/>
        </w:rPr>
        <w:t>5 :</w:t>
      </w:r>
      <w:proofErr w:type="gramEnd"/>
      <w:r>
        <w:rPr>
          <w:rFonts w:ascii="Times New Roman" w:hAnsi="Times New Roman" w:cs="Times New Roman"/>
          <w:b/>
          <w:bCs/>
        </w:rPr>
        <w:t xml:space="preserve"> </w:t>
      </w:r>
      <w:r w:rsidR="007E1949">
        <w:rPr>
          <w:rFonts w:ascii="Times New Roman" w:hAnsi="Times New Roman" w:cs="Times New Roman"/>
          <w:b/>
          <w:bCs/>
        </w:rPr>
        <w:t>Frequency Distribution of seller flexibility score</w:t>
      </w:r>
    </w:p>
    <w:p w14:paraId="6F2A7C62" w14:textId="0FB64839" w:rsidR="00B779F5" w:rsidRPr="007A2D14" w:rsidRDefault="00B779F5" w:rsidP="007A2D14">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5EFD63EF" wp14:editId="1FD86700">
            <wp:extent cx="5943600" cy="1632585"/>
            <wp:effectExtent l="0" t="0" r="0" b="5715"/>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03 at 6.13.34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sectPr w:rsidR="00B779F5" w:rsidRPr="007A2D14" w:rsidSect="00E0342B">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D596B" w14:textId="77777777" w:rsidR="003309CF" w:rsidRDefault="003309CF" w:rsidP="00E8032E">
      <w:r>
        <w:separator/>
      </w:r>
    </w:p>
  </w:endnote>
  <w:endnote w:type="continuationSeparator" w:id="0">
    <w:p w14:paraId="4468FB0D" w14:textId="77777777" w:rsidR="003309CF" w:rsidRDefault="003309CF" w:rsidP="00E8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929136"/>
      <w:docPartObj>
        <w:docPartGallery w:val="Page Numbers (Bottom of Page)"/>
        <w:docPartUnique/>
      </w:docPartObj>
    </w:sdtPr>
    <w:sdtContent>
      <w:p w14:paraId="056693AA" w14:textId="49815EA6" w:rsidR="00933A83" w:rsidRDefault="00933A83" w:rsidP="00237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73C06" w14:textId="77777777" w:rsidR="00933A83" w:rsidRDefault="00933A83" w:rsidP="00933A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6311085"/>
      <w:docPartObj>
        <w:docPartGallery w:val="Page Numbers (Bottom of Page)"/>
        <w:docPartUnique/>
      </w:docPartObj>
    </w:sdtPr>
    <w:sdtContent>
      <w:p w14:paraId="2BC0936C" w14:textId="370AA2C0" w:rsidR="00933A83" w:rsidRDefault="00933A83" w:rsidP="00237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786B7E" w14:textId="77777777" w:rsidR="00933A83" w:rsidRDefault="00933A83" w:rsidP="00933A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551F7" w14:textId="77777777" w:rsidR="003309CF" w:rsidRDefault="003309CF" w:rsidP="00E8032E">
      <w:r>
        <w:separator/>
      </w:r>
    </w:p>
  </w:footnote>
  <w:footnote w:type="continuationSeparator" w:id="0">
    <w:p w14:paraId="5698A259" w14:textId="77777777" w:rsidR="003309CF" w:rsidRDefault="003309CF" w:rsidP="00E8032E">
      <w:r>
        <w:continuationSeparator/>
      </w:r>
    </w:p>
  </w:footnote>
  <w:footnote w:id="1">
    <w:p w14:paraId="582C619F" w14:textId="54539935" w:rsidR="00E8032E" w:rsidRDefault="00E8032E">
      <w:pPr>
        <w:pStyle w:val="FootnoteText"/>
      </w:pPr>
      <w:r>
        <w:rPr>
          <w:rStyle w:val="FootnoteReference"/>
        </w:rPr>
        <w:footnoteRef/>
      </w:r>
      <w:r>
        <w:t xml:space="preserve"> </w:t>
      </w:r>
      <w:r w:rsidR="006D6C36">
        <w:t>I</w:t>
      </w:r>
      <w:r>
        <w:t xml:space="preserve"> assigned a score </w:t>
      </w:r>
      <w:r w:rsidR="00A730A1">
        <w:t xml:space="preserve">out of 7 </w:t>
      </w:r>
      <w:r>
        <w:t xml:space="preserve">for each </w:t>
      </w:r>
      <w:r w:rsidR="00D24D24">
        <w:t xml:space="preserve">seller </w:t>
      </w:r>
      <w:r>
        <w:t>based on their shopping policy, i.e</w:t>
      </w:r>
      <w:r w:rsidR="00CD17E5">
        <w:t>.</w:t>
      </w:r>
      <w:r>
        <w:t xml:space="preserve"> whether they allow returns, cancellations or exchanges. Refer Data Appendix for Data Transformation details</w:t>
      </w:r>
      <w:r w:rsidR="00B551AE">
        <w:t xml:space="preserve"> </w:t>
      </w:r>
      <w:r w:rsidR="00B551AE" w:rsidRPr="00B551AE">
        <w:t>A score of 4 for returns, 2 for cancellations and 1 for exchanges will be assigned for each seller. Scores will be added for sellers providing at least two or more options, depending on options provided.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83"/>
    <w:rsid w:val="000075F6"/>
    <w:rsid w:val="00012E55"/>
    <w:rsid w:val="00012FA1"/>
    <w:rsid w:val="000164DA"/>
    <w:rsid w:val="000342E5"/>
    <w:rsid w:val="00052FE0"/>
    <w:rsid w:val="000657BE"/>
    <w:rsid w:val="000844B3"/>
    <w:rsid w:val="000848DE"/>
    <w:rsid w:val="000A3A32"/>
    <w:rsid w:val="000D13DB"/>
    <w:rsid w:val="000E33AF"/>
    <w:rsid w:val="000E613F"/>
    <w:rsid w:val="00100355"/>
    <w:rsid w:val="0013476E"/>
    <w:rsid w:val="00161C93"/>
    <w:rsid w:val="00164DB2"/>
    <w:rsid w:val="00186FA9"/>
    <w:rsid w:val="001A0EF9"/>
    <w:rsid w:val="001B5070"/>
    <w:rsid w:val="001B779E"/>
    <w:rsid w:val="001E3390"/>
    <w:rsid w:val="001F5921"/>
    <w:rsid w:val="002117F4"/>
    <w:rsid w:val="00213284"/>
    <w:rsid w:val="0027073F"/>
    <w:rsid w:val="00277D90"/>
    <w:rsid w:val="00280070"/>
    <w:rsid w:val="00280B03"/>
    <w:rsid w:val="00283A94"/>
    <w:rsid w:val="002A12A5"/>
    <w:rsid w:val="002A6EFE"/>
    <w:rsid w:val="002A7C15"/>
    <w:rsid w:val="002B4906"/>
    <w:rsid w:val="002F7C3B"/>
    <w:rsid w:val="00301A3C"/>
    <w:rsid w:val="003124A3"/>
    <w:rsid w:val="003154F2"/>
    <w:rsid w:val="003309CF"/>
    <w:rsid w:val="003422F0"/>
    <w:rsid w:val="00366385"/>
    <w:rsid w:val="00380F41"/>
    <w:rsid w:val="00385BE8"/>
    <w:rsid w:val="003D0D3C"/>
    <w:rsid w:val="003D777B"/>
    <w:rsid w:val="004114E3"/>
    <w:rsid w:val="00457A15"/>
    <w:rsid w:val="00474C56"/>
    <w:rsid w:val="00482044"/>
    <w:rsid w:val="004C0DFC"/>
    <w:rsid w:val="004E658A"/>
    <w:rsid w:val="00500E39"/>
    <w:rsid w:val="00501A0E"/>
    <w:rsid w:val="00503B8B"/>
    <w:rsid w:val="00515788"/>
    <w:rsid w:val="00524924"/>
    <w:rsid w:val="00532D26"/>
    <w:rsid w:val="00536E4B"/>
    <w:rsid w:val="00566958"/>
    <w:rsid w:val="00580EB6"/>
    <w:rsid w:val="005A1081"/>
    <w:rsid w:val="005D174F"/>
    <w:rsid w:val="005F1400"/>
    <w:rsid w:val="005F1E39"/>
    <w:rsid w:val="00603C2E"/>
    <w:rsid w:val="006136FB"/>
    <w:rsid w:val="00620977"/>
    <w:rsid w:val="00622CDD"/>
    <w:rsid w:val="00623046"/>
    <w:rsid w:val="00624FB6"/>
    <w:rsid w:val="0062582B"/>
    <w:rsid w:val="006554D0"/>
    <w:rsid w:val="00672407"/>
    <w:rsid w:val="00693193"/>
    <w:rsid w:val="006C7A5A"/>
    <w:rsid w:val="006D5CD3"/>
    <w:rsid w:val="006D6C36"/>
    <w:rsid w:val="007128E0"/>
    <w:rsid w:val="00730333"/>
    <w:rsid w:val="00733ECA"/>
    <w:rsid w:val="007453C8"/>
    <w:rsid w:val="00746C68"/>
    <w:rsid w:val="00747147"/>
    <w:rsid w:val="00753B98"/>
    <w:rsid w:val="007608D2"/>
    <w:rsid w:val="00767FCD"/>
    <w:rsid w:val="00793D51"/>
    <w:rsid w:val="007A2D14"/>
    <w:rsid w:val="007C330A"/>
    <w:rsid w:val="007D4B86"/>
    <w:rsid w:val="007D6775"/>
    <w:rsid w:val="007E1949"/>
    <w:rsid w:val="007F1F1A"/>
    <w:rsid w:val="00813CA4"/>
    <w:rsid w:val="0083170D"/>
    <w:rsid w:val="0083245C"/>
    <w:rsid w:val="00854183"/>
    <w:rsid w:val="008562BF"/>
    <w:rsid w:val="008751E9"/>
    <w:rsid w:val="008B42AA"/>
    <w:rsid w:val="008D6659"/>
    <w:rsid w:val="008E4FD1"/>
    <w:rsid w:val="0092024C"/>
    <w:rsid w:val="00922F6F"/>
    <w:rsid w:val="00933A83"/>
    <w:rsid w:val="009401B5"/>
    <w:rsid w:val="00942396"/>
    <w:rsid w:val="00947C5F"/>
    <w:rsid w:val="00952A27"/>
    <w:rsid w:val="009544B9"/>
    <w:rsid w:val="00995387"/>
    <w:rsid w:val="009C15CB"/>
    <w:rsid w:val="009C5DCA"/>
    <w:rsid w:val="00A02EE7"/>
    <w:rsid w:val="00A11D83"/>
    <w:rsid w:val="00A141E1"/>
    <w:rsid w:val="00A23355"/>
    <w:rsid w:val="00A42102"/>
    <w:rsid w:val="00A46E64"/>
    <w:rsid w:val="00A4757F"/>
    <w:rsid w:val="00A5407D"/>
    <w:rsid w:val="00A730A1"/>
    <w:rsid w:val="00A76ABB"/>
    <w:rsid w:val="00A818BD"/>
    <w:rsid w:val="00A903BA"/>
    <w:rsid w:val="00AC20D4"/>
    <w:rsid w:val="00AE65DC"/>
    <w:rsid w:val="00AF0B20"/>
    <w:rsid w:val="00B004D8"/>
    <w:rsid w:val="00B10D2E"/>
    <w:rsid w:val="00B179D4"/>
    <w:rsid w:val="00B222C4"/>
    <w:rsid w:val="00B37C15"/>
    <w:rsid w:val="00B4390C"/>
    <w:rsid w:val="00B551AE"/>
    <w:rsid w:val="00B5532D"/>
    <w:rsid w:val="00B779F5"/>
    <w:rsid w:val="00B85CD4"/>
    <w:rsid w:val="00BA4805"/>
    <w:rsid w:val="00BA4BB3"/>
    <w:rsid w:val="00BB0E65"/>
    <w:rsid w:val="00BD0099"/>
    <w:rsid w:val="00BD201B"/>
    <w:rsid w:val="00C06E22"/>
    <w:rsid w:val="00C2577A"/>
    <w:rsid w:val="00C33177"/>
    <w:rsid w:val="00C51CD1"/>
    <w:rsid w:val="00C65D4D"/>
    <w:rsid w:val="00C83A15"/>
    <w:rsid w:val="00C95280"/>
    <w:rsid w:val="00CA7137"/>
    <w:rsid w:val="00CB1F5B"/>
    <w:rsid w:val="00CB55CA"/>
    <w:rsid w:val="00CC0309"/>
    <w:rsid w:val="00CC47D6"/>
    <w:rsid w:val="00CD17E5"/>
    <w:rsid w:val="00CD28F5"/>
    <w:rsid w:val="00CD6463"/>
    <w:rsid w:val="00CD6EA1"/>
    <w:rsid w:val="00D13422"/>
    <w:rsid w:val="00D16A7A"/>
    <w:rsid w:val="00D24D24"/>
    <w:rsid w:val="00D35183"/>
    <w:rsid w:val="00D579BD"/>
    <w:rsid w:val="00D913B1"/>
    <w:rsid w:val="00D92C03"/>
    <w:rsid w:val="00DA0E3A"/>
    <w:rsid w:val="00DB18B9"/>
    <w:rsid w:val="00DB4234"/>
    <w:rsid w:val="00DC391B"/>
    <w:rsid w:val="00DE3AE5"/>
    <w:rsid w:val="00DE3B46"/>
    <w:rsid w:val="00DF02F5"/>
    <w:rsid w:val="00DF3913"/>
    <w:rsid w:val="00E0342B"/>
    <w:rsid w:val="00E160E9"/>
    <w:rsid w:val="00E164FD"/>
    <w:rsid w:val="00E249C9"/>
    <w:rsid w:val="00E34713"/>
    <w:rsid w:val="00E42086"/>
    <w:rsid w:val="00E46381"/>
    <w:rsid w:val="00E62885"/>
    <w:rsid w:val="00E8032E"/>
    <w:rsid w:val="00E80FAA"/>
    <w:rsid w:val="00E82464"/>
    <w:rsid w:val="00E9407C"/>
    <w:rsid w:val="00ED165C"/>
    <w:rsid w:val="00EE6AFE"/>
    <w:rsid w:val="00F15435"/>
    <w:rsid w:val="00F34BE4"/>
    <w:rsid w:val="00F37F6B"/>
    <w:rsid w:val="00F71325"/>
    <w:rsid w:val="00F859E1"/>
    <w:rsid w:val="00F86A15"/>
    <w:rsid w:val="00FA66C9"/>
    <w:rsid w:val="00FB51D2"/>
    <w:rsid w:val="00FD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57C8"/>
  <w15:chartTrackingRefBased/>
  <w15:docId w15:val="{EF79B291-89BF-B64E-8EF4-8C312F75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A7A"/>
    <w:rPr>
      <w:color w:val="0563C1" w:themeColor="hyperlink"/>
      <w:u w:val="single"/>
    </w:rPr>
  </w:style>
  <w:style w:type="character" w:styleId="UnresolvedMention">
    <w:name w:val="Unresolved Mention"/>
    <w:basedOn w:val="DefaultParagraphFont"/>
    <w:uiPriority w:val="99"/>
    <w:semiHidden/>
    <w:unhideWhenUsed/>
    <w:rsid w:val="00D16A7A"/>
    <w:rPr>
      <w:color w:val="605E5C"/>
      <w:shd w:val="clear" w:color="auto" w:fill="E1DFDD"/>
    </w:rPr>
  </w:style>
  <w:style w:type="character" w:styleId="FollowedHyperlink">
    <w:name w:val="FollowedHyperlink"/>
    <w:basedOn w:val="DefaultParagraphFont"/>
    <w:uiPriority w:val="99"/>
    <w:semiHidden/>
    <w:unhideWhenUsed/>
    <w:rsid w:val="00D16A7A"/>
    <w:rPr>
      <w:color w:val="954F72" w:themeColor="followedHyperlink"/>
      <w:u w:val="single"/>
    </w:rPr>
  </w:style>
  <w:style w:type="table" w:styleId="TableGrid">
    <w:name w:val="Table Grid"/>
    <w:basedOn w:val="TableNormal"/>
    <w:uiPriority w:val="39"/>
    <w:rsid w:val="00283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83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3A94"/>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E8032E"/>
    <w:rPr>
      <w:sz w:val="20"/>
      <w:szCs w:val="20"/>
    </w:rPr>
  </w:style>
  <w:style w:type="character" w:customStyle="1" w:styleId="FootnoteTextChar">
    <w:name w:val="Footnote Text Char"/>
    <w:basedOn w:val="DefaultParagraphFont"/>
    <w:link w:val="FootnoteText"/>
    <w:uiPriority w:val="99"/>
    <w:semiHidden/>
    <w:rsid w:val="00E8032E"/>
    <w:rPr>
      <w:sz w:val="20"/>
      <w:szCs w:val="20"/>
    </w:rPr>
  </w:style>
  <w:style w:type="character" w:styleId="FootnoteReference">
    <w:name w:val="footnote reference"/>
    <w:basedOn w:val="DefaultParagraphFont"/>
    <w:uiPriority w:val="99"/>
    <w:semiHidden/>
    <w:unhideWhenUsed/>
    <w:rsid w:val="00E8032E"/>
    <w:rPr>
      <w:vertAlign w:val="superscript"/>
    </w:rPr>
  </w:style>
  <w:style w:type="paragraph" w:styleId="Footer">
    <w:name w:val="footer"/>
    <w:basedOn w:val="Normal"/>
    <w:link w:val="FooterChar"/>
    <w:uiPriority w:val="99"/>
    <w:unhideWhenUsed/>
    <w:rsid w:val="00933A83"/>
    <w:pPr>
      <w:tabs>
        <w:tab w:val="center" w:pos="4680"/>
        <w:tab w:val="right" w:pos="9360"/>
      </w:tabs>
    </w:pPr>
  </w:style>
  <w:style w:type="character" w:customStyle="1" w:styleId="FooterChar">
    <w:name w:val="Footer Char"/>
    <w:basedOn w:val="DefaultParagraphFont"/>
    <w:link w:val="Footer"/>
    <w:uiPriority w:val="99"/>
    <w:rsid w:val="00933A83"/>
  </w:style>
  <w:style w:type="character" w:styleId="PageNumber">
    <w:name w:val="page number"/>
    <w:basedOn w:val="DefaultParagraphFont"/>
    <w:uiPriority w:val="99"/>
    <w:semiHidden/>
    <w:unhideWhenUsed/>
    <w:rsid w:val="0093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9334">
      <w:bodyDiv w:val="1"/>
      <w:marLeft w:val="0"/>
      <w:marRight w:val="0"/>
      <w:marTop w:val="0"/>
      <w:marBottom w:val="0"/>
      <w:divBdr>
        <w:top w:val="none" w:sz="0" w:space="0" w:color="auto"/>
        <w:left w:val="none" w:sz="0" w:space="0" w:color="auto"/>
        <w:bottom w:val="none" w:sz="0" w:space="0" w:color="auto"/>
        <w:right w:val="none" w:sz="0" w:space="0" w:color="auto"/>
      </w:divBdr>
    </w:div>
    <w:div w:id="28916956">
      <w:bodyDiv w:val="1"/>
      <w:marLeft w:val="0"/>
      <w:marRight w:val="0"/>
      <w:marTop w:val="0"/>
      <w:marBottom w:val="0"/>
      <w:divBdr>
        <w:top w:val="none" w:sz="0" w:space="0" w:color="auto"/>
        <w:left w:val="none" w:sz="0" w:space="0" w:color="auto"/>
        <w:bottom w:val="none" w:sz="0" w:space="0" w:color="auto"/>
        <w:right w:val="none" w:sz="0" w:space="0" w:color="auto"/>
      </w:divBdr>
    </w:div>
    <w:div w:id="68777174">
      <w:bodyDiv w:val="1"/>
      <w:marLeft w:val="0"/>
      <w:marRight w:val="0"/>
      <w:marTop w:val="0"/>
      <w:marBottom w:val="0"/>
      <w:divBdr>
        <w:top w:val="none" w:sz="0" w:space="0" w:color="auto"/>
        <w:left w:val="none" w:sz="0" w:space="0" w:color="auto"/>
        <w:bottom w:val="none" w:sz="0" w:space="0" w:color="auto"/>
        <w:right w:val="none" w:sz="0" w:space="0" w:color="auto"/>
      </w:divBdr>
    </w:div>
    <w:div w:id="216858972">
      <w:bodyDiv w:val="1"/>
      <w:marLeft w:val="0"/>
      <w:marRight w:val="0"/>
      <w:marTop w:val="0"/>
      <w:marBottom w:val="0"/>
      <w:divBdr>
        <w:top w:val="none" w:sz="0" w:space="0" w:color="auto"/>
        <w:left w:val="none" w:sz="0" w:space="0" w:color="auto"/>
        <w:bottom w:val="none" w:sz="0" w:space="0" w:color="auto"/>
        <w:right w:val="none" w:sz="0" w:space="0" w:color="auto"/>
      </w:divBdr>
    </w:div>
    <w:div w:id="286816096">
      <w:bodyDiv w:val="1"/>
      <w:marLeft w:val="0"/>
      <w:marRight w:val="0"/>
      <w:marTop w:val="0"/>
      <w:marBottom w:val="0"/>
      <w:divBdr>
        <w:top w:val="none" w:sz="0" w:space="0" w:color="auto"/>
        <w:left w:val="none" w:sz="0" w:space="0" w:color="auto"/>
        <w:bottom w:val="none" w:sz="0" w:space="0" w:color="auto"/>
        <w:right w:val="none" w:sz="0" w:space="0" w:color="auto"/>
      </w:divBdr>
    </w:div>
    <w:div w:id="411659982">
      <w:bodyDiv w:val="1"/>
      <w:marLeft w:val="0"/>
      <w:marRight w:val="0"/>
      <w:marTop w:val="0"/>
      <w:marBottom w:val="0"/>
      <w:divBdr>
        <w:top w:val="none" w:sz="0" w:space="0" w:color="auto"/>
        <w:left w:val="none" w:sz="0" w:space="0" w:color="auto"/>
        <w:bottom w:val="none" w:sz="0" w:space="0" w:color="auto"/>
        <w:right w:val="none" w:sz="0" w:space="0" w:color="auto"/>
      </w:divBdr>
    </w:div>
    <w:div w:id="539128478">
      <w:bodyDiv w:val="1"/>
      <w:marLeft w:val="0"/>
      <w:marRight w:val="0"/>
      <w:marTop w:val="0"/>
      <w:marBottom w:val="0"/>
      <w:divBdr>
        <w:top w:val="none" w:sz="0" w:space="0" w:color="auto"/>
        <w:left w:val="none" w:sz="0" w:space="0" w:color="auto"/>
        <w:bottom w:val="none" w:sz="0" w:space="0" w:color="auto"/>
        <w:right w:val="none" w:sz="0" w:space="0" w:color="auto"/>
      </w:divBdr>
    </w:div>
    <w:div w:id="592318945">
      <w:bodyDiv w:val="1"/>
      <w:marLeft w:val="0"/>
      <w:marRight w:val="0"/>
      <w:marTop w:val="0"/>
      <w:marBottom w:val="0"/>
      <w:divBdr>
        <w:top w:val="none" w:sz="0" w:space="0" w:color="auto"/>
        <w:left w:val="none" w:sz="0" w:space="0" w:color="auto"/>
        <w:bottom w:val="none" w:sz="0" w:space="0" w:color="auto"/>
        <w:right w:val="none" w:sz="0" w:space="0" w:color="auto"/>
      </w:divBdr>
    </w:div>
    <w:div w:id="593704124">
      <w:bodyDiv w:val="1"/>
      <w:marLeft w:val="0"/>
      <w:marRight w:val="0"/>
      <w:marTop w:val="0"/>
      <w:marBottom w:val="0"/>
      <w:divBdr>
        <w:top w:val="none" w:sz="0" w:space="0" w:color="auto"/>
        <w:left w:val="none" w:sz="0" w:space="0" w:color="auto"/>
        <w:bottom w:val="none" w:sz="0" w:space="0" w:color="auto"/>
        <w:right w:val="none" w:sz="0" w:space="0" w:color="auto"/>
      </w:divBdr>
    </w:div>
    <w:div w:id="597913675">
      <w:bodyDiv w:val="1"/>
      <w:marLeft w:val="0"/>
      <w:marRight w:val="0"/>
      <w:marTop w:val="0"/>
      <w:marBottom w:val="0"/>
      <w:divBdr>
        <w:top w:val="none" w:sz="0" w:space="0" w:color="auto"/>
        <w:left w:val="none" w:sz="0" w:space="0" w:color="auto"/>
        <w:bottom w:val="none" w:sz="0" w:space="0" w:color="auto"/>
        <w:right w:val="none" w:sz="0" w:space="0" w:color="auto"/>
      </w:divBdr>
    </w:div>
    <w:div w:id="687679812">
      <w:bodyDiv w:val="1"/>
      <w:marLeft w:val="0"/>
      <w:marRight w:val="0"/>
      <w:marTop w:val="0"/>
      <w:marBottom w:val="0"/>
      <w:divBdr>
        <w:top w:val="none" w:sz="0" w:space="0" w:color="auto"/>
        <w:left w:val="none" w:sz="0" w:space="0" w:color="auto"/>
        <w:bottom w:val="none" w:sz="0" w:space="0" w:color="auto"/>
        <w:right w:val="none" w:sz="0" w:space="0" w:color="auto"/>
      </w:divBdr>
    </w:div>
    <w:div w:id="768039068">
      <w:bodyDiv w:val="1"/>
      <w:marLeft w:val="0"/>
      <w:marRight w:val="0"/>
      <w:marTop w:val="0"/>
      <w:marBottom w:val="0"/>
      <w:divBdr>
        <w:top w:val="none" w:sz="0" w:space="0" w:color="auto"/>
        <w:left w:val="none" w:sz="0" w:space="0" w:color="auto"/>
        <w:bottom w:val="none" w:sz="0" w:space="0" w:color="auto"/>
        <w:right w:val="none" w:sz="0" w:space="0" w:color="auto"/>
      </w:divBdr>
    </w:div>
    <w:div w:id="1010303007">
      <w:bodyDiv w:val="1"/>
      <w:marLeft w:val="0"/>
      <w:marRight w:val="0"/>
      <w:marTop w:val="0"/>
      <w:marBottom w:val="0"/>
      <w:divBdr>
        <w:top w:val="none" w:sz="0" w:space="0" w:color="auto"/>
        <w:left w:val="none" w:sz="0" w:space="0" w:color="auto"/>
        <w:bottom w:val="none" w:sz="0" w:space="0" w:color="auto"/>
        <w:right w:val="none" w:sz="0" w:space="0" w:color="auto"/>
      </w:divBdr>
    </w:div>
    <w:div w:id="1107431997">
      <w:bodyDiv w:val="1"/>
      <w:marLeft w:val="0"/>
      <w:marRight w:val="0"/>
      <w:marTop w:val="0"/>
      <w:marBottom w:val="0"/>
      <w:divBdr>
        <w:top w:val="none" w:sz="0" w:space="0" w:color="auto"/>
        <w:left w:val="none" w:sz="0" w:space="0" w:color="auto"/>
        <w:bottom w:val="none" w:sz="0" w:space="0" w:color="auto"/>
        <w:right w:val="none" w:sz="0" w:space="0" w:color="auto"/>
      </w:divBdr>
    </w:div>
    <w:div w:id="1138575476">
      <w:bodyDiv w:val="1"/>
      <w:marLeft w:val="0"/>
      <w:marRight w:val="0"/>
      <w:marTop w:val="0"/>
      <w:marBottom w:val="0"/>
      <w:divBdr>
        <w:top w:val="none" w:sz="0" w:space="0" w:color="auto"/>
        <w:left w:val="none" w:sz="0" w:space="0" w:color="auto"/>
        <w:bottom w:val="none" w:sz="0" w:space="0" w:color="auto"/>
        <w:right w:val="none" w:sz="0" w:space="0" w:color="auto"/>
      </w:divBdr>
    </w:div>
    <w:div w:id="1336805660">
      <w:bodyDiv w:val="1"/>
      <w:marLeft w:val="0"/>
      <w:marRight w:val="0"/>
      <w:marTop w:val="0"/>
      <w:marBottom w:val="0"/>
      <w:divBdr>
        <w:top w:val="none" w:sz="0" w:space="0" w:color="auto"/>
        <w:left w:val="none" w:sz="0" w:space="0" w:color="auto"/>
        <w:bottom w:val="none" w:sz="0" w:space="0" w:color="auto"/>
        <w:right w:val="none" w:sz="0" w:space="0" w:color="auto"/>
      </w:divBdr>
    </w:div>
    <w:div w:id="1375151813">
      <w:bodyDiv w:val="1"/>
      <w:marLeft w:val="0"/>
      <w:marRight w:val="0"/>
      <w:marTop w:val="0"/>
      <w:marBottom w:val="0"/>
      <w:divBdr>
        <w:top w:val="none" w:sz="0" w:space="0" w:color="auto"/>
        <w:left w:val="none" w:sz="0" w:space="0" w:color="auto"/>
        <w:bottom w:val="none" w:sz="0" w:space="0" w:color="auto"/>
        <w:right w:val="none" w:sz="0" w:space="0" w:color="auto"/>
      </w:divBdr>
    </w:div>
    <w:div w:id="1432044671">
      <w:bodyDiv w:val="1"/>
      <w:marLeft w:val="0"/>
      <w:marRight w:val="0"/>
      <w:marTop w:val="0"/>
      <w:marBottom w:val="0"/>
      <w:divBdr>
        <w:top w:val="none" w:sz="0" w:space="0" w:color="auto"/>
        <w:left w:val="none" w:sz="0" w:space="0" w:color="auto"/>
        <w:bottom w:val="none" w:sz="0" w:space="0" w:color="auto"/>
        <w:right w:val="none" w:sz="0" w:space="0" w:color="auto"/>
      </w:divBdr>
    </w:div>
    <w:div w:id="1563784282">
      <w:bodyDiv w:val="1"/>
      <w:marLeft w:val="0"/>
      <w:marRight w:val="0"/>
      <w:marTop w:val="0"/>
      <w:marBottom w:val="0"/>
      <w:divBdr>
        <w:top w:val="none" w:sz="0" w:space="0" w:color="auto"/>
        <w:left w:val="none" w:sz="0" w:space="0" w:color="auto"/>
        <w:bottom w:val="none" w:sz="0" w:space="0" w:color="auto"/>
        <w:right w:val="none" w:sz="0" w:space="0" w:color="auto"/>
      </w:divBdr>
    </w:div>
    <w:div w:id="1579441281">
      <w:bodyDiv w:val="1"/>
      <w:marLeft w:val="0"/>
      <w:marRight w:val="0"/>
      <w:marTop w:val="0"/>
      <w:marBottom w:val="0"/>
      <w:divBdr>
        <w:top w:val="none" w:sz="0" w:space="0" w:color="auto"/>
        <w:left w:val="none" w:sz="0" w:space="0" w:color="auto"/>
        <w:bottom w:val="none" w:sz="0" w:space="0" w:color="auto"/>
        <w:right w:val="none" w:sz="0" w:space="0" w:color="auto"/>
      </w:divBdr>
    </w:div>
    <w:div w:id="1611619173">
      <w:bodyDiv w:val="1"/>
      <w:marLeft w:val="0"/>
      <w:marRight w:val="0"/>
      <w:marTop w:val="0"/>
      <w:marBottom w:val="0"/>
      <w:divBdr>
        <w:top w:val="none" w:sz="0" w:space="0" w:color="auto"/>
        <w:left w:val="none" w:sz="0" w:space="0" w:color="auto"/>
        <w:bottom w:val="none" w:sz="0" w:space="0" w:color="auto"/>
        <w:right w:val="none" w:sz="0" w:space="0" w:color="auto"/>
      </w:divBdr>
    </w:div>
    <w:div w:id="1656252962">
      <w:bodyDiv w:val="1"/>
      <w:marLeft w:val="0"/>
      <w:marRight w:val="0"/>
      <w:marTop w:val="0"/>
      <w:marBottom w:val="0"/>
      <w:divBdr>
        <w:top w:val="none" w:sz="0" w:space="0" w:color="auto"/>
        <w:left w:val="none" w:sz="0" w:space="0" w:color="auto"/>
        <w:bottom w:val="none" w:sz="0" w:space="0" w:color="auto"/>
        <w:right w:val="none" w:sz="0" w:space="0" w:color="auto"/>
      </w:divBdr>
    </w:div>
    <w:div w:id="1716468588">
      <w:bodyDiv w:val="1"/>
      <w:marLeft w:val="0"/>
      <w:marRight w:val="0"/>
      <w:marTop w:val="0"/>
      <w:marBottom w:val="0"/>
      <w:divBdr>
        <w:top w:val="none" w:sz="0" w:space="0" w:color="auto"/>
        <w:left w:val="none" w:sz="0" w:space="0" w:color="auto"/>
        <w:bottom w:val="none" w:sz="0" w:space="0" w:color="auto"/>
        <w:right w:val="none" w:sz="0" w:space="0" w:color="auto"/>
      </w:divBdr>
    </w:div>
    <w:div w:id="1738623669">
      <w:bodyDiv w:val="1"/>
      <w:marLeft w:val="0"/>
      <w:marRight w:val="0"/>
      <w:marTop w:val="0"/>
      <w:marBottom w:val="0"/>
      <w:divBdr>
        <w:top w:val="none" w:sz="0" w:space="0" w:color="auto"/>
        <w:left w:val="none" w:sz="0" w:space="0" w:color="auto"/>
        <w:bottom w:val="none" w:sz="0" w:space="0" w:color="auto"/>
        <w:right w:val="none" w:sz="0" w:space="0" w:color="auto"/>
      </w:divBdr>
    </w:div>
    <w:div w:id="2085641593">
      <w:bodyDiv w:val="1"/>
      <w:marLeft w:val="0"/>
      <w:marRight w:val="0"/>
      <w:marTop w:val="0"/>
      <w:marBottom w:val="0"/>
      <w:divBdr>
        <w:top w:val="none" w:sz="0" w:space="0" w:color="auto"/>
        <w:left w:val="none" w:sz="0" w:space="0" w:color="auto"/>
        <w:bottom w:val="none" w:sz="0" w:space="0" w:color="auto"/>
        <w:right w:val="none" w:sz="0" w:space="0" w:color="auto"/>
      </w:divBdr>
    </w:div>
    <w:div w:id="21087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65279;https://www.etsy.com/c/vintage/books-movies-and-music/music/musical-instruments?explicit=1"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9A7B3-7C03-284C-8A48-0FAEF537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 Ghosh</dc:creator>
  <cp:keywords/>
  <dc:description/>
  <cp:lastModifiedBy>Paulami Guha</cp:lastModifiedBy>
  <cp:revision>2</cp:revision>
  <dcterms:created xsi:type="dcterms:W3CDTF">2020-05-04T01:26:00Z</dcterms:created>
  <dcterms:modified xsi:type="dcterms:W3CDTF">2020-05-04T01:26:00Z</dcterms:modified>
</cp:coreProperties>
</file>