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436B" w14:textId="77777777" w:rsidR="00414BF1" w:rsidRDefault="00D25ABA">
      <w:pPr>
        <w:spacing w:after="200"/>
      </w:pPr>
      <w:r>
        <w:rPr>
          <w:b/>
          <w:bCs/>
          <w:sz w:val="28"/>
          <w:szCs w:val="28"/>
        </w:rPr>
        <w:t xml:space="preserve">Análisis de </w:t>
      </w:r>
      <w:proofErr w:type="spellStart"/>
      <w:r>
        <w:rPr>
          <w:b/>
          <w:bCs/>
          <w:sz w:val="28"/>
          <w:szCs w:val="28"/>
        </w:rPr>
        <w:t>Datasets</w:t>
      </w:r>
      <w:proofErr w:type="spellEnd"/>
      <w:r>
        <w:rPr>
          <w:b/>
          <w:bCs/>
          <w:sz w:val="28"/>
          <w:szCs w:val="28"/>
        </w:rPr>
        <w:t xml:space="preserve"> Disponibles — Proyecto Integrador de IA</w:t>
      </w:r>
    </w:p>
    <w:p w14:paraId="780954FB" w14:textId="1427A842" w:rsidR="00414BF1" w:rsidRDefault="00D25ABA">
      <w:pPr>
        <w:spacing w:after="100"/>
      </w:pPr>
      <w:r>
        <w:t xml:space="preserve">Proyecto: </w:t>
      </w:r>
      <w:r w:rsidR="00B95AE9" w:rsidRPr="00C07FC6">
        <w:rPr>
          <w:lang w:val="en-US"/>
        </w:rPr>
        <w:t xml:space="preserve">Generación de </w:t>
      </w:r>
      <w:proofErr w:type="spellStart"/>
      <w:r w:rsidR="00B95AE9" w:rsidRPr="00C07FC6">
        <w:rPr>
          <w:lang w:val="en-US"/>
        </w:rPr>
        <w:t>los</w:t>
      </w:r>
      <w:proofErr w:type="spellEnd"/>
      <w:r w:rsidR="00B95AE9" w:rsidRPr="00C07FC6">
        <w:rPr>
          <w:lang w:val="en-US"/>
        </w:rPr>
        <w:t xml:space="preserve"> puntos </w:t>
      </w:r>
      <w:proofErr w:type="spellStart"/>
      <w:r w:rsidR="00B95AE9" w:rsidRPr="00C07FC6">
        <w:rPr>
          <w:lang w:val="en-US"/>
        </w:rPr>
        <w:t>más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peligrosos</w:t>
      </w:r>
      <w:proofErr w:type="spellEnd"/>
      <w:r w:rsidR="00B95AE9" w:rsidRPr="00C07FC6">
        <w:rPr>
          <w:lang w:val="en-US"/>
        </w:rPr>
        <w:t xml:space="preserve"> de Ecuador para </w:t>
      </w:r>
      <w:proofErr w:type="spellStart"/>
      <w:r w:rsidR="00B95AE9" w:rsidRPr="00C07FC6">
        <w:rPr>
          <w:lang w:val="en-US"/>
        </w:rPr>
        <w:t>detectar</w:t>
      </w:r>
      <w:proofErr w:type="spellEnd"/>
      <w:r w:rsidR="00B95AE9" w:rsidRPr="00C07FC6">
        <w:rPr>
          <w:lang w:val="en-US"/>
        </w:rPr>
        <w:t xml:space="preserve"> zonas </w:t>
      </w:r>
      <w:r w:rsidR="00B95AE9">
        <w:t>de riesgo</w:t>
      </w:r>
      <w:r w:rsidR="00B95AE9" w:rsidRPr="00C07FC6">
        <w:rPr>
          <w:lang w:val="en-US"/>
        </w:rPr>
        <w:t xml:space="preserve"> para </w:t>
      </w:r>
      <w:proofErr w:type="spellStart"/>
      <w:r w:rsidR="00B95AE9" w:rsidRPr="00C07FC6">
        <w:rPr>
          <w:lang w:val="en-US"/>
        </w:rPr>
        <w:t>alertar</w:t>
      </w:r>
      <w:proofErr w:type="spellEnd"/>
      <w:r w:rsidR="00B95AE9" w:rsidRPr="00C07FC6">
        <w:rPr>
          <w:lang w:val="en-US"/>
        </w:rPr>
        <w:t xml:space="preserve"> a </w:t>
      </w:r>
      <w:proofErr w:type="spellStart"/>
      <w:r w:rsidR="00B95AE9" w:rsidRPr="00C07FC6">
        <w:rPr>
          <w:lang w:val="en-US"/>
        </w:rPr>
        <w:t>los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turistas</w:t>
      </w:r>
      <w:proofErr w:type="spellEnd"/>
      <w:r w:rsidR="00B95AE9" w:rsidRPr="00C07FC6">
        <w:rPr>
          <w:lang w:val="en-US"/>
        </w:rPr>
        <w:t xml:space="preserve"> para </w:t>
      </w:r>
      <w:proofErr w:type="spellStart"/>
      <w:r w:rsidR="00B95AE9" w:rsidRPr="00C07FC6">
        <w:rPr>
          <w:lang w:val="en-US"/>
        </w:rPr>
        <w:t>que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tomen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precauciones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usando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modelos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que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puedan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predecir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los</w:t>
      </w:r>
      <w:proofErr w:type="spellEnd"/>
      <w:r w:rsidR="00B95AE9" w:rsidRPr="00C07FC6">
        <w:rPr>
          <w:lang w:val="en-US"/>
        </w:rPr>
        <w:t xml:space="preserve"> meses de </w:t>
      </w:r>
      <w:proofErr w:type="spellStart"/>
      <w:r w:rsidR="00B95AE9" w:rsidRPr="00C07FC6">
        <w:rPr>
          <w:lang w:val="en-US"/>
        </w:rPr>
        <w:t>mayores</w:t>
      </w:r>
      <w:proofErr w:type="spellEnd"/>
      <w:r w:rsidR="00B95AE9" w:rsidRPr="00C07FC6">
        <w:rPr>
          <w:lang w:val="en-US"/>
        </w:rPr>
        <w:t xml:space="preserve"> </w:t>
      </w:r>
      <w:proofErr w:type="spellStart"/>
      <w:r w:rsidR="00B95AE9" w:rsidRPr="00C07FC6">
        <w:rPr>
          <w:lang w:val="en-US"/>
        </w:rPr>
        <w:t>incidentes</w:t>
      </w:r>
      <w:proofErr w:type="spellEnd"/>
      <w:r w:rsidR="00B95AE9" w:rsidRPr="00C07FC6">
        <w:rPr>
          <w:lang w:val="en-US"/>
        </w:rPr>
        <w:t>.</w:t>
      </w:r>
    </w:p>
    <w:p w14:paraId="190E1DCB" w14:textId="49F2AC9B" w:rsidR="00414BF1" w:rsidRDefault="00D25ABA">
      <w:pPr>
        <w:spacing w:after="100"/>
      </w:pPr>
      <w:r>
        <w:t>Equipo</w:t>
      </w:r>
      <w:r w:rsidR="00C54C7E">
        <w:t>: Grupo3: Harold Rodrigo Angulo Arellano, Paula Elizabeth Noboa Ramírez</w:t>
      </w:r>
    </w:p>
    <w:p w14:paraId="4D99AAEB" w14:textId="7F2A7998" w:rsidR="00414BF1" w:rsidRDefault="00D25ABA">
      <w:pPr>
        <w:spacing w:after="100"/>
      </w:pPr>
      <w:r>
        <w:t xml:space="preserve">Fecha: </w:t>
      </w:r>
      <w:r w:rsidR="00C54C7E">
        <w:t>19/09/2026</w:t>
      </w:r>
    </w:p>
    <w:p w14:paraId="1B3EDFBA" w14:textId="77777777" w:rsidR="00414BF1" w:rsidRDefault="00D25ABA">
      <w:pPr>
        <w:spacing w:after="100"/>
      </w:pPr>
      <w:r>
        <w:rPr>
          <w:i/>
          <w:iCs/>
        </w:rPr>
        <w:t xml:space="preserve">Meta: identificar y evaluar un mínimo de 3 </w:t>
      </w:r>
      <w:proofErr w:type="spellStart"/>
      <w:r>
        <w:rPr>
          <w:i/>
          <w:iCs/>
        </w:rPr>
        <w:t>datasets</w:t>
      </w:r>
      <w:proofErr w:type="spellEnd"/>
      <w:r>
        <w:rPr>
          <w:i/>
          <w:iCs/>
        </w:rPr>
        <w:t xml:space="preserve"> potenciales para el proyecto.</w:t>
      </w:r>
    </w:p>
    <w:p w14:paraId="56199AB1" w14:textId="77777777" w:rsidR="00414BF1" w:rsidRDefault="00414BF1">
      <w:pPr>
        <w:pBdr>
          <w:bottom w:val="single" w:sz="4" w:space="1" w:color="999999"/>
        </w:pBdr>
        <w:spacing w:before="100" w:after="200"/>
      </w:pPr>
    </w:p>
    <w:p w14:paraId="2F505404" w14:textId="7777777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Dataset 1</w:t>
      </w:r>
    </w:p>
    <w:p w14:paraId="3A8870B9" w14:textId="77777777" w:rsidR="004E4E40" w:rsidRPr="004E4E40" w:rsidRDefault="00D25ABA" w:rsidP="004E4E40">
      <w:pPr>
        <w:spacing w:after="100"/>
        <w:rPr>
          <w:b/>
          <w:bCs/>
        </w:rPr>
      </w:pPr>
      <w:r>
        <w:rPr>
          <w:b/>
          <w:bCs/>
        </w:rPr>
        <w:t xml:space="preserve">Nombre: </w:t>
      </w:r>
      <w:r w:rsidR="004E4E40" w:rsidRPr="004E4E40">
        <w:t>ECU911_Base de Emergencias</w:t>
      </w:r>
    </w:p>
    <w:p w14:paraId="5BCDB4DC" w14:textId="54C7B13A" w:rsidR="004E4E40" w:rsidRDefault="00D25ABA">
      <w:pPr>
        <w:spacing w:after="100"/>
      </w:pPr>
      <w:r>
        <w:rPr>
          <w:b/>
          <w:bCs/>
        </w:rPr>
        <w:t xml:space="preserve">Fuente / URL: </w:t>
      </w:r>
      <w:hyperlink r:id="rId5" w:history="1">
        <w:r w:rsidR="004E4E40" w:rsidRPr="00C82216">
          <w:rPr>
            <w:rStyle w:val="Hipervnculo"/>
          </w:rPr>
          <w:t>https://www.datosabiertos.gob.ec/dataset/base-de-emergencias</w:t>
        </w:r>
      </w:hyperlink>
    </w:p>
    <w:p w14:paraId="390ACB60" w14:textId="65305B86" w:rsidR="00414BF1" w:rsidRPr="008354F8" w:rsidRDefault="00D25ABA">
      <w:pPr>
        <w:spacing w:after="100"/>
      </w:pPr>
      <w:r>
        <w:rPr>
          <w:b/>
          <w:bCs/>
        </w:rPr>
        <w:t xml:space="preserve">Tamaño (registros / muestras): </w:t>
      </w:r>
      <w:r w:rsidR="008354F8" w:rsidRPr="008354F8">
        <w:t>12 muestras mensuales</w:t>
      </w:r>
      <w:r w:rsidR="008354F8">
        <w:t xml:space="preserve"> 2025</w:t>
      </w:r>
    </w:p>
    <w:p w14:paraId="6E28E250" w14:textId="271DB286" w:rsidR="00414BF1" w:rsidRDefault="00D25ABA">
      <w:pPr>
        <w:spacing w:after="100"/>
      </w:pPr>
      <w:r>
        <w:rPr>
          <w:b/>
          <w:bCs/>
        </w:rPr>
        <w:t xml:space="preserve">Formato: </w:t>
      </w:r>
      <w:proofErr w:type="spellStart"/>
      <w:r w:rsidR="004E4E40">
        <w:t>csv</w:t>
      </w:r>
      <w:proofErr w:type="spellEnd"/>
    </w:p>
    <w:p w14:paraId="317EF8FF" w14:textId="438889E0" w:rsidR="00414BF1" w:rsidRDefault="00D25ABA">
      <w:pPr>
        <w:spacing w:after="100"/>
      </w:pPr>
      <w:r>
        <w:rPr>
          <w:b/>
          <w:bCs/>
        </w:rPr>
        <w:t xml:space="preserve">Estructura (columnas /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principales):</w:t>
      </w:r>
      <w:r w:rsidR="004E4E40">
        <w:t>provincia, cantón, parroquia, servicio, subtipo</w:t>
      </w:r>
    </w:p>
    <w:p w14:paraId="6F2311B2" w14:textId="6D3C1D3C" w:rsidR="00414BF1" w:rsidRDefault="00D25ABA">
      <w:pPr>
        <w:spacing w:after="100"/>
      </w:pPr>
      <w:r>
        <w:rPr>
          <w:b/>
          <w:bCs/>
        </w:rPr>
        <w:t xml:space="preserve">Licencia y condiciones de uso: </w:t>
      </w:r>
      <w:r w:rsidR="004E4E40">
        <w:t>datos abiertos Gobierno de Ecuador</w:t>
      </w:r>
    </w:p>
    <w:p w14:paraId="2F6AC94F" w14:textId="77777777" w:rsidR="00414BF1" w:rsidRDefault="00D25ABA">
      <w:pPr>
        <w:spacing w:before="200" w:after="80"/>
      </w:pPr>
      <w:r>
        <w:rPr>
          <w:b/>
          <w:bCs/>
          <w:sz w:val="23"/>
          <w:szCs w:val="23"/>
        </w:rPr>
        <w:t>Calidad</w:t>
      </w:r>
    </w:p>
    <w:p w14:paraId="2EB9A80D" w14:textId="77777777" w:rsidR="00414BF1" w:rsidRDefault="00D25ABA">
      <w:pPr>
        <w:spacing w:after="60"/>
        <w:ind w:left="200"/>
      </w:pPr>
      <w:r>
        <w:t>☐  Completitud alta (pocos valores faltantes)</w:t>
      </w:r>
    </w:p>
    <w:p w14:paraId="2370D816" w14:textId="77777777" w:rsidR="00414BF1" w:rsidRDefault="00D25ABA">
      <w:pPr>
        <w:spacing w:after="60"/>
        <w:ind w:left="200"/>
      </w:pPr>
      <w:r>
        <w:t>☐  Consistencia adecuada (formatos, unidades uniformes)</w:t>
      </w:r>
    </w:p>
    <w:p w14:paraId="3B1E83E8" w14:textId="35774D73" w:rsidR="00414BF1" w:rsidRDefault="004E4E40">
      <w:pPr>
        <w:spacing w:after="60"/>
        <w:ind w:left="200"/>
      </w:pPr>
      <w:r>
        <w:rPr>
          <w:noProof/>
        </w:rPr>
        <w:drawing>
          <wp:inline distT="0" distB="0" distL="0" distR="0" wp14:anchorId="3CE2F3B8" wp14:editId="464DD822">
            <wp:extent cx="139700" cy="139700"/>
            <wp:effectExtent l="0" t="0" r="0" b="0"/>
            <wp:docPr id="2097415273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15273" name="Gráfico 2097415273" descr="Marca de insignia1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04" cy="14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ABA">
        <w:t xml:space="preserve">  Representatividad frente al problema real</w:t>
      </w:r>
    </w:p>
    <w:p w14:paraId="1CB732CD" w14:textId="6C3F2D6D" w:rsidR="00414BF1" w:rsidRDefault="00D25ABA">
      <w:pPr>
        <w:spacing w:after="100"/>
      </w:pPr>
      <w:r>
        <w:rPr>
          <w:b/>
          <w:bCs/>
        </w:rPr>
        <w:t>Sesgos potenciales identificados:</w:t>
      </w:r>
      <w:r w:rsidR="004E4E40">
        <w:rPr>
          <w:b/>
          <w:bCs/>
        </w:rPr>
        <w:t xml:space="preserve"> </w:t>
      </w:r>
      <w:r w:rsidR="004E4E40">
        <w:t>se visualizan sesgos en la información de incidentes que posiblemente no afecten directamente al turista</w:t>
      </w:r>
    </w:p>
    <w:p w14:paraId="3B249BF1" w14:textId="77777777" w:rsidR="00414BF1" w:rsidRDefault="00D25ABA">
      <w:pPr>
        <w:spacing w:before="200" w:after="80"/>
      </w:pPr>
      <w:r>
        <w:rPr>
          <w:b/>
          <w:bCs/>
          <w:sz w:val="23"/>
          <w:szCs w:val="23"/>
        </w:rPr>
        <w:t>Idoneidad y Accesibilidad</w:t>
      </w:r>
    </w:p>
    <w:p w14:paraId="067F529B" w14:textId="52B0D814" w:rsidR="00414BF1" w:rsidRDefault="00D25ABA">
      <w:pPr>
        <w:spacing w:after="100"/>
      </w:pPr>
      <w:r>
        <w:rPr>
          <w:b/>
          <w:bCs/>
        </w:rPr>
        <w:t xml:space="preserve">Relevancia para el problema específico: </w:t>
      </w:r>
      <w:r w:rsidR="004E4E40">
        <w:t>los datos son relevantes dado que se puede verificar según ubicación el tipo de emergencias y se puede clasificar las que afectan al turista</w:t>
      </w:r>
    </w:p>
    <w:p w14:paraId="5D90C6EB" w14:textId="12575891" w:rsidR="00414BF1" w:rsidRDefault="00D25ABA">
      <w:pPr>
        <w:spacing w:after="100"/>
      </w:pPr>
      <w:r>
        <w:rPr>
          <w:b/>
          <w:bCs/>
        </w:rPr>
        <w:t xml:space="preserve">Disponibilidad (pública / requiere solicitud / de pago): </w:t>
      </w:r>
      <w:r w:rsidR="004E4E40">
        <w:t>NO</w:t>
      </w:r>
    </w:p>
    <w:p w14:paraId="162C1192" w14:textId="2C00C8CB" w:rsidR="00414BF1" w:rsidRDefault="00D25ABA">
      <w:pPr>
        <w:spacing w:after="100"/>
      </w:pPr>
      <w:r>
        <w:rPr>
          <w:b/>
          <w:bCs/>
        </w:rPr>
        <w:t xml:space="preserve">Costo estimado (si aplica): </w:t>
      </w:r>
      <w:r w:rsidR="004E4E40">
        <w:t>N/A</w:t>
      </w:r>
    </w:p>
    <w:p w14:paraId="33AACC9B" w14:textId="1399BCD7" w:rsidR="00414BF1" w:rsidRDefault="00D25ABA">
      <w:pPr>
        <w:spacing w:after="100"/>
      </w:pPr>
      <w:r>
        <w:rPr>
          <w:b/>
          <w:bCs/>
        </w:rPr>
        <w:t xml:space="preserve">Restricciones de acceso: </w:t>
      </w:r>
      <w:r w:rsidR="004E4E40">
        <w:t>N/A</w:t>
      </w:r>
    </w:p>
    <w:p w14:paraId="3A78237C" w14:textId="77777777" w:rsidR="00414BF1" w:rsidRDefault="00D25ABA">
      <w:pPr>
        <w:spacing w:before="200" w:after="80"/>
      </w:pPr>
      <w:r>
        <w:rPr>
          <w:b/>
          <w:bCs/>
          <w:sz w:val="23"/>
          <w:szCs w:val="23"/>
        </w:rPr>
        <w:t>Evaluación</w:t>
      </w:r>
    </w:p>
    <w:p w14:paraId="2DF62956" w14:textId="77777777" w:rsidR="00414BF1" w:rsidRDefault="00D25ABA">
      <w:pPr>
        <w:spacing w:after="100"/>
      </w:pPr>
      <w:r>
        <w:rPr>
          <w:b/>
          <w:bCs/>
        </w:rPr>
        <w:t>Ventajas:</w:t>
      </w:r>
    </w:p>
    <w:p w14:paraId="2A14EA14" w14:textId="764A46EA" w:rsidR="00414BF1" w:rsidRDefault="004E4E40">
      <w:pPr>
        <w:spacing w:after="100"/>
      </w:pPr>
      <w:r>
        <w:t>Se tienen datos en cantidad y en calidad de diferentes incidentes se tiene una base consistente de los datos para el caso real</w:t>
      </w:r>
    </w:p>
    <w:p w14:paraId="7F64BA5C" w14:textId="77777777" w:rsidR="00414BF1" w:rsidRDefault="00D25ABA">
      <w:pPr>
        <w:spacing w:after="100"/>
      </w:pPr>
      <w:r>
        <w:rPr>
          <w:b/>
          <w:bCs/>
        </w:rPr>
        <w:t>Desventajas:</w:t>
      </w:r>
    </w:p>
    <w:p w14:paraId="13B9C1EE" w14:textId="7319197C" w:rsidR="00414BF1" w:rsidRDefault="004E4E40">
      <w:pPr>
        <w:spacing w:after="100"/>
      </w:pPr>
      <w:r>
        <w:t>Se debe generar un preprocesamiento de datos clasificando y descartando aquellos que no aplique al turista por ejemplo incendio</w:t>
      </w:r>
    </w:p>
    <w:p w14:paraId="58519263" w14:textId="77777777" w:rsidR="00414BF1" w:rsidRDefault="00414BF1">
      <w:pPr>
        <w:pBdr>
          <w:bottom w:val="single" w:sz="4" w:space="1" w:color="999999"/>
        </w:pBdr>
        <w:spacing w:before="100" w:after="200"/>
      </w:pPr>
    </w:p>
    <w:p w14:paraId="4C69D261" w14:textId="7777777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Dataset 2</w:t>
      </w:r>
    </w:p>
    <w:p w14:paraId="21BBD57E" w14:textId="77777777" w:rsidR="00C53295" w:rsidRPr="004E4E40" w:rsidRDefault="00C53295" w:rsidP="00C53295">
      <w:pPr>
        <w:spacing w:after="100"/>
        <w:rPr>
          <w:b/>
          <w:bCs/>
        </w:rPr>
      </w:pPr>
      <w:r>
        <w:rPr>
          <w:b/>
          <w:bCs/>
        </w:rPr>
        <w:t xml:space="preserve">Nombre: </w:t>
      </w:r>
      <w:r w:rsidRPr="004E4E40">
        <w:t>ECU911_Base de Emergencias</w:t>
      </w:r>
    </w:p>
    <w:p w14:paraId="3DFA1725" w14:textId="77777777" w:rsidR="00C53295" w:rsidRDefault="00C53295" w:rsidP="00C53295">
      <w:pPr>
        <w:spacing w:after="100"/>
      </w:pPr>
      <w:r>
        <w:rPr>
          <w:b/>
          <w:bCs/>
        </w:rPr>
        <w:t xml:space="preserve">Fuente / URL: </w:t>
      </w:r>
      <w:hyperlink r:id="rId8" w:history="1">
        <w:r w:rsidRPr="00C82216">
          <w:rPr>
            <w:rStyle w:val="Hipervnculo"/>
          </w:rPr>
          <w:t>https://www.datosabiertos.gob.ec/dataset/base-de-emergencias</w:t>
        </w:r>
      </w:hyperlink>
    </w:p>
    <w:p w14:paraId="3E56AE26" w14:textId="4471C6F8" w:rsidR="00C53295" w:rsidRPr="008354F8" w:rsidRDefault="00C53295" w:rsidP="00C53295">
      <w:pPr>
        <w:spacing w:after="100"/>
      </w:pPr>
      <w:r>
        <w:rPr>
          <w:b/>
          <w:bCs/>
        </w:rPr>
        <w:t xml:space="preserve">Tamaño (registros / muestras): </w:t>
      </w:r>
      <w:r w:rsidRPr="008354F8">
        <w:t>12 muestras mensuales</w:t>
      </w:r>
      <w:r>
        <w:t xml:space="preserve"> 2024</w:t>
      </w:r>
    </w:p>
    <w:p w14:paraId="1E63BB21" w14:textId="77777777" w:rsidR="00C53295" w:rsidRDefault="00C53295" w:rsidP="00C53295">
      <w:pPr>
        <w:spacing w:after="100"/>
      </w:pPr>
      <w:r>
        <w:rPr>
          <w:b/>
          <w:bCs/>
        </w:rPr>
        <w:t xml:space="preserve">Formato: </w:t>
      </w:r>
      <w:proofErr w:type="spellStart"/>
      <w:r>
        <w:t>csv</w:t>
      </w:r>
      <w:proofErr w:type="spellEnd"/>
    </w:p>
    <w:p w14:paraId="730E93DD" w14:textId="77777777" w:rsidR="00C53295" w:rsidRDefault="00C53295" w:rsidP="00C53295">
      <w:pPr>
        <w:spacing w:after="100"/>
      </w:pPr>
      <w:r>
        <w:rPr>
          <w:b/>
          <w:bCs/>
        </w:rPr>
        <w:t xml:space="preserve">Estructura (columnas /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principales):</w:t>
      </w:r>
      <w:r>
        <w:t>provincia, cantón, parroquia, servicio, subtipo</w:t>
      </w:r>
    </w:p>
    <w:p w14:paraId="114B6BF1" w14:textId="77777777" w:rsidR="00C53295" w:rsidRDefault="00C53295" w:rsidP="00C53295">
      <w:pPr>
        <w:spacing w:after="100"/>
      </w:pPr>
      <w:r>
        <w:rPr>
          <w:b/>
          <w:bCs/>
        </w:rPr>
        <w:t xml:space="preserve">Licencia y condiciones de uso: </w:t>
      </w:r>
      <w:r>
        <w:t>datos abiertos Gobierno de Ecuador</w:t>
      </w:r>
    </w:p>
    <w:p w14:paraId="1578AA56" w14:textId="77777777" w:rsidR="00C53295" w:rsidRDefault="00C53295" w:rsidP="00C53295">
      <w:pPr>
        <w:spacing w:before="200" w:after="80"/>
      </w:pPr>
      <w:r>
        <w:rPr>
          <w:b/>
          <w:bCs/>
          <w:sz w:val="23"/>
          <w:szCs w:val="23"/>
        </w:rPr>
        <w:t>Calidad</w:t>
      </w:r>
    </w:p>
    <w:p w14:paraId="512B580B" w14:textId="77777777" w:rsidR="00C53295" w:rsidRDefault="00C53295" w:rsidP="00C53295">
      <w:pPr>
        <w:spacing w:after="60"/>
        <w:ind w:left="200"/>
      </w:pPr>
      <w:r>
        <w:lastRenderedPageBreak/>
        <w:t>☐  Completitud alta (pocos valores faltantes)</w:t>
      </w:r>
    </w:p>
    <w:p w14:paraId="06DD7DAF" w14:textId="77777777" w:rsidR="00C53295" w:rsidRDefault="00C53295" w:rsidP="00C53295">
      <w:pPr>
        <w:spacing w:after="60"/>
        <w:ind w:left="200"/>
      </w:pPr>
      <w:r>
        <w:t>☐  Consistencia adecuada (formatos, unidades uniformes)</w:t>
      </w:r>
    </w:p>
    <w:p w14:paraId="7A2B5453" w14:textId="77777777" w:rsidR="00C53295" w:rsidRDefault="00C53295" w:rsidP="00C53295">
      <w:pPr>
        <w:spacing w:after="60"/>
        <w:ind w:left="200"/>
      </w:pPr>
      <w:r>
        <w:rPr>
          <w:noProof/>
        </w:rPr>
        <w:drawing>
          <wp:inline distT="0" distB="0" distL="0" distR="0" wp14:anchorId="4CC232AC" wp14:editId="511EBD23">
            <wp:extent cx="139700" cy="139700"/>
            <wp:effectExtent l="0" t="0" r="0" b="0"/>
            <wp:docPr id="1404400840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15273" name="Gráfico 2097415273" descr="Marca de insignia1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04" cy="14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Representatividad frente al problema real</w:t>
      </w:r>
    </w:p>
    <w:p w14:paraId="6B4EE55E" w14:textId="77777777" w:rsidR="00C53295" w:rsidRDefault="00C53295" w:rsidP="00C53295">
      <w:pPr>
        <w:spacing w:after="100"/>
      </w:pPr>
      <w:r>
        <w:rPr>
          <w:b/>
          <w:bCs/>
        </w:rPr>
        <w:t xml:space="preserve">Sesgos potenciales identificados: </w:t>
      </w:r>
      <w:r>
        <w:t>se visualizan sesgos en la información de incidentes que posiblemente no afecten directamente al turista</w:t>
      </w:r>
    </w:p>
    <w:p w14:paraId="408B10CD" w14:textId="77777777" w:rsidR="00C53295" w:rsidRDefault="00C53295" w:rsidP="00C53295">
      <w:pPr>
        <w:spacing w:before="200" w:after="80"/>
      </w:pPr>
      <w:r>
        <w:rPr>
          <w:b/>
          <w:bCs/>
          <w:sz w:val="23"/>
          <w:szCs w:val="23"/>
        </w:rPr>
        <w:t>Idoneidad y Accesibilidad</w:t>
      </w:r>
    </w:p>
    <w:p w14:paraId="3210568D" w14:textId="77777777" w:rsidR="00C53295" w:rsidRDefault="00C53295" w:rsidP="00C53295">
      <w:pPr>
        <w:spacing w:after="100"/>
      </w:pPr>
      <w:r>
        <w:rPr>
          <w:b/>
          <w:bCs/>
        </w:rPr>
        <w:t xml:space="preserve">Relevancia para el problema específico: </w:t>
      </w:r>
      <w:r>
        <w:t>los datos son relevantes dado que se puede verificar según ubicación el tipo de emergencias y se puede clasificar las que afectan al turista</w:t>
      </w:r>
    </w:p>
    <w:p w14:paraId="37D51D0A" w14:textId="77777777" w:rsidR="00C53295" w:rsidRDefault="00C53295" w:rsidP="00C53295">
      <w:pPr>
        <w:spacing w:after="100"/>
      </w:pPr>
      <w:r>
        <w:rPr>
          <w:b/>
          <w:bCs/>
        </w:rPr>
        <w:t xml:space="preserve">Disponibilidad (pública / requiere solicitud / de pago): </w:t>
      </w:r>
      <w:r>
        <w:t>NO</w:t>
      </w:r>
    </w:p>
    <w:p w14:paraId="05C7DCDB" w14:textId="77777777" w:rsidR="00C53295" w:rsidRDefault="00C53295" w:rsidP="00C53295">
      <w:pPr>
        <w:spacing w:after="100"/>
      </w:pPr>
      <w:r>
        <w:rPr>
          <w:b/>
          <w:bCs/>
        </w:rPr>
        <w:t xml:space="preserve">Costo estimado (si aplica): </w:t>
      </w:r>
      <w:r>
        <w:t>N/A</w:t>
      </w:r>
    </w:p>
    <w:p w14:paraId="5F707754" w14:textId="77777777" w:rsidR="00C53295" w:rsidRDefault="00C53295" w:rsidP="00C53295">
      <w:pPr>
        <w:spacing w:after="100"/>
      </w:pPr>
      <w:r>
        <w:rPr>
          <w:b/>
          <w:bCs/>
        </w:rPr>
        <w:t xml:space="preserve">Restricciones de acceso: </w:t>
      </w:r>
      <w:r>
        <w:t>N/A</w:t>
      </w:r>
    </w:p>
    <w:p w14:paraId="789EAD13" w14:textId="77777777" w:rsidR="00C53295" w:rsidRDefault="00C53295" w:rsidP="00C53295">
      <w:pPr>
        <w:spacing w:before="200" w:after="80"/>
      </w:pPr>
      <w:r>
        <w:rPr>
          <w:b/>
          <w:bCs/>
          <w:sz w:val="23"/>
          <w:szCs w:val="23"/>
        </w:rPr>
        <w:t>Evaluación</w:t>
      </w:r>
    </w:p>
    <w:p w14:paraId="7A62B0C1" w14:textId="77777777" w:rsidR="00C53295" w:rsidRDefault="00C53295" w:rsidP="00C53295">
      <w:pPr>
        <w:spacing w:after="100"/>
      </w:pPr>
      <w:r>
        <w:rPr>
          <w:b/>
          <w:bCs/>
        </w:rPr>
        <w:t>Ventajas:</w:t>
      </w:r>
    </w:p>
    <w:p w14:paraId="3723C9E2" w14:textId="77777777" w:rsidR="00C53295" w:rsidRDefault="00C53295" w:rsidP="00C53295">
      <w:pPr>
        <w:spacing w:after="100"/>
      </w:pPr>
      <w:r>
        <w:t>Se tienen datos en cantidad y en calidad de diferentes incidentes se tiene una base consistente de los datos para el caso real</w:t>
      </w:r>
    </w:p>
    <w:p w14:paraId="7304C0FC" w14:textId="77777777" w:rsidR="00C53295" w:rsidRDefault="00C53295" w:rsidP="00C53295">
      <w:pPr>
        <w:spacing w:after="100"/>
      </w:pPr>
      <w:r>
        <w:rPr>
          <w:b/>
          <w:bCs/>
        </w:rPr>
        <w:t>Desventajas:</w:t>
      </w:r>
    </w:p>
    <w:p w14:paraId="186C743E" w14:textId="77777777" w:rsidR="00C53295" w:rsidRDefault="00C53295" w:rsidP="00C53295">
      <w:pPr>
        <w:spacing w:after="100"/>
      </w:pPr>
      <w:r>
        <w:t>Se debe generar un preprocesamiento de datos clasificando y descartando aquellos que no aplique al turista por ejemplo incendio</w:t>
      </w:r>
    </w:p>
    <w:p w14:paraId="43711D07" w14:textId="77777777" w:rsidR="00414BF1" w:rsidRDefault="00414BF1">
      <w:pPr>
        <w:pBdr>
          <w:bottom w:val="single" w:sz="4" w:space="1" w:color="999999"/>
        </w:pBdr>
        <w:spacing w:before="100" w:after="200"/>
      </w:pPr>
    </w:p>
    <w:p w14:paraId="65735D8C" w14:textId="7777777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Dataset 3</w:t>
      </w:r>
    </w:p>
    <w:p w14:paraId="33EDB38F" w14:textId="77777777" w:rsidR="00C53295" w:rsidRPr="004E4E40" w:rsidRDefault="00C53295" w:rsidP="00C53295">
      <w:pPr>
        <w:spacing w:after="100"/>
        <w:rPr>
          <w:b/>
          <w:bCs/>
        </w:rPr>
      </w:pPr>
      <w:r>
        <w:rPr>
          <w:b/>
          <w:bCs/>
        </w:rPr>
        <w:t xml:space="preserve">Nombre: </w:t>
      </w:r>
      <w:r w:rsidRPr="004E4E40">
        <w:t>ECU911_Base de Emergencias</w:t>
      </w:r>
    </w:p>
    <w:p w14:paraId="410E457F" w14:textId="77777777" w:rsidR="00C53295" w:rsidRDefault="00C53295" w:rsidP="00C53295">
      <w:pPr>
        <w:spacing w:after="100"/>
      </w:pPr>
      <w:r>
        <w:rPr>
          <w:b/>
          <w:bCs/>
        </w:rPr>
        <w:t xml:space="preserve">Fuente / URL: </w:t>
      </w:r>
      <w:hyperlink r:id="rId9" w:history="1">
        <w:r w:rsidRPr="00C82216">
          <w:rPr>
            <w:rStyle w:val="Hipervnculo"/>
          </w:rPr>
          <w:t>https://www.datosabiertos.gob.ec/dataset/base-de-emergencias</w:t>
        </w:r>
      </w:hyperlink>
    </w:p>
    <w:p w14:paraId="5B8CFD17" w14:textId="4027435A" w:rsidR="00C53295" w:rsidRPr="008354F8" w:rsidRDefault="00C53295" w:rsidP="00C53295">
      <w:pPr>
        <w:spacing w:after="100"/>
      </w:pPr>
      <w:r>
        <w:rPr>
          <w:b/>
          <w:bCs/>
        </w:rPr>
        <w:t xml:space="preserve">Tamaño (registros / muestras): </w:t>
      </w:r>
      <w:r>
        <w:t>8</w:t>
      </w:r>
      <w:r w:rsidRPr="008354F8">
        <w:t xml:space="preserve"> muestras mensuales</w:t>
      </w:r>
      <w:r>
        <w:t xml:space="preserve"> 2026</w:t>
      </w:r>
    </w:p>
    <w:p w14:paraId="4AD64108" w14:textId="77777777" w:rsidR="00C53295" w:rsidRDefault="00C53295" w:rsidP="00C53295">
      <w:pPr>
        <w:spacing w:after="100"/>
      </w:pPr>
      <w:r>
        <w:rPr>
          <w:b/>
          <w:bCs/>
        </w:rPr>
        <w:t xml:space="preserve">Formato: </w:t>
      </w:r>
      <w:proofErr w:type="spellStart"/>
      <w:r>
        <w:t>csv</w:t>
      </w:r>
      <w:proofErr w:type="spellEnd"/>
    </w:p>
    <w:p w14:paraId="1889BC68" w14:textId="77777777" w:rsidR="00C53295" w:rsidRDefault="00C53295" w:rsidP="00C53295">
      <w:pPr>
        <w:spacing w:after="100"/>
      </w:pPr>
      <w:r>
        <w:rPr>
          <w:b/>
          <w:bCs/>
        </w:rPr>
        <w:t xml:space="preserve">Estructura (columnas /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principales):</w:t>
      </w:r>
      <w:r>
        <w:t>provincia, cantón, parroquia, servicio, subtipo</w:t>
      </w:r>
    </w:p>
    <w:p w14:paraId="770D95DA" w14:textId="77777777" w:rsidR="00C53295" w:rsidRDefault="00C53295" w:rsidP="00C53295">
      <w:pPr>
        <w:spacing w:after="100"/>
      </w:pPr>
      <w:r>
        <w:rPr>
          <w:b/>
          <w:bCs/>
        </w:rPr>
        <w:t xml:space="preserve">Licencia y condiciones de uso: </w:t>
      </w:r>
      <w:r>
        <w:t>datos abiertos Gobierno de Ecuador</w:t>
      </w:r>
    </w:p>
    <w:p w14:paraId="5F3AD59D" w14:textId="77777777" w:rsidR="00C53295" w:rsidRDefault="00C53295" w:rsidP="00C53295">
      <w:pPr>
        <w:spacing w:before="200" w:after="80"/>
      </w:pPr>
      <w:r>
        <w:rPr>
          <w:b/>
          <w:bCs/>
          <w:sz w:val="23"/>
          <w:szCs w:val="23"/>
        </w:rPr>
        <w:t>Calidad</w:t>
      </w:r>
    </w:p>
    <w:p w14:paraId="6F21C6F7" w14:textId="77777777" w:rsidR="00C53295" w:rsidRDefault="00C53295" w:rsidP="00C53295">
      <w:pPr>
        <w:spacing w:after="60"/>
        <w:ind w:left="200"/>
      </w:pPr>
      <w:r>
        <w:t>☐  Completitud alta (pocos valores faltantes)</w:t>
      </w:r>
    </w:p>
    <w:p w14:paraId="7DDAF740" w14:textId="77777777" w:rsidR="00C53295" w:rsidRDefault="00C53295" w:rsidP="00C53295">
      <w:pPr>
        <w:spacing w:after="60"/>
        <w:ind w:left="200"/>
      </w:pPr>
      <w:r>
        <w:t>☐  Consistencia adecuada (formatos, unidades uniformes)</w:t>
      </w:r>
    </w:p>
    <w:p w14:paraId="544C4676" w14:textId="77777777" w:rsidR="00C53295" w:rsidRDefault="00C53295" w:rsidP="00C53295">
      <w:pPr>
        <w:spacing w:after="60"/>
        <w:ind w:left="200"/>
      </w:pPr>
      <w:r>
        <w:rPr>
          <w:noProof/>
        </w:rPr>
        <w:drawing>
          <wp:inline distT="0" distB="0" distL="0" distR="0" wp14:anchorId="255B84D7" wp14:editId="4303FD7A">
            <wp:extent cx="139700" cy="139700"/>
            <wp:effectExtent l="0" t="0" r="0" b="0"/>
            <wp:docPr id="1959013612" name="Gráfico 1" descr="Marca de insignia1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15273" name="Gráfico 2097415273" descr="Marca de insignia1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04" cy="14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Representatividad frente al problema real</w:t>
      </w:r>
    </w:p>
    <w:p w14:paraId="0D381295" w14:textId="77777777" w:rsidR="00C53295" w:rsidRDefault="00C53295" w:rsidP="00C53295">
      <w:pPr>
        <w:spacing w:after="100"/>
      </w:pPr>
      <w:r>
        <w:rPr>
          <w:b/>
          <w:bCs/>
        </w:rPr>
        <w:t xml:space="preserve">Sesgos potenciales identificados: </w:t>
      </w:r>
      <w:r>
        <w:t>se visualizan sesgos en la información de incidentes que posiblemente no afecten directamente al turista</w:t>
      </w:r>
    </w:p>
    <w:p w14:paraId="3B2D9F51" w14:textId="77777777" w:rsidR="00C53295" w:rsidRDefault="00C53295" w:rsidP="00C53295">
      <w:pPr>
        <w:spacing w:before="200" w:after="80"/>
      </w:pPr>
      <w:r>
        <w:rPr>
          <w:b/>
          <w:bCs/>
          <w:sz w:val="23"/>
          <w:szCs w:val="23"/>
        </w:rPr>
        <w:t>Idoneidad y Accesibilidad</w:t>
      </w:r>
    </w:p>
    <w:p w14:paraId="6045C150" w14:textId="77777777" w:rsidR="00C53295" w:rsidRDefault="00C53295" w:rsidP="00C53295">
      <w:pPr>
        <w:spacing w:after="100"/>
      </w:pPr>
      <w:r>
        <w:rPr>
          <w:b/>
          <w:bCs/>
        </w:rPr>
        <w:t xml:space="preserve">Relevancia para el problema específico: </w:t>
      </w:r>
      <w:r>
        <w:t>los datos son relevantes dado que se puede verificar según ubicación el tipo de emergencias y se puede clasificar las que afectan al turista</w:t>
      </w:r>
    </w:p>
    <w:p w14:paraId="6F160090" w14:textId="77777777" w:rsidR="00C53295" w:rsidRDefault="00C53295" w:rsidP="00C53295">
      <w:pPr>
        <w:spacing w:after="100"/>
      </w:pPr>
      <w:r>
        <w:rPr>
          <w:b/>
          <w:bCs/>
        </w:rPr>
        <w:t xml:space="preserve">Disponibilidad (pública / requiere solicitud / de pago): </w:t>
      </w:r>
      <w:r>
        <w:t>NO</w:t>
      </w:r>
    </w:p>
    <w:p w14:paraId="3A2080BC" w14:textId="77777777" w:rsidR="00C53295" w:rsidRDefault="00C53295" w:rsidP="00C53295">
      <w:pPr>
        <w:spacing w:after="100"/>
      </w:pPr>
      <w:r>
        <w:rPr>
          <w:b/>
          <w:bCs/>
        </w:rPr>
        <w:t xml:space="preserve">Costo estimado (si aplica): </w:t>
      </w:r>
      <w:r>
        <w:t>N/A</w:t>
      </w:r>
    </w:p>
    <w:p w14:paraId="0BF77FD8" w14:textId="77777777" w:rsidR="00C53295" w:rsidRDefault="00C53295" w:rsidP="00C53295">
      <w:pPr>
        <w:spacing w:after="100"/>
      </w:pPr>
      <w:r>
        <w:rPr>
          <w:b/>
          <w:bCs/>
        </w:rPr>
        <w:t xml:space="preserve">Restricciones de acceso: </w:t>
      </w:r>
      <w:r>
        <w:t>N/A</w:t>
      </w:r>
    </w:p>
    <w:p w14:paraId="30F04940" w14:textId="77777777" w:rsidR="00C53295" w:rsidRDefault="00C53295" w:rsidP="00C53295">
      <w:pPr>
        <w:spacing w:before="200" w:after="80"/>
      </w:pPr>
      <w:r>
        <w:rPr>
          <w:b/>
          <w:bCs/>
          <w:sz w:val="23"/>
          <w:szCs w:val="23"/>
        </w:rPr>
        <w:t>Evaluación</w:t>
      </w:r>
    </w:p>
    <w:p w14:paraId="0D36F68B" w14:textId="77777777" w:rsidR="00C53295" w:rsidRDefault="00C53295" w:rsidP="00C53295">
      <w:pPr>
        <w:spacing w:after="100"/>
      </w:pPr>
      <w:r>
        <w:rPr>
          <w:b/>
          <w:bCs/>
        </w:rPr>
        <w:t>Ventajas:</w:t>
      </w:r>
    </w:p>
    <w:p w14:paraId="109CE141" w14:textId="77777777" w:rsidR="00C53295" w:rsidRDefault="00C53295" w:rsidP="00C53295">
      <w:pPr>
        <w:spacing w:after="100"/>
      </w:pPr>
      <w:r>
        <w:t>Se tienen datos en cantidad y en calidad de diferentes incidentes se tiene una base consistente de los datos para el caso real</w:t>
      </w:r>
    </w:p>
    <w:p w14:paraId="6D7A3B46" w14:textId="77777777" w:rsidR="00C53295" w:rsidRDefault="00C53295" w:rsidP="00C53295">
      <w:pPr>
        <w:spacing w:after="100"/>
      </w:pPr>
      <w:r>
        <w:rPr>
          <w:b/>
          <w:bCs/>
        </w:rPr>
        <w:t>Desventajas:</w:t>
      </w:r>
    </w:p>
    <w:p w14:paraId="086785DF" w14:textId="6E0EEC66" w:rsidR="00414BF1" w:rsidRDefault="00C53295">
      <w:pPr>
        <w:spacing w:after="100"/>
      </w:pPr>
      <w:r>
        <w:t>Se debe generar un preprocesamiento de datos clasificando y descartando aquellos que no aplique al turista por ejemplo incendio</w:t>
      </w:r>
    </w:p>
    <w:p w14:paraId="06877017" w14:textId="77777777" w:rsidR="00414BF1" w:rsidRDefault="00414BF1">
      <w:pPr>
        <w:pBdr>
          <w:bottom w:val="single" w:sz="4" w:space="1" w:color="999999"/>
        </w:pBdr>
        <w:spacing w:before="100" w:after="200"/>
      </w:pPr>
    </w:p>
    <w:p w14:paraId="14E3DF0D" w14:textId="7777777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Tabla Comparativa Resumen</w:t>
      </w:r>
    </w:p>
    <w:tbl>
      <w:tblPr>
        <w:tblW w:w="96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250"/>
        <w:gridCol w:w="1550"/>
        <w:gridCol w:w="1850"/>
        <w:gridCol w:w="1850"/>
        <w:gridCol w:w="1550"/>
      </w:tblGrid>
      <w:tr w:rsidR="00414BF1" w14:paraId="77A5886B" w14:textId="77777777">
        <w:trPr>
          <w:tblHeader/>
        </w:trPr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AE26" w14:textId="77777777" w:rsidR="00414BF1" w:rsidRDefault="00D25ABA">
            <w:r>
              <w:rPr>
                <w:b/>
                <w:bCs/>
              </w:rPr>
              <w:t>Dataset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92AA" w14:textId="77777777" w:rsidR="00414BF1" w:rsidRDefault="00D25ABA">
            <w:r>
              <w:rPr>
                <w:b/>
                <w:bCs/>
              </w:rPr>
              <w:t>Tamaño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859B4" w14:textId="77777777" w:rsidR="00414BF1" w:rsidRDefault="00D25ABA">
            <w:r>
              <w:rPr>
                <w:b/>
                <w:bCs/>
              </w:rPr>
              <w:t>Calidad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60EFB" w14:textId="77777777" w:rsidR="00414BF1" w:rsidRDefault="00D25ABA">
            <w:r>
              <w:rPr>
                <w:b/>
                <w:bCs/>
              </w:rPr>
              <w:t>Licencia / Costo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7CB0" w14:textId="77777777" w:rsidR="00414BF1" w:rsidRDefault="00D25ABA">
            <w:r>
              <w:rPr>
                <w:b/>
                <w:bCs/>
              </w:rPr>
              <w:t>Accesibilidad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14D0B" w14:textId="77777777" w:rsidR="00414BF1" w:rsidRDefault="00D25ABA">
            <w:r>
              <w:rPr>
                <w:b/>
                <w:bCs/>
              </w:rPr>
              <w:t>Puntaje general (1-5)</w:t>
            </w:r>
          </w:p>
        </w:tc>
      </w:tr>
      <w:tr w:rsidR="00414BF1" w14:paraId="795626DA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F6084" w14:textId="77777777" w:rsidR="00414BF1" w:rsidRDefault="00D25ABA">
            <w:r>
              <w:t>Dataset 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744E" w14:textId="26296390" w:rsidR="00414BF1" w:rsidRDefault="001A0C80">
            <w:r>
              <w:t>12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8B1B2" w14:textId="7FD55FFC" w:rsidR="00414BF1" w:rsidRDefault="001A0C80">
            <w:r>
              <w:t>Muy buena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5DFF1" w14:textId="43BDD0CB" w:rsidR="00414BF1" w:rsidRDefault="001A0C80">
            <w:r>
              <w:t>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CF810" w14:textId="06F2B9B2" w:rsidR="00414BF1" w:rsidRDefault="001A0C80">
            <w:r>
              <w:t>SI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58403" w14:textId="166CD69F" w:rsidR="00414BF1" w:rsidRDefault="001A0C80">
            <w:r>
              <w:t>4</w:t>
            </w:r>
          </w:p>
        </w:tc>
      </w:tr>
      <w:tr w:rsidR="00414BF1" w14:paraId="12778F14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D6923" w14:textId="77777777" w:rsidR="00414BF1" w:rsidRDefault="00D25ABA">
            <w:r>
              <w:t>Dataset 2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74BF0" w14:textId="6F4E5696" w:rsidR="00414BF1" w:rsidRDefault="001A0C80">
            <w:r>
              <w:t>12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2981" w14:textId="21E679B2" w:rsidR="00414BF1" w:rsidRDefault="001A0C80">
            <w:r>
              <w:t>Muy buena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A0252" w14:textId="65DA6DE2" w:rsidR="00414BF1" w:rsidRDefault="001A0C80">
            <w:r>
              <w:t>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7D011" w14:textId="7FE4EAF1" w:rsidR="00414BF1" w:rsidRDefault="001A0C80">
            <w:r>
              <w:t>SI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5F292" w14:textId="68725711" w:rsidR="00414BF1" w:rsidRDefault="001A0C80">
            <w:r>
              <w:t>4</w:t>
            </w:r>
          </w:p>
        </w:tc>
      </w:tr>
      <w:tr w:rsidR="00414BF1" w14:paraId="7053721C" w14:textId="77777777"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8A30C" w14:textId="77777777" w:rsidR="00414BF1" w:rsidRDefault="00D25ABA">
            <w:r>
              <w:t>Dataset 3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3C05A" w14:textId="2B5CAA03" w:rsidR="00414BF1" w:rsidRDefault="001A0C80">
            <w:r>
              <w:t>8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710FD" w14:textId="744BB4F1" w:rsidR="00414BF1" w:rsidRDefault="001A0C80">
            <w:r>
              <w:t>Muy buena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3A102" w14:textId="7940543A" w:rsidR="00414BF1" w:rsidRDefault="001A0C80">
            <w:r>
              <w:t>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4C788" w14:textId="49D54960" w:rsidR="00414BF1" w:rsidRDefault="001A0C80">
            <w:r>
              <w:t>SI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8559" w14:textId="0583280E" w:rsidR="00414BF1" w:rsidRDefault="001A0C80">
            <w:r>
              <w:t>4</w:t>
            </w:r>
          </w:p>
        </w:tc>
      </w:tr>
    </w:tbl>
    <w:p w14:paraId="4C4D80A6" w14:textId="7777777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Recomendación</w:t>
      </w:r>
    </w:p>
    <w:p w14:paraId="544D5079" w14:textId="222F2E48" w:rsidR="00414BF1" w:rsidRDefault="00D25ABA">
      <w:pPr>
        <w:spacing w:after="100"/>
      </w:pPr>
      <w:r>
        <w:rPr>
          <w:b/>
          <w:bCs/>
        </w:rPr>
        <w:t>Dataset principal seleccionado</w:t>
      </w:r>
      <w:r w:rsidR="001A0C80">
        <w:rPr>
          <w:b/>
          <w:bCs/>
        </w:rPr>
        <w:t xml:space="preserve">: </w:t>
      </w:r>
      <w:r w:rsidR="001A0C80" w:rsidRPr="001A0C80">
        <w:t>Los 3 Data set serán usados</w:t>
      </w:r>
    </w:p>
    <w:p w14:paraId="5070A2BF" w14:textId="29828963" w:rsidR="00414BF1" w:rsidRDefault="00D25ABA" w:rsidP="001A0C80">
      <w:pPr>
        <w:spacing w:after="100"/>
      </w:pPr>
      <w:r>
        <w:rPr>
          <w:b/>
          <w:bCs/>
        </w:rPr>
        <w:t>Justificación:</w:t>
      </w:r>
      <w:r w:rsidR="001A0C80">
        <w:t xml:space="preserve"> Se usarán los 3 dat</w:t>
      </w:r>
      <w:r w:rsidR="004D5CF6">
        <w:t>a</w:t>
      </w:r>
      <w:r w:rsidR="001A0C80">
        <w:t>set</w:t>
      </w:r>
      <w:r w:rsidR="004D5CF6">
        <w:t xml:space="preserve"> como históricos para mejorar el resultado del tema seleccionado</w:t>
      </w:r>
    </w:p>
    <w:p w14:paraId="0C205DDF" w14:textId="7777777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Plan B</w:t>
      </w:r>
    </w:p>
    <w:p w14:paraId="50BDEE61" w14:textId="77777777" w:rsidR="00414BF1" w:rsidRDefault="00D25ABA">
      <w:pPr>
        <w:spacing w:after="100"/>
      </w:pPr>
      <w:r>
        <w:rPr>
          <w:b/>
          <w:bCs/>
        </w:rPr>
        <w:t>Dataset alternativo en caso de que el principal se vuelva inaccesible:</w:t>
      </w:r>
    </w:p>
    <w:p w14:paraId="38E60D69" w14:textId="71C6F80C" w:rsidR="004D5CF6" w:rsidRDefault="004D5CF6">
      <w:pPr>
        <w:spacing w:before="300" w:after="120"/>
      </w:pPr>
      <w:r>
        <w:t>Usar data del ministerio de interior desde el 2024 a</w:t>
      </w:r>
      <w:r w:rsidR="00925ADD">
        <w:t>l 2026</w:t>
      </w:r>
    </w:p>
    <w:p w14:paraId="1E303BB3" w14:textId="0FDD53D7" w:rsidR="00414BF1" w:rsidRDefault="00D25ABA">
      <w:pPr>
        <w:spacing w:before="300" w:after="120"/>
      </w:pPr>
      <w:r>
        <w:rPr>
          <w:b/>
          <w:bCs/>
          <w:sz w:val="26"/>
          <w:szCs w:val="26"/>
        </w:rPr>
        <w:t>Plan de Adquisición / Preprocesamiento</w:t>
      </w:r>
    </w:p>
    <w:p w14:paraId="677E8D9A" w14:textId="77777777" w:rsidR="00925ADD" w:rsidRDefault="00D25ABA">
      <w:pPr>
        <w:pStyle w:val="Prrafodelista"/>
        <w:numPr>
          <w:ilvl w:val="0"/>
          <w:numId w:val="2"/>
        </w:numPr>
        <w:spacing w:after="200"/>
      </w:pPr>
      <w:r>
        <w:t xml:space="preserve">Paso 1: </w:t>
      </w:r>
      <w:r w:rsidR="00925ADD">
        <w:t xml:space="preserve">Adquisión de datos: </w:t>
      </w:r>
    </w:p>
    <w:p w14:paraId="47A84081" w14:textId="77777777" w:rsidR="00925ADD" w:rsidRDefault="00925ADD" w:rsidP="00925ADD">
      <w:pPr>
        <w:pStyle w:val="Prrafodelista"/>
        <w:spacing w:after="200"/>
        <w:ind w:left="460"/>
      </w:pPr>
      <w:r>
        <w:t>Fuentes: Fuente oficial de datos abiertos del Gobierno de Ecuador.</w:t>
      </w:r>
    </w:p>
    <w:p w14:paraId="3B6EFCB2" w14:textId="1CBF6DEB" w:rsidR="00414BF1" w:rsidRDefault="00925ADD" w:rsidP="00925ADD">
      <w:pPr>
        <w:pStyle w:val="Prrafodelista"/>
        <w:spacing w:after="200"/>
        <w:ind w:left="460"/>
      </w:pPr>
      <w:r>
        <w:t xml:space="preserve">Variables claves: Provincia, cantón, parroquia, servicio y tipo de incidente </w:t>
      </w:r>
    </w:p>
    <w:p w14:paraId="53477449" w14:textId="77777777" w:rsidR="00925ADD" w:rsidRDefault="00D25ABA">
      <w:pPr>
        <w:pStyle w:val="Prrafodelista"/>
        <w:numPr>
          <w:ilvl w:val="0"/>
          <w:numId w:val="2"/>
        </w:numPr>
        <w:spacing w:after="200"/>
      </w:pPr>
      <w:r>
        <w:t xml:space="preserve">Paso 2: </w:t>
      </w:r>
      <w:r w:rsidR="00925ADD">
        <w:t>Preprocesamiento de Datos:</w:t>
      </w:r>
    </w:p>
    <w:p w14:paraId="2BE11B1F" w14:textId="60C2A2C3" w:rsidR="00414BF1" w:rsidRDefault="00925ADD" w:rsidP="00925ADD">
      <w:pPr>
        <w:pStyle w:val="Prrafodelista"/>
        <w:spacing w:after="200"/>
        <w:ind w:left="460"/>
      </w:pPr>
      <w:r>
        <w:t>Limpieza de datos: Eliminar duplicados, registros incompletos, normalizar datos</w:t>
      </w:r>
    </w:p>
    <w:p w14:paraId="44BC9063" w14:textId="78496354" w:rsidR="00925ADD" w:rsidRDefault="00925ADD" w:rsidP="00925ADD">
      <w:pPr>
        <w:pStyle w:val="Prrafodelista"/>
        <w:spacing w:after="200"/>
        <w:ind w:left="460"/>
      </w:pPr>
      <w:r>
        <w:t>Agrupar: agrupar incidentes por mes para detectar patrones estacionales</w:t>
      </w:r>
    </w:p>
    <w:p w14:paraId="3599B70C" w14:textId="577B9BFC" w:rsidR="00925ADD" w:rsidRDefault="00925ADD" w:rsidP="00925ADD">
      <w:pPr>
        <w:pStyle w:val="Prrafodelista"/>
        <w:spacing w:after="200"/>
        <w:ind w:left="460"/>
      </w:pPr>
      <w:r>
        <w:t>Etiquetado: incidentes según severidad que puedan afectar al turista nacional o extranjero</w:t>
      </w:r>
    </w:p>
    <w:p w14:paraId="75DA41A9" w14:textId="66D4F1C9" w:rsidR="00414BF1" w:rsidRDefault="00D25ABA">
      <w:pPr>
        <w:pStyle w:val="Prrafodelista"/>
        <w:numPr>
          <w:ilvl w:val="0"/>
          <w:numId w:val="2"/>
        </w:numPr>
        <w:spacing w:after="200"/>
      </w:pPr>
      <w:r>
        <w:t xml:space="preserve">Paso 3: </w:t>
      </w:r>
      <w:r w:rsidR="00925ADD">
        <w:t>Preparación para el modelado</w:t>
      </w:r>
    </w:p>
    <w:p w14:paraId="1EE001C4" w14:textId="6CF301F6" w:rsidR="00925ADD" w:rsidRDefault="00925ADD" w:rsidP="00925ADD">
      <w:pPr>
        <w:pStyle w:val="Prrafodelista"/>
        <w:spacing w:after="200"/>
        <w:ind w:left="460"/>
      </w:pPr>
      <w:r>
        <w:t>Normalizar variables: ingresos de datos comparables</w:t>
      </w:r>
    </w:p>
    <w:p w14:paraId="10CB3080" w14:textId="5B72A845" w:rsidR="00925ADD" w:rsidRDefault="00DA4B50" w:rsidP="00925ADD">
      <w:pPr>
        <w:pStyle w:val="Prrafodelista"/>
        <w:spacing w:after="200"/>
        <w:ind w:left="460"/>
      </w:pPr>
      <w:r>
        <w:t>Feature Engineering: Variables espaciales(incidentes por zonas), Variables temporales(mes, año).</w:t>
      </w:r>
    </w:p>
    <w:p w14:paraId="2E8D90AC" w14:textId="326705CC" w:rsidR="00DA4B50" w:rsidRDefault="00DA4B50" w:rsidP="00925ADD">
      <w:pPr>
        <w:pStyle w:val="Prrafodelista"/>
        <w:spacing w:after="200"/>
        <w:ind w:left="460"/>
      </w:pPr>
      <w:r>
        <w:t>Trabajo sobre el dataset: entrenamiento, validación, prueba</w:t>
      </w:r>
    </w:p>
    <w:p w14:paraId="476493D9" w14:textId="37825B20" w:rsidR="00DA4B50" w:rsidRDefault="00DA4B50" w:rsidP="00925ADD">
      <w:pPr>
        <w:pStyle w:val="Prrafodelista"/>
        <w:spacing w:after="200"/>
        <w:ind w:left="460"/>
      </w:pPr>
      <w:r>
        <w:t>Visualización: mapas y series temporales y espaciales</w:t>
      </w:r>
    </w:p>
    <w:p w14:paraId="474BD95F" w14:textId="77777777" w:rsidR="00DA4B50" w:rsidRDefault="00DA4B50" w:rsidP="00925ADD">
      <w:pPr>
        <w:pStyle w:val="Prrafodelista"/>
        <w:spacing w:after="200"/>
        <w:ind w:left="460"/>
      </w:pPr>
    </w:p>
    <w:p w14:paraId="580663BD" w14:textId="3DE631C2" w:rsidR="00DA4B50" w:rsidRDefault="00DA4B50" w:rsidP="00925ADD">
      <w:pPr>
        <w:pStyle w:val="Prrafodelista"/>
        <w:spacing w:after="200"/>
        <w:ind w:left="460"/>
      </w:pPr>
      <w:r>
        <w:t>El objetivo es asegurar que los datos estén limpios, georreferenciales y estructurados temporalmente, lo que permite aplicar modelos de clustering para detectar zonas peligrosas en Ecuador y modelos de series temporales o Random Forest para predecir meses de mayor incidencia de incidentes.</w:t>
      </w:r>
    </w:p>
    <w:sectPr w:rsidR="00DA4B5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0CD6"/>
    <w:multiLevelType w:val="hybridMultilevel"/>
    <w:tmpl w:val="46B84F4C"/>
    <w:lvl w:ilvl="0" w:tplc="9544FEF4">
      <w:start w:val="1"/>
      <w:numFmt w:val="bullet"/>
      <w:lvlText w:val="●"/>
      <w:lvlJc w:val="left"/>
      <w:pPr>
        <w:ind w:left="720" w:hanging="360"/>
      </w:pPr>
    </w:lvl>
    <w:lvl w:ilvl="1" w:tplc="9226282A">
      <w:start w:val="1"/>
      <w:numFmt w:val="bullet"/>
      <w:lvlText w:val="○"/>
      <w:lvlJc w:val="left"/>
      <w:pPr>
        <w:ind w:left="1440" w:hanging="360"/>
      </w:pPr>
    </w:lvl>
    <w:lvl w:ilvl="2" w:tplc="16807810">
      <w:start w:val="1"/>
      <w:numFmt w:val="bullet"/>
      <w:lvlText w:val="■"/>
      <w:lvlJc w:val="left"/>
      <w:pPr>
        <w:ind w:left="2160" w:hanging="360"/>
      </w:pPr>
    </w:lvl>
    <w:lvl w:ilvl="3" w:tplc="6450D12E">
      <w:start w:val="1"/>
      <w:numFmt w:val="bullet"/>
      <w:lvlText w:val="●"/>
      <w:lvlJc w:val="left"/>
      <w:pPr>
        <w:ind w:left="2880" w:hanging="360"/>
      </w:pPr>
    </w:lvl>
    <w:lvl w:ilvl="4" w:tplc="9080FE1E">
      <w:start w:val="1"/>
      <w:numFmt w:val="bullet"/>
      <w:lvlText w:val="○"/>
      <w:lvlJc w:val="left"/>
      <w:pPr>
        <w:ind w:left="3600" w:hanging="360"/>
      </w:pPr>
    </w:lvl>
    <w:lvl w:ilvl="5" w:tplc="4D1699CE">
      <w:start w:val="1"/>
      <w:numFmt w:val="bullet"/>
      <w:lvlText w:val="■"/>
      <w:lvlJc w:val="left"/>
      <w:pPr>
        <w:ind w:left="4320" w:hanging="360"/>
      </w:pPr>
    </w:lvl>
    <w:lvl w:ilvl="6" w:tplc="E48EBD96">
      <w:start w:val="1"/>
      <w:numFmt w:val="bullet"/>
      <w:lvlText w:val="●"/>
      <w:lvlJc w:val="left"/>
      <w:pPr>
        <w:ind w:left="5040" w:hanging="360"/>
      </w:pPr>
    </w:lvl>
    <w:lvl w:ilvl="7" w:tplc="D986A718">
      <w:start w:val="1"/>
      <w:numFmt w:val="bullet"/>
      <w:lvlText w:val="●"/>
      <w:lvlJc w:val="left"/>
      <w:pPr>
        <w:ind w:left="5760" w:hanging="360"/>
      </w:pPr>
    </w:lvl>
    <w:lvl w:ilvl="8" w:tplc="F80ED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9811F3"/>
    <w:multiLevelType w:val="hybridMultilevel"/>
    <w:tmpl w:val="A98855EC"/>
    <w:lvl w:ilvl="0" w:tplc="D2F0CC06">
      <w:start w:val="1"/>
      <w:numFmt w:val="decimal"/>
      <w:lvlText w:val="%1."/>
      <w:lvlJc w:val="left"/>
      <w:pPr>
        <w:ind w:left="460" w:hanging="260"/>
      </w:pPr>
    </w:lvl>
    <w:lvl w:ilvl="1" w:tplc="78F4C934">
      <w:numFmt w:val="decimal"/>
      <w:lvlText w:val=""/>
      <w:lvlJc w:val="left"/>
    </w:lvl>
    <w:lvl w:ilvl="2" w:tplc="4D3C7962">
      <w:numFmt w:val="decimal"/>
      <w:lvlText w:val=""/>
      <w:lvlJc w:val="left"/>
    </w:lvl>
    <w:lvl w:ilvl="3" w:tplc="176270EE">
      <w:numFmt w:val="decimal"/>
      <w:lvlText w:val=""/>
      <w:lvlJc w:val="left"/>
    </w:lvl>
    <w:lvl w:ilvl="4" w:tplc="C7F81850">
      <w:numFmt w:val="decimal"/>
      <w:lvlText w:val=""/>
      <w:lvlJc w:val="left"/>
    </w:lvl>
    <w:lvl w:ilvl="5" w:tplc="F69EC804">
      <w:numFmt w:val="decimal"/>
      <w:lvlText w:val=""/>
      <w:lvlJc w:val="left"/>
    </w:lvl>
    <w:lvl w:ilvl="6" w:tplc="FFECA8A2">
      <w:numFmt w:val="decimal"/>
      <w:lvlText w:val=""/>
      <w:lvlJc w:val="left"/>
    </w:lvl>
    <w:lvl w:ilvl="7" w:tplc="C2AE1030">
      <w:numFmt w:val="decimal"/>
      <w:lvlText w:val=""/>
      <w:lvlJc w:val="left"/>
    </w:lvl>
    <w:lvl w:ilvl="8" w:tplc="4E22C5DE">
      <w:numFmt w:val="decimal"/>
      <w:lvlText w:val=""/>
      <w:lvlJc w:val="left"/>
    </w:lvl>
  </w:abstractNum>
  <w:abstractNum w:abstractNumId="2" w15:restartNumberingAfterBreak="0">
    <w:nsid w:val="52716DE8"/>
    <w:multiLevelType w:val="hybridMultilevel"/>
    <w:tmpl w:val="63C4D6FC"/>
    <w:lvl w:ilvl="0" w:tplc="F8662662">
      <w:start w:val="1"/>
      <w:numFmt w:val="bullet"/>
      <w:lvlText w:val="•"/>
      <w:lvlJc w:val="left"/>
      <w:pPr>
        <w:ind w:left="460" w:hanging="260"/>
      </w:pPr>
    </w:lvl>
    <w:lvl w:ilvl="1" w:tplc="D78CA300">
      <w:numFmt w:val="decimal"/>
      <w:lvlText w:val=""/>
      <w:lvlJc w:val="left"/>
    </w:lvl>
    <w:lvl w:ilvl="2" w:tplc="CFEE6FBA">
      <w:numFmt w:val="decimal"/>
      <w:lvlText w:val=""/>
      <w:lvlJc w:val="left"/>
    </w:lvl>
    <w:lvl w:ilvl="3" w:tplc="9E4689F0">
      <w:numFmt w:val="decimal"/>
      <w:lvlText w:val=""/>
      <w:lvlJc w:val="left"/>
    </w:lvl>
    <w:lvl w:ilvl="4" w:tplc="2E26EC32">
      <w:numFmt w:val="decimal"/>
      <w:lvlText w:val=""/>
      <w:lvlJc w:val="left"/>
    </w:lvl>
    <w:lvl w:ilvl="5" w:tplc="F878BAD4">
      <w:numFmt w:val="decimal"/>
      <w:lvlText w:val=""/>
      <w:lvlJc w:val="left"/>
    </w:lvl>
    <w:lvl w:ilvl="6" w:tplc="F20E8264">
      <w:numFmt w:val="decimal"/>
      <w:lvlText w:val=""/>
      <w:lvlJc w:val="left"/>
    </w:lvl>
    <w:lvl w:ilvl="7" w:tplc="D47E9460">
      <w:numFmt w:val="decimal"/>
      <w:lvlText w:val=""/>
      <w:lvlJc w:val="left"/>
    </w:lvl>
    <w:lvl w:ilvl="8" w:tplc="8E6A1802">
      <w:numFmt w:val="decimal"/>
      <w:lvlText w:val=""/>
      <w:lvlJc w:val="left"/>
    </w:lvl>
  </w:abstractNum>
  <w:num w:numId="1" w16cid:durableId="1633711024">
    <w:abstractNumId w:val="0"/>
    <w:lvlOverride w:ilvl="0">
      <w:startOverride w:val="1"/>
    </w:lvlOverride>
  </w:num>
  <w:num w:numId="2" w16cid:durableId="11328691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F1"/>
    <w:rsid w:val="000B5BD5"/>
    <w:rsid w:val="001A0C80"/>
    <w:rsid w:val="00414BF1"/>
    <w:rsid w:val="0043197C"/>
    <w:rsid w:val="004D5CF6"/>
    <w:rsid w:val="004E4E40"/>
    <w:rsid w:val="008354F8"/>
    <w:rsid w:val="00925ADD"/>
    <w:rsid w:val="00AD1DED"/>
    <w:rsid w:val="00B95AE9"/>
    <w:rsid w:val="00C53295"/>
    <w:rsid w:val="00C54C7E"/>
    <w:rsid w:val="00CB45D3"/>
    <w:rsid w:val="00D25ABA"/>
    <w:rsid w:val="00D65752"/>
    <w:rsid w:val="00DA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2F26"/>
  <w15:docId w15:val="{454D6495-7985-4E0D-A803-7BEFBD88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29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E4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osabiertos.gob.ec/dataset/base-de-emergenci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datosabiertos.gob.ec/dataset/base-de-emergencia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atosabiertos.gob.ec/dataset/base-de-emergenci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932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Paula Noboa</cp:lastModifiedBy>
  <cp:revision>4</cp:revision>
  <dcterms:created xsi:type="dcterms:W3CDTF">2026-09-20T16:28:00Z</dcterms:created>
  <dcterms:modified xsi:type="dcterms:W3CDTF">2026-09-20T22:27:00Z</dcterms:modified>
</cp:coreProperties>
</file>