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D094E" w14:textId="77777777" w:rsidR="00A93233" w:rsidRDefault="00000000">
      <w:pPr>
        <w:spacing w:after="200"/>
      </w:pPr>
      <w:r>
        <w:rPr>
          <w:b/>
          <w:bCs/>
          <w:sz w:val="28"/>
          <w:szCs w:val="28"/>
        </w:rPr>
        <w:t xml:space="preserve">Análisis de </w:t>
      </w:r>
      <w:proofErr w:type="spellStart"/>
      <w:r>
        <w:rPr>
          <w:b/>
          <w:bCs/>
          <w:sz w:val="28"/>
          <w:szCs w:val="28"/>
        </w:rPr>
        <w:t>Stakeholders</w:t>
      </w:r>
      <w:proofErr w:type="spellEnd"/>
      <w:r>
        <w:rPr>
          <w:b/>
          <w:bCs/>
          <w:sz w:val="28"/>
          <w:szCs w:val="28"/>
        </w:rPr>
        <w:t xml:space="preserve"> — Proyecto Integrador de IA</w:t>
      </w:r>
    </w:p>
    <w:p w14:paraId="144AAE96" w14:textId="5E43BAB9" w:rsidR="00A93233" w:rsidRDefault="00000000">
      <w:pPr>
        <w:spacing w:after="100"/>
      </w:pPr>
      <w:r>
        <w:t>Proyecto:</w:t>
      </w:r>
      <w:r w:rsidR="00642CF0">
        <w:t xml:space="preserve"> </w:t>
      </w:r>
      <w:r w:rsidR="003F44C5" w:rsidRPr="00D01E91">
        <w:t xml:space="preserve">Generación de los puntos más peligrosos de Ecuador para detectar zonas </w:t>
      </w:r>
      <w:r w:rsidR="003F44C5">
        <w:t>de riesgo</w:t>
      </w:r>
      <w:r w:rsidR="003F44C5" w:rsidRPr="00D01E91">
        <w:t xml:space="preserve"> para alertar a los turistas para que tomen precauciones usando modelos que puedan predecir los meses de mayores incidentes.</w:t>
      </w:r>
    </w:p>
    <w:p w14:paraId="10185B48" w14:textId="214940AF" w:rsidR="00A93233" w:rsidRDefault="00000000">
      <w:pPr>
        <w:spacing w:after="100"/>
      </w:pPr>
      <w:r>
        <w:t xml:space="preserve">Equipo: </w:t>
      </w:r>
      <w:r w:rsidR="00642CF0">
        <w:t>Grupo3: Harold Rodrigo Angulo Arellano, Paula Elizabeth Noboa Ramírez</w:t>
      </w:r>
    </w:p>
    <w:p w14:paraId="117281C5" w14:textId="7EE721D9" w:rsidR="00A93233" w:rsidRDefault="00000000">
      <w:pPr>
        <w:spacing w:after="100"/>
      </w:pPr>
      <w:r>
        <w:t>Fecha:</w:t>
      </w:r>
      <w:r w:rsidR="00642CF0">
        <w:t>20 de septiembre del 2026</w:t>
      </w:r>
    </w:p>
    <w:p w14:paraId="70E92746" w14:textId="77777777" w:rsidR="00A93233" w:rsidRDefault="00A93233">
      <w:pPr>
        <w:pBdr>
          <w:bottom w:val="single" w:sz="4" w:space="1" w:color="999999"/>
        </w:pBdr>
        <w:spacing w:before="100" w:after="200"/>
      </w:pPr>
    </w:p>
    <w:p w14:paraId="3B9497EC" w14:textId="77777777" w:rsidR="00A93233" w:rsidRDefault="00000000">
      <w:pPr>
        <w:spacing w:before="300" w:after="120"/>
      </w:pPr>
      <w:r>
        <w:rPr>
          <w:b/>
          <w:bCs/>
          <w:sz w:val="26"/>
          <w:szCs w:val="26"/>
        </w:rPr>
        <w:t xml:space="preserve">1. Identificación de </w:t>
      </w:r>
      <w:proofErr w:type="spellStart"/>
      <w:r>
        <w:rPr>
          <w:b/>
          <w:bCs/>
          <w:sz w:val="26"/>
          <w:szCs w:val="26"/>
        </w:rPr>
        <w:t>Stakeholders</w:t>
      </w:r>
      <w:proofErr w:type="spellEnd"/>
    </w:p>
    <w:p w14:paraId="4E951D5D" w14:textId="77777777" w:rsidR="00A93233" w:rsidRDefault="00000000">
      <w:pPr>
        <w:spacing w:before="200" w:after="80"/>
      </w:pPr>
      <w:r>
        <w:rPr>
          <w:b/>
          <w:bCs/>
          <w:sz w:val="23"/>
          <w:szCs w:val="23"/>
        </w:rPr>
        <w:t>Primarios</w:t>
      </w:r>
    </w:p>
    <w:p w14:paraId="49945073" w14:textId="51BAACBA" w:rsidR="00A93233" w:rsidRDefault="00642CF0">
      <w:pPr>
        <w:spacing w:after="100"/>
      </w:pPr>
      <w:r>
        <w:rPr>
          <w:i/>
          <w:iCs/>
        </w:rPr>
        <w:t>Empresas turísticas ecuatorianas, Turistas nacionales y Turistas extranjeros</w:t>
      </w:r>
    </w:p>
    <w:p w14:paraId="59DF398C" w14:textId="77777777" w:rsidR="00A93233" w:rsidRDefault="00000000">
      <w:pPr>
        <w:spacing w:before="200" w:after="80"/>
      </w:pPr>
      <w:r>
        <w:rPr>
          <w:b/>
          <w:bCs/>
          <w:sz w:val="23"/>
          <w:szCs w:val="23"/>
        </w:rPr>
        <w:t>Secundarios</w:t>
      </w:r>
    </w:p>
    <w:p w14:paraId="63AF8DAB" w14:textId="5FDE6311" w:rsidR="00A93233" w:rsidRDefault="00642CF0">
      <w:pPr>
        <w:spacing w:after="100"/>
      </w:pPr>
      <w:r>
        <w:rPr>
          <w:i/>
          <w:iCs/>
        </w:rPr>
        <w:t>MINTUR, BCE, SRI, empresas y plataformas de operadores internacionales que traen flujo de turistas desde fuera del país</w:t>
      </w:r>
    </w:p>
    <w:p w14:paraId="60DAC2D8" w14:textId="77777777" w:rsidR="00A93233" w:rsidRDefault="00000000">
      <w:pPr>
        <w:spacing w:before="200" w:after="80"/>
      </w:pPr>
      <w:r>
        <w:rPr>
          <w:b/>
          <w:bCs/>
          <w:sz w:val="23"/>
          <w:szCs w:val="23"/>
        </w:rPr>
        <w:t>Clave</w:t>
      </w:r>
    </w:p>
    <w:p w14:paraId="4371BD9F" w14:textId="77777777" w:rsidR="00A93233" w:rsidRDefault="00000000">
      <w:pPr>
        <w:spacing w:after="100"/>
      </w:pPr>
      <w:r>
        <w:rPr>
          <w:i/>
          <w:iCs/>
        </w:rPr>
        <w:t>Sponsors o financiadores, expertos del dominio, implementadores técnicos.</w:t>
      </w:r>
    </w:p>
    <w:tbl>
      <w:tblPr>
        <w:tblW w:w="973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134"/>
        <w:gridCol w:w="993"/>
        <w:gridCol w:w="1275"/>
        <w:gridCol w:w="1276"/>
        <w:gridCol w:w="1661"/>
      </w:tblGrid>
      <w:tr w:rsidR="00A93233" w14:paraId="34411B95" w14:textId="77777777" w:rsidTr="00140C1A">
        <w:trPr>
          <w:tblHeader/>
        </w:trPr>
        <w:tc>
          <w:tcPr>
            <w:tcW w:w="1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45ED7" w14:textId="77777777" w:rsidR="00A93233" w:rsidRDefault="00000000">
            <w:r>
              <w:rPr>
                <w:b/>
                <w:bCs/>
              </w:rPr>
              <w:t>Nombre / Rol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75564" w14:textId="77777777" w:rsidR="00A93233" w:rsidRDefault="00000000">
            <w:r>
              <w:rPr>
                <w:b/>
                <w:bCs/>
              </w:rPr>
              <w:t>Categoría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BDC3" w14:textId="77777777" w:rsidR="00A93233" w:rsidRDefault="00000000">
            <w:r>
              <w:rPr>
                <w:b/>
                <w:bCs/>
              </w:rPr>
              <w:t>Influencia (A/M/B)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3B2EA" w14:textId="77777777" w:rsidR="00A93233" w:rsidRDefault="00000000">
            <w:r>
              <w:rPr>
                <w:b/>
                <w:bCs/>
              </w:rPr>
              <w:t>Interés (A/M/B)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38304" w14:textId="77777777" w:rsidR="00A93233" w:rsidRDefault="00000000">
            <w:r>
              <w:rPr>
                <w:b/>
                <w:bCs/>
              </w:rPr>
              <w:t>Necesidades y expectativas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5F948" w14:textId="77777777" w:rsidR="00A93233" w:rsidRDefault="00000000">
            <w:r>
              <w:rPr>
                <w:b/>
                <w:bCs/>
              </w:rPr>
              <w:t>Posibles resistencias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92E47" w14:textId="77777777" w:rsidR="00A93233" w:rsidRDefault="00000000">
            <w:r>
              <w:rPr>
                <w:b/>
                <w:bCs/>
              </w:rPr>
              <w:t>Estrategia de involucramiento</w:t>
            </w:r>
          </w:p>
        </w:tc>
      </w:tr>
      <w:tr w:rsidR="00A93233" w:rsidRPr="00D91645" w14:paraId="5372C834" w14:textId="77777777" w:rsidTr="00140C1A">
        <w:tc>
          <w:tcPr>
            <w:tcW w:w="1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BE90A" w14:textId="3E1D273D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Agencias de viajes y operadoras turísticas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C78FE" w14:textId="77777777" w:rsidR="00140C1A" w:rsidRPr="00D91645" w:rsidRDefault="00140C1A" w:rsidP="00140C1A">
            <w:pPr>
              <w:rPr>
                <w:color w:val="1F2328"/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Usuario final</w:t>
            </w:r>
          </w:p>
          <w:p w14:paraId="69B7EA2A" w14:textId="77777777" w:rsidR="00A93233" w:rsidRPr="00D91645" w:rsidRDefault="00A9323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F3CAD" w14:textId="3F984920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M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9682" w14:textId="503A1CD4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4D5C5" w14:textId="4354053B" w:rsidR="00140C1A" w:rsidRPr="00D91645" w:rsidRDefault="00140C1A" w:rsidP="00140C1A">
            <w:pPr>
              <w:rPr>
                <w:color w:val="1F2328"/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Alertas preventivas, rutas recomendadas, información útil para turistas</w:t>
            </w:r>
          </w:p>
          <w:p w14:paraId="1185D504" w14:textId="77777777" w:rsidR="00A93233" w:rsidRPr="00D91645" w:rsidRDefault="00A93233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C17C" w14:textId="5C4482B2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Riesgo de percepción negativa del destino, resistencia a usar nuevas plataformas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DA19C" w14:textId="77777777" w:rsidR="00140C1A" w:rsidRPr="00D91645" w:rsidRDefault="00140C1A" w:rsidP="00140C1A">
            <w:pPr>
              <w:rPr>
                <w:color w:val="1F2328"/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Capacitación y reportes amigables para turismo, alertas por zona y temporada</w:t>
            </w:r>
          </w:p>
          <w:p w14:paraId="66909360" w14:textId="77777777" w:rsidR="00A93233" w:rsidRPr="00D91645" w:rsidRDefault="00A93233">
            <w:pPr>
              <w:rPr>
                <w:sz w:val="22"/>
                <w:szCs w:val="22"/>
              </w:rPr>
            </w:pPr>
          </w:p>
        </w:tc>
      </w:tr>
      <w:tr w:rsidR="00A93233" w:rsidRPr="00D91645" w14:paraId="72CBF55B" w14:textId="77777777" w:rsidTr="00140C1A">
        <w:tc>
          <w:tcPr>
            <w:tcW w:w="1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0" w:type="dxa"/>
              <w:tblCellSpacing w:w="15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9"/>
              <w:gridCol w:w="290"/>
              <w:gridCol w:w="290"/>
              <w:gridCol w:w="290"/>
              <w:gridCol w:w="290"/>
              <w:gridCol w:w="290"/>
              <w:gridCol w:w="305"/>
            </w:tblGrid>
            <w:tr w:rsidR="00140C1A" w:rsidRPr="00D91645" w14:paraId="0CC46E90" w14:textId="77777777" w:rsidTr="00140C1A">
              <w:trPr>
                <w:tblCellSpacing w:w="15" w:type="dxa"/>
              </w:trPr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84BAA81" w14:textId="77777777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 xml:space="preserve">Entidades de </w:t>
                  </w:r>
                </w:p>
                <w:p w14:paraId="6AB515D9" w14:textId="5C8EA0C6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>Promoción</w:t>
                  </w:r>
                </w:p>
                <w:p w14:paraId="3031DD65" w14:textId="54E88F29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>turística (municipalidades,</w:t>
                  </w:r>
                </w:p>
                <w:p w14:paraId="6E1469EA" w14:textId="21E38353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D91645">
                    <w:rPr>
                      <w:color w:val="1F2328"/>
                      <w:sz w:val="22"/>
                      <w:szCs w:val="22"/>
                    </w:rPr>
                    <w:t>GADs</w:t>
                  </w:r>
                  <w:proofErr w:type="spellEnd"/>
                  <w:r w:rsidRPr="00D91645">
                    <w:rPr>
                      <w:color w:val="1F2328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20303790" w14:textId="082BD593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4D04508" w14:textId="74D2846B" w:rsidR="00140C1A" w:rsidRPr="00D91645" w:rsidRDefault="00140C1A" w:rsidP="00140C1A">
                  <w:pPr>
                    <w:jc w:val="right"/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4F54D2C" w14:textId="043EB5D6" w:rsidR="00140C1A" w:rsidRPr="00D91645" w:rsidRDefault="00140C1A" w:rsidP="00140C1A">
                  <w:pPr>
                    <w:jc w:val="right"/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19E8833" w14:textId="1CB8E55D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9DBBFB4" w14:textId="76D77C22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E56388E" w14:textId="2F306EAC" w:rsidR="00140C1A" w:rsidRPr="00D91645" w:rsidRDefault="00140C1A" w:rsidP="00140C1A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</w:tr>
          </w:tbl>
          <w:p w14:paraId="7577562B" w14:textId="77777777" w:rsidR="00A93233" w:rsidRPr="00D91645" w:rsidRDefault="00A93233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1A34F" w14:textId="5F9482FE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Usuario final / sponsor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F8EC" w14:textId="7F53A523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A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44CDF" w14:textId="64C29B4D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10BB" w14:textId="4B9D56CB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Promoción segura del destino, orientación a visitantes, apoyo en marketing turístico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CAA60" w14:textId="3CDC8436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Miedo a afectar la reputación turística local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119EB" w14:textId="064F8982" w:rsidR="00A93233" w:rsidRPr="00D91645" w:rsidRDefault="00140C1A">
            <w:pPr>
              <w:rPr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Integrar alertas a la promoción de destinos y mantener mensajes equilibrados y responsables</w:t>
            </w:r>
          </w:p>
        </w:tc>
      </w:tr>
      <w:tr w:rsidR="00A93233" w:rsidRPr="00D91645" w14:paraId="1D029883" w14:textId="77777777" w:rsidTr="00140C1A">
        <w:tc>
          <w:tcPr>
            <w:tcW w:w="1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08B9D" w14:textId="26BF4550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Hoteles, hostales y redes de alojamiento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8BAB5" w14:textId="7735129A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Usuario final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FA632" w14:textId="22E97F94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M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789FA" w14:textId="72D00F41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3667" w14:textId="0953FC37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Información de riesgo por sector, seguridad para visitantes, planes de contingencia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4ED8D" w14:textId="170AA47C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Miedo a afectar la imagen del destino, falta de interés en nuevas herramientas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A15C8" w14:textId="2034E50E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Miedo a afectar la imagen del destino, falta de interés en nuevas herramientas</w:t>
            </w:r>
          </w:p>
        </w:tc>
      </w:tr>
      <w:tr w:rsidR="00A93233" w:rsidRPr="00D91645" w14:paraId="4975DF4B" w14:textId="77777777" w:rsidTr="00140C1A">
        <w:tc>
          <w:tcPr>
            <w:tcW w:w="1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A0ED" w14:textId="64445897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Turistas nacionales y extranjeros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5493" w14:textId="3CF324BF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Usuario final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793F" w14:textId="5BA90DA3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B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C4AAB" w14:textId="7F7D15C8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9415B" w14:textId="3E927A33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 xml:space="preserve">Información clara, oportuna y fácil de entender </w:t>
            </w:r>
            <w:r w:rsidRPr="00D91645">
              <w:rPr>
                <w:sz w:val="22"/>
                <w:szCs w:val="22"/>
              </w:rPr>
              <w:lastRenderedPageBreak/>
              <w:t>sobre riesgo en destinos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4BF3" w14:textId="45249267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lastRenderedPageBreak/>
              <w:t>Desconfianza en la información,</w:t>
            </w:r>
            <w:r w:rsidR="00D91645">
              <w:rPr>
                <w:sz w:val="22"/>
                <w:szCs w:val="22"/>
              </w:rPr>
              <w:t xml:space="preserve"> </w:t>
            </w:r>
            <w:proofErr w:type="spellStart"/>
            <w:r w:rsidRPr="00D91645">
              <w:rPr>
                <w:sz w:val="22"/>
                <w:szCs w:val="22"/>
              </w:rPr>
              <w:t>sobreinter</w:t>
            </w:r>
            <w:r w:rsidR="00D91645">
              <w:rPr>
                <w:sz w:val="22"/>
                <w:szCs w:val="22"/>
              </w:rPr>
              <w:t>_</w:t>
            </w:r>
            <w:r w:rsidRPr="00D91645">
              <w:rPr>
                <w:sz w:val="22"/>
                <w:szCs w:val="22"/>
              </w:rPr>
              <w:lastRenderedPageBreak/>
              <w:t>pretación</w:t>
            </w:r>
            <w:proofErr w:type="spellEnd"/>
            <w:r w:rsidRPr="00D91645">
              <w:rPr>
                <w:sz w:val="22"/>
                <w:szCs w:val="22"/>
              </w:rPr>
              <w:t xml:space="preserve"> de alertas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87E9" w14:textId="51DADF98" w:rsidR="00A93233" w:rsidRPr="00D91645" w:rsidRDefault="00AA5892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lastRenderedPageBreak/>
              <w:t xml:space="preserve">Diseñar app o web con mensajes simples, visualización </w:t>
            </w:r>
            <w:r w:rsidRPr="00D91645">
              <w:rPr>
                <w:sz w:val="22"/>
                <w:szCs w:val="22"/>
              </w:rPr>
              <w:lastRenderedPageBreak/>
              <w:t>intuitiva y recomendaciones prácticas</w:t>
            </w:r>
          </w:p>
        </w:tc>
      </w:tr>
      <w:tr w:rsidR="002B1CB0" w:rsidRPr="00D91645" w14:paraId="7EC93356" w14:textId="77777777" w:rsidTr="00140C1A">
        <w:tc>
          <w:tcPr>
            <w:tcW w:w="1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9EFF6" w14:textId="05156A61" w:rsidR="002B1CB0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</w:t>
            </w:r>
            <w:r w:rsidRPr="002B1CB0">
              <w:rPr>
                <w:sz w:val="22"/>
                <w:szCs w:val="22"/>
              </w:rPr>
              <w:t>onsultor</w:t>
            </w:r>
            <w:r>
              <w:rPr>
                <w:sz w:val="22"/>
                <w:szCs w:val="22"/>
              </w:rPr>
              <w:t>e</w:t>
            </w:r>
            <w:r w:rsidRPr="002B1CB0">
              <w:rPr>
                <w:sz w:val="22"/>
                <w:szCs w:val="22"/>
              </w:rPr>
              <w:t>s IA</w:t>
            </w:r>
            <w:r>
              <w:rPr>
                <w:sz w:val="22"/>
                <w:szCs w:val="22"/>
              </w:rPr>
              <w:t>/equipo técnico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76BC8" w14:textId="3CF4D03E" w:rsidR="002B1CB0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Implementador técnico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ED96F" w14:textId="6D37B6BD" w:rsidR="002B1CB0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9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85043" w14:textId="15585536" w:rsidR="002B1CB0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2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C0B7B" w14:textId="46CB023A" w:rsidR="002B1CB0" w:rsidRPr="00D91645" w:rsidRDefault="002B1CB0">
            <w:pPr>
              <w:rPr>
                <w:sz w:val="22"/>
                <w:szCs w:val="22"/>
              </w:rPr>
            </w:pPr>
            <w:r w:rsidRPr="002B1CB0">
              <w:rPr>
                <w:sz w:val="22"/>
                <w:szCs w:val="22"/>
              </w:rPr>
              <w:t>Oportunidades de innovación, desarrollo de soluciones escalables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5251" w14:textId="3EB0A70A" w:rsidR="002B1CB0" w:rsidRPr="00D91645" w:rsidRDefault="002B1CB0">
            <w:pPr>
              <w:rPr>
                <w:sz w:val="22"/>
                <w:szCs w:val="22"/>
              </w:rPr>
            </w:pPr>
            <w:r w:rsidRPr="002B1CB0">
              <w:rPr>
                <w:sz w:val="22"/>
                <w:szCs w:val="22"/>
              </w:rPr>
              <w:t>Dependencia de licencias, riesgo de sobrecostos, desafíos de integración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F9EBA" w14:textId="16D08F0A" w:rsidR="002B1CB0" w:rsidRPr="00D91645" w:rsidRDefault="002B1CB0">
            <w:pPr>
              <w:rPr>
                <w:sz w:val="22"/>
                <w:szCs w:val="22"/>
              </w:rPr>
            </w:pPr>
            <w:r w:rsidRPr="002B1CB0">
              <w:rPr>
                <w:sz w:val="22"/>
                <w:szCs w:val="22"/>
              </w:rPr>
              <w:t>Contratar servicios especializados o crear alianzas estratégicas con proveedores tecnológicos</w:t>
            </w:r>
          </w:p>
        </w:tc>
      </w:tr>
    </w:tbl>
    <w:p w14:paraId="5AE9EE32" w14:textId="77777777" w:rsidR="00A93233" w:rsidRPr="00D91645" w:rsidRDefault="00000000">
      <w:pPr>
        <w:spacing w:after="100"/>
      </w:pPr>
      <w:r w:rsidRPr="00D91645">
        <w:rPr>
          <w:i/>
          <w:iCs/>
        </w:rPr>
        <w:t>Categoría: Primario / Secundario / Clave.</w:t>
      </w:r>
    </w:p>
    <w:p w14:paraId="20F6961D" w14:textId="742E42E9" w:rsidR="00A93233" w:rsidRPr="00D91645" w:rsidRDefault="00000000" w:rsidP="00D01E91">
      <w:pPr>
        <w:spacing w:before="300" w:after="120"/>
      </w:pPr>
      <w:r w:rsidRPr="00D91645">
        <w:rPr>
          <w:b/>
          <w:bCs/>
          <w:sz w:val="26"/>
          <w:szCs w:val="26"/>
        </w:rPr>
        <w:t>2. Matriz de Influencia / Interés</w:t>
      </w:r>
      <w:r w:rsidR="00D01E91">
        <w:tab/>
      </w:r>
    </w:p>
    <w:tbl>
      <w:tblPr>
        <w:tblW w:w="85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400"/>
      </w:tblGrid>
      <w:tr w:rsidR="00A93233" w:rsidRPr="00D91645" w14:paraId="5B9EC19F" w14:textId="77777777">
        <w:trPr>
          <w:tblHeader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98E6F" w14:textId="77777777" w:rsidR="00A93233" w:rsidRPr="00D91645" w:rsidRDefault="00A93233"/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9FF21" w14:textId="77777777" w:rsidR="00A93233" w:rsidRPr="00D91645" w:rsidRDefault="00000000">
            <w:r w:rsidRPr="00D91645">
              <w:rPr>
                <w:b/>
                <w:bCs/>
              </w:rPr>
              <w:t>Interés Bajo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87C8" w14:textId="77777777" w:rsidR="00A93233" w:rsidRPr="00D91645" w:rsidRDefault="00000000">
            <w:r w:rsidRPr="00D91645">
              <w:rPr>
                <w:b/>
                <w:bCs/>
              </w:rPr>
              <w:t>Interés Alto</w:t>
            </w:r>
          </w:p>
        </w:tc>
      </w:tr>
      <w:tr w:rsidR="00A93233" w:rsidRPr="00D91645" w14:paraId="0DCF26FD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6D2EA" w14:textId="77777777" w:rsidR="00A93233" w:rsidRPr="00D91645" w:rsidRDefault="00000000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Influencia Alta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65944" w14:textId="7098531A" w:rsidR="00A93233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4B2E" w14:textId="30FA9A88" w:rsidR="00AA5892" w:rsidRPr="00D91645" w:rsidRDefault="002B1CB0" w:rsidP="00AA5892">
            <w:pPr>
              <w:rPr>
                <w:color w:val="1F2328"/>
                <w:sz w:val="22"/>
                <w:szCs w:val="22"/>
              </w:rPr>
            </w:pPr>
            <w:r>
              <w:rPr>
                <w:color w:val="1F2328"/>
                <w:sz w:val="22"/>
                <w:szCs w:val="22"/>
              </w:rPr>
              <w:t>*</w:t>
            </w:r>
            <w:r w:rsidR="00AA5892" w:rsidRPr="00D91645">
              <w:rPr>
                <w:color w:val="1F2328"/>
                <w:sz w:val="22"/>
                <w:szCs w:val="22"/>
              </w:rPr>
              <w:t xml:space="preserve">Entidades de </w:t>
            </w:r>
          </w:p>
          <w:p w14:paraId="3A32E127" w14:textId="77777777" w:rsidR="00AA5892" w:rsidRPr="00D91645" w:rsidRDefault="00AA5892" w:rsidP="00AA5892">
            <w:pPr>
              <w:rPr>
                <w:color w:val="1F2328"/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Promoción</w:t>
            </w:r>
          </w:p>
          <w:p w14:paraId="4CF46CE9" w14:textId="53B7E20F" w:rsidR="00AA5892" w:rsidRPr="00D91645" w:rsidRDefault="00AA5892" w:rsidP="00AA5892">
            <w:pPr>
              <w:rPr>
                <w:color w:val="1F2328"/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>turística (municipalidades,</w:t>
            </w:r>
          </w:p>
          <w:p w14:paraId="160BC288" w14:textId="77777777" w:rsidR="00AA5892" w:rsidRDefault="00AA5892" w:rsidP="00AA5892">
            <w:pPr>
              <w:rPr>
                <w:color w:val="1F2328"/>
                <w:sz w:val="22"/>
                <w:szCs w:val="22"/>
              </w:rPr>
            </w:pPr>
            <w:r w:rsidRPr="00D91645">
              <w:rPr>
                <w:color w:val="1F2328"/>
                <w:sz w:val="22"/>
                <w:szCs w:val="22"/>
              </w:rPr>
              <w:t xml:space="preserve"> </w:t>
            </w:r>
            <w:proofErr w:type="spellStart"/>
            <w:r w:rsidRPr="00D91645">
              <w:rPr>
                <w:color w:val="1F2328"/>
                <w:sz w:val="22"/>
                <w:szCs w:val="22"/>
              </w:rPr>
              <w:t>GADs</w:t>
            </w:r>
            <w:proofErr w:type="spellEnd"/>
            <w:r w:rsidRPr="00D91645">
              <w:rPr>
                <w:color w:val="1F2328"/>
                <w:sz w:val="22"/>
                <w:szCs w:val="22"/>
              </w:rPr>
              <w:t>)</w:t>
            </w:r>
          </w:p>
          <w:p w14:paraId="761B3BB9" w14:textId="19071007" w:rsidR="002B1CB0" w:rsidRPr="00D91645" w:rsidRDefault="002B1CB0" w:rsidP="00AA58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*C</w:t>
            </w:r>
            <w:r w:rsidRPr="002B1CB0">
              <w:rPr>
                <w:sz w:val="22"/>
                <w:szCs w:val="22"/>
              </w:rPr>
              <w:t>onsultor</w:t>
            </w:r>
            <w:r>
              <w:rPr>
                <w:sz w:val="22"/>
                <w:szCs w:val="22"/>
              </w:rPr>
              <w:t>e</w:t>
            </w:r>
            <w:r w:rsidRPr="002B1CB0">
              <w:rPr>
                <w:sz w:val="22"/>
                <w:szCs w:val="22"/>
              </w:rPr>
              <w:t>s IA</w:t>
            </w:r>
            <w:r>
              <w:rPr>
                <w:sz w:val="22"/>
                <w:szCs w:val="22"/>
              </w:rPr>
              <w:t>/equipo técnico</w:t>
            </w:r>
          </w:p>
        </w:tc>
      </w:tr>
      <w:tr w:rsidR="00A93233" w:rsidRPr="00D91645" w14:paraId="5B668F69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77846" w14:textId="77777777" w:rsidR="00A93233" w:rsidRPr="00D91645" w:rsidRDefault="00000000">
            <w:pPr>
              <w:rPr>
                <w:sz w:val="22"/>
                <w:szCs w:val="22"/>
              </w:rPr>
            </w:pPr>
            <w:r w:rsidRPr="00D91645">
              <w:rPr>
                <w:sz w:val="22"/>
                <w:szCs w:val="22"/>
              </w:rPr>
              <w:t>Influencia Baja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DF065" w14:textId="2667E729" w:rsidR="00A93233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A1D77" w14:textId="3EFE8DFF" w:rsidR="00A93233" w:rsidRPr="00D91645" w:rsidRDefault="002B1C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 w:rsidR="00AA5892" w:rsidRPr="00D91645">
              <w:rPr>
                <w:sz w:val="22"/>
                <w:szCs w:val="22"/>
              </w:rPr>
              <w:t>Turistas nacionales y extranjeros</w:t>
            </w:r>
          </w:p>
          <w:p w14:paraId="21A93646" w14:textId="275526C1" w:rsidR="00AA5892" w:rsidRPr="00D91645" w:rsidRDefault="002B1CB0" w:rsidP="00AA5892">
            <w:pPr>
              <w:rPr>
                <w:color w:val="1F2328"/>
                <w:sz w:val="22"/>
                <w:szCs w:val="22"/>
              </w:rPr>
            </w:pPr>
            <w:r>
              <w:rPr>
                <w:color w:val="1F2328"/>
                <w:sz w:val="22"/>
                <w:szCs w:val="22"/>
              </w:rPr>
              <w:t>*</w:t>
            </w:r>
            <w:r w:rsidR="00AA5892" w:rsidRPr="00D91645">
              <w:rPr>
                <w:color w:val="1F2328"/>
                <w:sz w:val="22"/>
                <w:szCs w:val="22"/>
              </w:rPr>
              <w:t>Agencias de viajes y operadoras turísticas</w:t>
            </w:r>
          </w:p>
          <w:p w14:paraId="7C66BE70" w14:textId="469A44FB" w:rsidR="00AA5892" w:rsidRPr="00D91645" w:rsidRDefault="002B1CB0" w:rsidP="00AA5892">
            <w:pPr>
              <w:rPr>
                <w:color w:val="1F2328"/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 w:rsidR="00AA5892" w:rsidRPr="00D91645">
              <w:rPr>
                <w:sz w:val="22"/>
                <w:szCs w:val="22"/>
              </w:rPr>
              <w:t>Hoteles, hostales y redes de alojamiento</w:t>
            </w:r>
          </w:p>
          <w:p w14:paraId="6EAC19CC" w14:textId="3CCD77D8" w:rsidR="00AA5892" w:rsidRPr="00D91645" w:rsidRDefault="00AA5892">
            <w:pPr>
              <w:rPr>
                <w:sz w:val="22"/>
                <w:szCs w:val="22"/>
              </w:rPr>
            </w:pPr>
          </w:p>
        </w:tc>
      </w:tr>
    </w:tbl>
    <w:p w14:paraId="089882FE" w14:textId="77777777" w:rsidR="00A93233" w:rsidRDefault="00A93233">
      <w:pPr>
        <w:spacing w:after="100"/>
      </w:pPr>
    </w:p>
    <w:p w14:paraId="5DE60790" w14:textId="506844AC" w:rsidR="00A93233" w:rsidRPr="00D91645" w:rsidRDefault="00000000" w:rsidP="00D91645">
      <w:pPr>
        <w:rPr>
          <w:color w:val="1F2328"/>
          <w:sz w:val="22"/>
          <w:szCs w:val="22"/>
        </w:rPr>
      </w:pPr>
      <w:proofErr w:type="spellStart"/>
      <w:r w:rsidRPr="00D91645">
        <w:rPr>
          <w:b/>
          <w:bCs/>
          <w:sz w:val="22"/>
          <w:szCs w:val="22"/>
        </w:rPr>
        <w:t>Stakeholders</w:t>
      </w:r>
      <w:proofErr w:type="spellEnd"/>
      <w:r w:rsidRPr="00D91645">
        <w:rPr>
          <w:b/>
          <w:bCs/>
          <w:sz w:val="22"/>
          <w:szCs w:val="22"/>
        </w:rPr>
        <w:t xml:space="preserve"> en "Gestionar de cerca":</w:t>
      </w:r>
      <w:r w:rsidR="00D91645" w:rsidRPr="00D91645">
        <w:rPr>
          <w:color w:val="1F2328"/>
          <w:sz w:val="22"/>
          <w:szCs w:val="22"/>
        </w:rPr>
        <w:t xml:space="preserve"> Entidades de Promoción turística (municipalidades, </w:t>
      </w:r>
      <w:proofErr w:type="spellStart"/>
      <w:r w:rsidR="00D91645" w:rsidRPr="00D91645">
        <w:rPr>
          <w:color w:val="1F2328"/>
          <w:sz w:val="22"/>
          <w:szCs w:val="22"/>
        </w:rPr>
        <w:t>GADs</w:t>
      </w:r>
      <w:proofErr w:type="spellEnd"/>
      <w:r w:rsidR="00D91645" w:rsidRPr="00D91645">
        <w:rPr>
          <w:color w:val="1F2328"/>
          <w:sz w:val="22"/>
          <w:szCs w:val="22"/>
        </w:rPr>
        <w:t>)</w:t>
      </w:r>
    </w:p>
    <w:p w14:paraId="5CBD0F7B" w14:textId="58E6759E" w:rsidR="00A93233" w:rsidRPr="00D91645" w:rsidRDefault="00000000">
      <w:pPr>
        <w:spacing w:after="100"/>
        <w:rPr>
          <w:sz w:val="22"/>
          <w:szCs w:val="22"/>
        </w:rPr>
      </w:pPr>
      <w:proofErr w:type="spellStart"/>
      <w:r w:rsidRPr="00D91645">
        <w:rPr>
          <w:b/>
          <w:bCs/>
          <w:sz w:val="22"/>
          <w:szCs w:val="22"/>
        </w:rPr>
        <w:t>Stakeholders</w:t>
      </w:r>
      <w:proofErr w:type="spellEnd"/>
      <w:r w:rsidRPr="00D91645">
        <w:rPr>
          <w:b/>
          <w:bCs/>
          <w:sz w:val="22"/>
          <w:szCs w:val="22"/>
        </w:rPr>
        <w:t xml:space="preserve"> en "Mantener satisfecho": </w:t>
      </w:r>
      <w:r w:rsidR="00D91645" w:rsidRPr="00D91645">
        <w:rPr>
          <w:sz w:val="22"/>
          <w:szCs w:val="22"/>
        </w:rPr>
        <w:t>NA</w:t>
      </w:r>
    </w:p>
    <w:p w14:paraId="5C07B84D" w14:textId="001E573D" w:rsidR="00A93233" w:rsidRPr="00D91645" w:rsidRDefault="00000000" w:rsidP="00D91645">
      <w:pPr>
        <w:rPr>
          <w:sz w:val="22"/>
          <w:szCs w:val="22"/>
        </w:rPr>
      </w:pPr>
      <w:proofErr w:type="spellStart"/>
      <w:r w:rsidRPr="00D91645">
        <w:rPr>
          <w:b/>
          <w:bCs/>
          <w:sz w:val="22"/>
          <w:szCs w:val="22"/>
        </w:rPr>
        <w:t>Stakeholders</w:t>
      </w:r>
      <w:proofErr w:type="spellEnd"/>
      <w:r w:rsidRPr="00D91645">
        <w:rPr>
          <w:b/>
          <w:bCs/>
          <w:sz w:val="22"/>
          <w:szCs w:val="22"/>
        </w:rPr>
        <w:t xml:space="preserve"> en "Mantener informado": </w:t>
      </w:r>
      <w:r w:rsidR="00D91645" w:rsidRPr="00D91645">
        <w:rPr>
          <w:sz w:val="22"/>
          <w:szCs w:val="22"/>
        </w:rPr>
        <w:t xml:space="preserve">Turistas nacionales y extranjeros, </w:t>
      </w:r>
      <w:r w:rsidR="00D91645" w:rsidRPr="00D91645">
        <w:rPr>
          <w:color w:val="1F2328"/>
          <w:sz w:val="22"/>
          <w:szCs w:val="22"/>
        </w:rPr>
        <w:t>Agencias de viajes y operadoras turísticas</w:t>
      </w:r>
      <w:r w:rsidR="00D91645" w:rsidRPr="00D91645">
        <w:rPr>
          <w:sz w:val="22"/>
          <w:szCs w:val="22"/>
        </w:rPr>
        <w:t>. Hoteles, hostales y redes de alojamiento</w:t>
      </w:r>
    </w:p>
    <w:p w14:paraId="2F363AEA" w14:textId="04597CD3" w:rsidR="00A93233" w:rsidRPr="00D91645" w:rsidRDefault="00000000">
      <w:pPr>
        <w:spacing w:after="100"/>
        <w:rPr>
          <w:sz w:val="22"/>
          <w:szCs w:val="22"/>
        </w:rPr>
      </w:pPr>
      <w:proofErr w:type="spellStart"/>
      <w:r w:rsidRPr="00D91645">
        <w:rPr>
          <w:b/>
          <w:bCs/>
          <w:sz w:val="22"/>
          <w:szCs w:val="22"/>
        </w:rPr>
        <w:t>Stakeholders</w:t>
      </w:r>
      <w:proofErr w:type="spellEnd"/>
      <w:r w:rsidRPr="00D91645">
        <w:rPr>
          <w:b/>
          <w:bCs/>
          <w:sz w:val="22"/>
          <w:szCs w:val="22"/>
        </w:rPr>
        <w:t xml:space="preserve"> en "Monitorear": </w:t>
      </w:r>
      <w:r w:rsidR="00D91645" w:rsidRPr="00D91645">
        <w:rPr>
          <w:sz w:val="22"/>
          <w:szCs w:val="22"/>
        </w:rPr>
        <w:t>NA</w:t>
      </w:r>
    </w:p>
    <w:p w14:paraId="4E7EEDC9" w14:textId="07C53149" w:rsidR="00A93233" w:rsidRDefault="00000000">
      <w:pPr>
        <w:spacing w:before="300" w:after="120"/>
      </w:pPr>
      <w:r>
        <w:rPr>
          <w:b/>
          <w:bCs/>
          <w:sz w:val="26"/>
          <w:szCs w:val="26"/>
        </w:rPr>
        <w:t>3. Plan de Comunicación Diferenciado</w:t>
      </w:r>
    </w:p>
    <w:tbl>
      <w:tblPr>
        <w:tblW w:w="908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992"/>
        <w:gridCol w:w="1276"/>
        <w:gridCol w:w="4838"/>
      </w:tblGrid>
      <w:tr w:rsidR="00A93233" w14:paraId="66CEDDB4" w14:textId="77777777" w:rsidTr="001D18F0">
        <w:trPr>
          <w:tblHeader/>
        </w:trPr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1C7F" w14:textId="77777777" w:rsidR="00A93233" w:rsidRDefault="00000000">
            <w:proofErr w:type="spellStart"/>
            <w:r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3243C" w14:textId="77777777" w:rsidR="00A93233" w:rsidRDefault="00000000">
            <w:r>
              <w:rPr>
                <w:b/>
                <w:bCs/>
              </w:rPr>
              <w:t>Canal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1BB16" w14:textId="77777777" w:rsidR="00A93233" w:rsidRDefault="00000000">
            <w:r>
              <w:rPr>
                <w:b/>
                <w:bCs/>
              </w:rPr>
              <w:t>Frecuencia</w:t>
            </w:r>
          </w:p>
        </w:tc>
        <w:tc>
          <w:tcPr>
            <w:tcW w:w="4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2F1B0" w14:textId="77777777" w:rsidR="00A93233" w:rsidRDefault="00000000">
            <w:r>
              <w:rPr>
                <w:b/>
                <w:bCs/>
              </w:rPr>
              <w:t>Mensaje clave</w:t>
            </w:r>
          </w:p>
        </w:tc>
      </w:tr>
      <w:tr w:rsidR="002B1CB0" w14:paraId="17E2F021" w14:textId="77777777" w:rsidTr="001D18F0"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C2A78" w14:textId="338A9BA9" w:rsidR="002B1CB0" w:rsidRDefault="002B1CB0" w:rsidP="002B1CB0">
            <w:r w:rsidRPr="00D91645">
              <w:rPr>
                <w:color w:val="1F2328"/>
                <w:sz w:val="22"/>
                <w:szCs w:val="22"/>
              </w:rPr>
              <w:t>Agencias de viajes y operadoras turísticas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FC89" w14:textId="72405C89" w:rsidR="002B1CB0" w:rsidRDefault="002B1CB0" w:rsidP="002B1CB0">
            <w:r>
              <w:t>Online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5DD6C" w14:textId="153CF04A" w:rsidR="002B1CB0" w:rsidRDefault="002B1CB0" w:rsidP="002B1CB0">
            <w:r>
              <w:t>Semanal</w:t>
            </w:r>
          </w:p>
        </w:tc>
        <w:tc>
          <w:tcPr>
            <w:tcW w:w="4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C6748" w14:textId="35F1A8A5" w:rsidR="002B1CB0" w:rsidRDefault="001D18F0" w:rsidP="00D01E91">
            <w:pPr>
              <w:jc w:val="both"/>
            </w:pPr>
            <w:r w:rsidRPr="001D18F0">
              <w:t xml:space="preserve">Queremos acompañar la planificación de viajes con información basada en datos para reducir riesgos y mejorar la experiencia turística. Nuestra solución ayuda a identificar zonas de mayor riesgo y los meses de mayor incidencia, permitiendo que las agencias ofrezcan rutas, destinos y recomendaciones más seguras para </w:t>
            </w:r>
            <w:r>
              <w:t>sus clientes</w:t>
            </w:r>
            <w:r w:rsidRPr="001D18F0">
              <w:t>.</w:t>
            </w:r>
          </w:p>
        </w:tc>
      </w:tr>
      <w:tr w:rsidR="002B1CB0" w14:paraId="139BB764" w14:textId="77777777" w:rsidTr="001D18F0"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0" w:type="dxa"/>
              <w:tblCellSpacing w:w="15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9"/>
              <w:gridCol w:w="290"/>
              <w:gridCol w:w="290"/>
              <w:gridCol w:w="290"/>
              <w:gridCol w:w="290"/>
              <w:gridCol w:w="290"/>
              <w:gridCol w:w="305"/>
            </w:tblGrid>
            <w:tr w:rsidR="002B1CB0" w:rsidRPr="00D91645" w14:paraId="17260BD2" w14:textId="77777777" w:rsidTr="001D18F0">
              <w:trPr>
                <w:tblCellSpacing w:w="15" w:type="dxa"/>
              </w:trPr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78263E1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 xml:space="preserve">Entidades de </w:t>
                  </w:r>
                </w:p>
                <w:p w14:paraId="103EA581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>Promoción</w:t>
                  </w:r>
                </w:p>
                <w:p w14:paraId="4E5FF584" w14:textId="14EF220C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>turística (municipalidades,</w:t>
                  </w:r>
                </w:p>
                <w:p w14:paraId="525AB6DF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  <w:r w:rsidRPr="00D91645">
                    <w:rPr>
                      <w:color w:val="1F2328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D91645">
                    <w:rPr>
                      <w:color w:val="1F2328"/>
                      <w:sz w:val="22"/>
                      <w:szCs w:val="22"/>
                    </w:rPr>
                    <w:t>GADs</w:t>
                  </w:r>
                  <w:proofErr w:type="spellEnd"/>
                  <w:r w:rsidRPr="00D91645">
                    <w:rPr>
                      <w:color w:val="1F2328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D2674C1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75A17F5" w14:textId="77777777" w:rsidR="002B1CB0" w:rsidRPr="00D91645" w:rsidRDefault="002B1CB0" w:rsidP="002B1CB0">
                  <w:pPr>
                    <w:jc w:val="right"/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655F7FB" w14:textId="77777777" w:rsidR="002B1CB0" w:rsidRPr="00D91645" w:rsidRDefault="002B1CB0" w:rsidP="002B1CB0">
                  <w:pPr>
                    <w:jc w:val="right"/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B173A31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152033C2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F6E57AC" w14:textId="77777777" w:rsidR="002B1CB0" w:rsidRPr="00D91645" w:rsidRDefault="002B1CB0" w:rsidP="002B1CB0">
                  <w:pPr>
                    <w:rPr>
                      <w:color w:val="1F2328"/>
                      <w:sz w:val="22"/>
                      <w:szCs w:val="22"/>
                    </w:rPr>
                  </w:pPr>
                </w:p>
              </w:tc>
            </w:tr>
          </w:tbl>
          <w:p w14:paraId="7822D396" w14:textId="77777777" w:rsidR="002B1CB0" w:rsidRDefault="002B1CB0" w:rsidP="002B1CB0"/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2B22" w14:textId="43C7EFB1" w:rsidR="002B1CB0" w:rsidRDefault="002B1CB0" w:rsidP="002B1CB0">
            <w:r>
              <w:t>Online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AB1E" w14:textId="10CBBAEF" w:rsidR="002B1CB0" w:rsidRDefault="002B1CB0" w:rsidP="002B1CB0">
            <w:r>
              <w:t>Mensual</w:t>
            </w:r>
          </w:p>
        </w:tc>
        <w:tc>
          <w:tcPr>
            <w:tcW w:w="4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469CE" w14:textId="21C22448" w:rsidR="002B1CB0" w:rsidRDefault="001D18F0" w:rsidP="00D01E91">
            <w:pPr>
              <w:jc w:val="both"/>
            </w:pPr>
            <w:r w:rsidRPr="001D18F0">
              <w:t>Este proyecto aporta una herramienta estratégica para promocionar destinos turísticos con mayor responsabilidad y seguridad. Al identificar zonas de riesgo y periodos de mayor incidencia, las entidades pueden diseñar mejores políticas, campañas y estrategias de prevención sin afectar la promoción del destino.</w:t>
            </w:r>
          </w:p>
        </w:tc>
      </w:tr>
      <w:tr w:rsidR="002B1CB0" w14:paraId="0FEC8CD9" w14:textId="77777777" w:rsidTr="001D18F0"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299B" w14:textId="29A042D2" w:rsidR="002B1CB0" w:rsidRDefault="002B1CB0" w:rsidP="002B1CB0">
            <w:r w:rsidRPr="00D91645">
              <w:rPr>
                <w:sz w:val="22"/>
                <w:szCs w:val="22"/>
              </w:rPr>
              <w:lastRenderedPageBreak/>
              <w:t>Hoteles, hostales y redes de alojamiento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3F493" w14:textId="0B381D2D" w:rsidR="002B1CB0" w:rsidRDefault="002B1CB0" w:rsidP="002B1CB0">
            <w:r>
              <w:t>Online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AA05E" w14:textId="74F39E14" w:rsidR="002B1CB0" w:rsidRDefault="002B1CB0" w:rsidP="002B1CB0">
            <w:r>
              <w:t>Semanal</w:t>
            </w:r>
          </w:p>
        </w:tc>
        <w:tc>
          <w:tcPr>
            <w:tcW w:w="4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6FE74" w14:textId="73191B98" w:rsidR="002B1CB0" w:rsidRDefault="001D18F0" w:rsidP="002B1CB0">
            <w:r w:rsidRPr="001D18F0">
              <w:t>Proporcionamos información geoespacial para anticipar riesgos en áreas cercanas a hoteles y puntos turísticos. Esto permite mejorar la seguridad de huéspedes, reforzar la confianza y apoyar una atención más proactiva ante posibles emergencias o alertas</w:t>
            </w:r>
            <w:r w:rsidR="00897294">
              <w:t xml:space="preserve"> y una herramienta adicional para el turista que se aloja. </w:t>
            </w:r>
          </w:p>
        </w:tc>
      </w:tr>
      <w:tr w:rsidR="002B1CB0" w14:paraId="62025005" w14:textId="77777777" w:rsidTr="001D18F0"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4191B" w14:textId="0430295E" w:rsidR="002B1CB0" w:rsidRDefault="002B1CB0" w:rsidP="002B1CB0">
            <w:r w:rsidRPr="00D91645">
              <w:rPr>
                <w:sz w:val="22"/>
                <w:szCs w:val="22"/>
              </w:rPr>
              <w:t>Turistas nacionales y extranjeros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3E418" w14:textId="3AA9C966" w:rsidR="002B1CB0" w:rsidRDefault="002B1CB0" w:rsidP="002B1CB0">
            <w:r>
              <w:t>Online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4AE8" w14:textId="3EB75093" w:rsidR="002B1CB0" w:rsidRDefault="002B1CB0" w:rsidP="002B1CB0">
            <w:r>
              <w:t>Semanal</w:t>
            </w:r>
          </w:p>
        </w:tc>
        <w:tc>
          <w:tcPr>
            <w:tcW w:w="4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07195" w14:textId="05AE0AA8" w:rsidR="002B1CB0" w:rsidRDefault="00897294" w:rsidP="002B1CB0">
            <w:r w:rsidRPr="00897294">
              <w:t>Antes de viajar o movilizarse, queremos ofrecerte información útil y clara sobre zonas con mayor riesgo y los meses en los que es recomendable tomar mayores precauciones. La idea es ayudarte a tomar decisiones más seguras, sin generar alarma innecesaria, pero sí empoderándote con información útil.</w:t>
            </w:r>
          </w:p>
        </w:tc>
      </w:tr>
      <w:tr w:rsidR="002B1CB0" w14:paraId="418A1D4F" w14:textId="77777777" w:rsidTr="001D18F0">
        <w:tc>
          <w:tcPr>
            <w:tcW w:w="1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4C96E" w14:textId="46AF9BAB" w:rsidR="002B1CB0" w:rsidRDefault="002B1CB0" w:rsidP="002B1CB0">
            <w:r>
              <w:rPr>
                <w:sz w:val="22"/>
                <w:szCs w:val="22"/>
              </w:rPr>
              <w:t>C</w:t>
            </w:r>
            <w:r w:rsidRPr="002B1CB0">
              <w:rPr>
                <w:sz w:val="22"/>
                <w:szCs w:val="22"/>
              </w:rPr>
              <w:t>onsultor</w:t>
            </w:r>
            <w:r>
              <w:rPr>
                <w:sz w:val="22"/>
                <w:szCs w:val="22"/>
              </w:rPr>
              <w:t>e</w:t>
            </w:r>
            <w:r w:rsidRPr="002B1CB0">
              <w:rPr>
                <w:sz w:val="22"/>
                <w:szCs w:val="22"/>
              </w:rPr>
              <w:t>s IA</w:t>
            </w:r>
            <w:r>
              <w:rPr>
                <w:sz w:val="22"/>
                <w:szCs w:val="22"/>
              </w:rPr>
              <w:t>/equipo técnico</w:t>
            </w:r>
          </w:p>
        </w:tc>
        <w:tc>
          <w:tcPr>
            <w:tcW w:w="9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02CDE" w14:textId="03A43821" w:rsidR="002B1CB0" w:rsidRDefault="002B1CB0" w:rsidP="002B1CB0">
            <w:r>
              <w:t>Presencial. Online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62B6C" w14:textId="310FBBEB" w:rsidR="002B1CB0" w:rsidRDefault="002B1CB0" w:rsidP="002B1CB0">
            <w:r>
              <w:t>Diaria</w:t>
            </w:r>
          </w:p>
        </w:tc>
        <w:tc>
          <w:tcPr>
            <w:tcW w:w="4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CA1DA" w14:textId="2D22304F" w:rsidR="002B1CB0" w:rsidRDefault="00897294" w:rsidP="002B1CB0">
            <w:r w:rsidRPr="00897294">
              <w:t xml:space="preserve">Este proyecto busca desarrollar un sistema inteligente basado en análisis geoespacial y aprendizaje automático para identificar zonas de riesgo y predecir periodos críticos. El objetivo es combinar datos históricos, indicadores geográficos y modelos predictivos para transformar la información en </w:t>
            </w:r>
            <w:r>
              <w:t>herramientas</w:t>
            </w:r>
            <w:r w:rsidRPr="00897294">
              <w:t xml:space="preserve"> </w:t>
            </w:r>
            <w:r>
              <w:t>útiles</w:t>
            </w:r>
          </w:p>
        </w:tc>
      </w:tr>
    </w:tbl>
    <w:p w14:paraId="6A9335F0" w14:textId="77777777" w:rsidR="00A93233" w:rsidRDefault="00000000">
      <w:pPr>
        <w:spacing w:before="300" w:after="120"/>
      </w:pPr>
      <w:proofErr w:type="spellStart"/>
      <w:r>
        <w:rPr>
          <w:b/>
          <w:bCs/>
          <w:sz w:val="26"/>
          <w:szCs w:val="26"/>
        </w:rPr>
        <w:t>Checklist</w:t>
      </w:r>
      <w:proofErr w:type="spellEnd"/>
      <w:r>
        <w:rPr>
          <w:b/>
          <w:bCs/>
          <w:sz w:val="26"/>
          <w:szCs w:val="26"/>
        </w:rPr>
        <w:t xml:space="preserve"> de Completitud</w:t>
      </w:r>
    </w:p>
    <w:p w14:paraId="2C893B04" w14:textId="7A93CD50" w:rsidR="00A93233" w:rsidRDefault="00000000" w:rsidP="00897294">
      <w:pPr>
        <w:pStyle w:val="Prrafodelista"/>
        <w:numPr>
          <w:ilvl w:val="0"/>
          <w:numId w:val="2"/>
        </w:numPr>
        <w:spacing w:after="60"/>
      </w:pPr>
      <w:proofErr w:type="spellStart"/>
      <w:r>
        <w:t>Stakeholders</w:t>
      </w:r>
      <w:proofErr w:type="spellEnd"/>
      <w:r>
        <w:t xml:space="preserve"> primarios, secundarios y </w:t>
      </w:r>
      <w:r w:rsidR="00D01E91">
        <w:t>claves identificados</w:t>
      </w:r>
    </w:p>
    <w:p w14:paraId="27A9C17A" w14:textId="31E6BF67" w:rsidR="00A93233" w:rsidRDefault="00000000" w:rsidP="00897294">
      <w:pPr>
        <w:pStyle w:val="Prrafodelista"/>
        <w:numPr>
          <w:ilvl w:val="0"/>
          <w:numId w:val="3"/>
        </w:numPr>
        <w:spacing w:after="60"/>
      </w:pPr>
      <w:r>
        <w:t>Matriz de influencia/interés completa</w:t>
      </w:r>
    </w:p>
    <w:p w14:paraId="36702190" w14:textId="4668ED3B" w:rsidR="00A93233" w:rsidRDefault="00000000" w:rsidP="00897294">
      <w:pPr>
        <w:pStyle w:val="Prrafodelista"/>
        <w:numPr>
          <w:ilvl w:val="0"/>
          <w:numId w:val="4"/>
        </w:numPr>
        <w:spacing w:after="60"/>
      </w:pPr>
      <w:r>
        <w:t xml:space="preserve">Necesidades y expectativas documentadas por </w:t>
      </w:r>
      <w:proofErr w:type="spellStart"/>
      <w:r>
        <w:t>stakeholder</w:t>
      </w:r>
      <w:proofErr w:type="spellEnd"/>
    </w:p>
    <w:p w14:paraId="06C46CA7" w14:textId="611D894C" w:rsidR="00A93233" w:rsidRDefault="00000000" w:rsidP="00897294">
      <w:pPr>
        <w:pStyle w:val="Prrafodelista"/>
        <w:numPr>
          <w:ilvl w:val="0"/>
          <w:numId w:val="5"/>
        </w:numPr>
        <w:spacing w:after="60"/>
      </w:pPr>
      <w:r>
        <w:t>Resistencias o barreras potenciales identificadas</w:t>
      </w:r>
    </w:p>
    <w:p w14:paraId="38890641" w14:textId="61E1E3A5" w:rsidR="00A93233" w:rsidRDefault="00000000" w:rsidP="00897294">
      <w:pPr>
        <w:pStyle w:val="Prrafodelista"/>
        <w:numPr>
          <w:ilvl w:val="0"/>
          <w:numId w:val="6"/>
        </w:numPr>
        <w:spacing w:after="60"/>
      </w:pPr>
      <w:r>
        <w:t xml:space="preserve">Plan de comunicación diferenciado por </w:t>
      </w:r>
      <w:proofErr w:type="spellStart"/>
      <w:r>
        <w:t>stakeholder</w:t>
      </w:r>
      <w:proofErr w:type="spellEnd"/>
    </w:p>
    <w:sectPr w:rsidR="00A9323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Marca de verificación con relleno sólido" style="width:8.4pt;height:7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" o:bullet="t">
        <v:imagedata r:id="rId1" o:title="" croptop="-4021f"/>
      </v:shape>
    </w:pict>
  </w:numPicBullet>
  <w:abstractNum w:abstractNumId="0" w15:restartNumberingAfterBreak="0">
    <w:nsid w:val="0A3A770F"/>
    <w:multiLevelType w:val="hybridMultilevel"/>
    <w:tmpl w:val="B8CE6756"/>
    <w:lvl w:ilvl="0" w:tplc="DFE4CE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105E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6E4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125B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D873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5E25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0EBF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10C9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8EAB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D745C8D"/>
    <w:multiLevelType w:val="hybridMultilevel"/>
    <w:tmpl w:val="8E92FF1C"/>
    <w:lvl w:ilvl="0" w:tplc="723AA0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C05D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6EA3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3A90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2C5E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289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94248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34E3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640B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9C722C6"/>
    <w:multiLevelType w:val="hybridMultilevel"/>
    <w:tmpl w:val="6A08246A"/>
    <w:lvl w:ilvl="0" w:tplc="5810E24A">
      <w:start w:val="1"/>
      <w:numFmt w:val="decimal"/>
      <w:lvlText w:val="%1."/>
      <w:lvlJc w:val="left"/>
      <w:pPr>
        <w:ind w:left="460" w:hanging="260"/>
      </w:pPr>
    </w:lvl>
    <w:lvl w:ilvl="1" w:tplc="D930B7F2">
      <w:numFmt w:val="decimal"/>
      <w:lvlText w:val=""/>
      <w:lvlJc w:val="left"/>
    </w:lvl>
    <w:lvl w:ilvl="2" w:tplc="70B2B9CC">
      <w:numFmt w:val="decimal"/>
      <w:lvlText w:val=""/>
      <w:lvlJc w:val="left"/>
    </w:lvl>
    <w:lvl w:ilvl="3" w:tplc="70828D2C">
      <w:numFmt w:val="decimal"/>
      <w:lvlText w:val=""/>
      <w:lvlJc w:val="left"/>
    </w:lvl>
    <w:lvl w:ilvl="4" w:tplc="5E5C5E34">
      <w:numFmt w:val="decimal"/>
      <w:lvlText w:val=""/>
      <w:lvlJc w:val="left"/>
    </w:lvl>
    <w:lvl w:ilvl="5" w:tplc="601230CE">
      <w:numFmt w:val="decimal"/>
      <w:lvlText w:val=""/>
      <w:lvlJc w:val="left"/>
    </w:lvl>
    <w:lvl w:ilvl="6" w:tplc="A3742412">
      <w:numFmt w:val="decimal"/>
      <w:lvlText w:val=""/>
      <w:lvlJc w:val="left"/>
    </w:lvl>
    <w:lvl w:ilvl="7" w:tplc="46D0064C">
      <w:numFmt w:val="decimal"/>
      <w:lvlText w:val=""/>
      <w:lvlJc w:val="left"/>
    </w:lvl>
    <w:lvl w:ilvl="8" w:tplc="F0B26D56">
      <w:numFmt w:val="decimal"/>
      <w:lvlText w:val=""/>
      <w:lvlJc w:val="left"/>
    </w:lvl>
  </w:abstractNum>
  <w:abstractNum w:abstractNumId="3" w15:restartNumberingAfterBreak="0">
    <w:nsid w:val="55462A76"/>
    <w:multiLevelType w:val="hybridMultilevel"/>
    <w:tmpl w:val="7106875A"/>
    <w:lvl w:ilvl="0" w:tplc="E6C49E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CEE2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D669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043B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D612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C673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32B3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662E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62C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7EE1466"/>
    <w:multiLevelType w:val="hybridMultilevel"/>
    <w:tmpl w:val="7F2A0700"/>
    <w:lvl w:ilvl="0" w:tplc="E0B4F7D2">
      <w:start w:val="1"/>
      <w:numFmt w:val="bullet"/>
      <w:lvlText w:val="●"/>
      <w:lvlJc w:val="left"/>
      <w:pPr>
        <w:ind w:left="720" w:hanging="360"/>
      </w:pPr>
    </w:lvl>
    <w:lvl w:ilvl="1" w:tplc="E5440BAC">
      <w:start w:val="1"/>
      <w:numFmt w:val="bullet"/>
      <w:lvlText w:val="○"/>
      <w:lvlJc w:val="left"/>
      <w:pPr>
        <w:ind w:left="1440" w:hanging="360"/>
      </w:pPr>
    </w:lvl>
    <w:lvl w:ilvl="2" w:tplc="052CAB6E">
      <w:start w:val="1"/>
      <w:numFmt w:val="bullet"/>
      <w:lvlText w:val="■"/>
      <w:lvlJc w:val="left"/>
      <w:pPr>
        <w:ind w:left="2160" w:hanging="360"/>
      </w:pPr>
    </w:lvl>
    <w:lvl w:ilvl="3" w:tplc="20C22B82">
      <w:start w:val="1"/>
      <w:numFmt w:val="bullet"/>
      <w:lvlText w:val="●"/>
      <w:lvlJc w:val="left"/>
      <w:pPr>
        <w:ind w:left="2880" w:hanging="360"/>
      </w:pPr>
    </w:lvl>
    <w:lvl w:ilvl="4" w:tplc="7BF837CC">
      <w:start w:val="1"/>
      <w:numFmt w:val="bullet"/>
      <w:lvlText w:val="○"/>
      <w:lvlJc w:val="left"/>
      <w:pPr>
        <w:ind w:left="3600" w:hanging="360"/>
      </w:pPr>
    </w:lvl>
    <w:lvl w:ilvl="5" w:tplc="E3049EC0">
      <w:start w:val="1"/>
      <w:numFmt w:val="bullet"/>
      <w:lvlText w:val="■"/>
      <w:lvlJc w:val="left"/>
      <w:pPr>
        <w:ind w:left="4320" w:hanging="360"/>
      </w:pPr>
    </w:lvl>
    <w:lvl w:ilvl="6" w:tplc="ACCA50F4">
      <w:start w:val="1"/>
      <w:numFmt w:val="bullet"/>
      <w:lvlText w:val="●"/>
      <w:lvlJc w:val="left"/>
      <w:pPr>
        <w:ind w:left="5040" w:hanging="360"/>
      </w:pPr>
    </w:lvl>
    <w:lvl w:ilvl="7" w:tplc="F1D4D724">
      <w:start w:val="1"/>
      <w:numFmt w:val="bullet"/>
      <w:lvlText w:val="●"/>
      <w:lvlJc w:val="left"/>
      <w:pPr>
        <w:ind w:left="5760" w:hanging="360"/>
      </w:pPr>
    </w:lvl>
    <w:lvl w:ilvl="8" w:tplc="077433E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AF52E8A"/>
    <w:multiLevelType w:val="hybridMultilevel"/>
    <w:tmpl w:val="54CED1F4"/>
    <w:lvl w:ilvl="0" w:tplc="2A1E149E">
      <w:start w:val="1"/>
      <w:numFmt w:val="bullet"/>
      <w:lvlText w:val="•"/>
      <w:lvlJc w:val="left"/>
      <w:pPr>
        <w:ind w:left="460" w:hanging="260"/>
      </w:pPr>
    </w:lvl>
    <w:lvl w:ilvl="1" w:tplc="77520CE6">
      <w:numFmt w:val="decimal"/>
      <w:lvlText w:val=""/>
      <w:lvlJc w:val="left"/>
    </w:lvl>
    <w:lvl w:ilvl="2" w:tplc="2842C0E2">
      <w:numFmt w:val="decimal"/>
      <w:lvlText w:val=""/>
      <w:lvlJc w:val="left"/>
    </w:lvl>
    <w:lvl w:ilvl="3" w:tplc="2662C054">
      <w:numFmt w:val="decimal"/>
      <w:lvlText w:val=""/>
      <w:lvlJc w:val="left"/>
    </w:lvl>
    <w:lvl w:ilvl="4" w:tplc="E95E432C">
      <w:numFmt w:val="decimal"/>
      <w:lvlText w:val=""/>
      <w:lvlJc w:val="left"/>
    </w:lvl>
    <w:lvl w:ilvl="5" w:tplc="7BA87BE6">
      <w:numFmt w:val="decimal"/>
      <w:lvlText w:val=""/>
      <w:lvlJc w:val="left"/>
    </w:lvl>
    <w:lvl w:ilvl="6" w:tplc="CE2616E8">
      <w:numFmt w:val="decimal"/>
      <w:lvlText w:val=""/>
      <w:lvlJc w:val="left"/>
    </w:lvl>
    <w:lvl w:ilvl="7" w:tplc="37CE5E60">
      <w:numFmt w:val="decimal"/>
      <w:lvlText w:val=""/>
      <w:lvlJc w:val="left"/>
    </w:lvl>
    <w:lvl w:ilvl="8" w:tplc="F61406D8">
      <w:numFmt w:val="decimal"/>
      <w:lvlText w:val=""/>
      <w:lvlJc w:val="left"/>
    </w:lvl>
  </w:abstractNum>
  <w:abstractNum w:abstractNumId="6" w15:restartNumberingAfterBreak="0">
    <w:nsid w:val="5D9849C8"/>
    <w:multiLevelType w:val="hybridMultilevel"/>
    <w:tmpl w:val="8BFCB802"/>
    <w:lvl w:ilvl="0" w:tplc="C24C70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106C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3A83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583D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7C2D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94C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F6C9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30F7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C288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B544726"/>
    <w:multiLevelType w:val="hybridMultilevel"/>
    <w:tmpl w:val="85548F24"/>
    <w:lvl w:ilvl="0" w:tplc="D1681B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1AF7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70C9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68A9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B26E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4A85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4088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22F6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92A1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45252728">
    <w:abstractNumId w:val="4"/>
    <w:lvlOverride w:ilvl="0">
      <w:startOverride w:val="1"/>
    </w:lvlOverride>
  </w:num>
  <w:num w:numId="2" w16cid:durableId="1326127948">
    <w:abstractNumId w:val="0"/>
  </w:num>
  <w:num w:numId="3" w16cid:durableId="1781145225">
    <w:abstractNumId w:val="6"/>
  </w:num>
  <w:num w:numId="4" w16cid:durableId="287661857">
    <w:abstractNumId w:val="1"/>
  </w:num>
  <w:num w:numId="5" w16cid:durableId="1856648778">
    <w:abstractNumId w:val="7"/>
  </w:num>
  <w:num w:numId="6" w16cid:durableId="1621184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33"/>
    <w:rsid w:val="00140C1A"/>
    <w:rsid w:val="00193E37"/>
    <w:rsid w:val="001D18F0"/>
    <w:rsid w:val="002B1CB0"/>
    <w:rsid w:val="003F44C5"/>
    <w:rsid w:val="0043197C"/>
    <w:rsid w:val="00642CF0"/>
    <w:rsid w:val="00897294"/>
    <w:rsid w:val="00A93233"/>
    <w:rsid w:val="00AA5892"/>
    <w:rsid w:val="00D01E91"/>
    <w:rsid w:val="00D91645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78311"/>
  <w15:docId w15:val="{1B0C0967-F23F-4BBF-B4A2-95C713A1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64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Harold Rodrigo Angulo Arellano</cp:lastModifiedBy>
  <cp:revision>5</cp:revision>
  <dcterms:created xsi:type="dcterms:W3CDTF">2026-09-08T09:32:00Z</dcterms:created>
  <dcterms:modified xsi:type="dcterms:W3CDTF">2026-09-23T01:46:00Z</dcterms:modified>
</cp:coreProperties>
</file>