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2A" w:rsidRPr="00257B2A" w:rsidRDefault="00257B2A" w:rsidP="00257B2A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257B2A">
        <w:rPr>
          <w:rFonts w:eastAsia="Times New Roman" w:cstheme="minorHAnsi"/>
          <w:b/>
          <w:bCs/>
          <w:sz w:val="28"/>
          <w:szCs w:val="28"/>
          <w:lang w:eastAsia="es-ES"/>
        </w:rPr>
        <w:t>TEMA 1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Conceptos Básicos de Internet</w:t>
      </w:r>
    </w:p>
    <w:p w:rsidR="00257B2A" w:rsidRPr="00257B2A" w:rsidRDefault="00257B2A" w:rsidP="00257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Internet</w:t>
      </w:r>
      <w:r w:rsidRPr="00257B2A">
        <w:rPr>
          <w:rFonts w:eastAsia="Times New Roman" w:cstheme="minorHAnsi"/>
          <w:lang w:eastAsia="es-ES"/>
        </w:rPr>
        <w:t xml:space="preserve">: Red global de ordenadores para compartir recursos e intercambiar información, utilizando el protocolo </w:t>
      </w:r>
      <w:r w:rsidRPr="00257B2A">
        <w:rPr>
          <w:rFonts w:eastAsia="Times New Roman" w:cstheme="minorHAnsi"/>
          <w:b/>
          <w:bCs/>
          <w:lang w:eastAsia="es-ES"/>
        </w:rPr>
        <w:t>TCP/IP</w:t>
      </w:r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Servicios</w:t>
      </w:r>
      <w:r w:rsidRPr="00257B2A">
        <w:rPr>
          <w:rFonts w:eastAsia="Times New Roman" w:cstheme="minorHAnsi"/>
          <w:lang w:eastAsia="es-ES"/>
        </w:rPr>
        <w:t xml:space="preserve">: Incluyen </w:t>
      </w:r>
      <w:r w:rsidRPr="00257B2A">
        <w:rPr>
          <w:rFonts w:eastAsia="Times New Roman" w:cstheme="minorHAnsi"/>
          <w:b/>
          <w:bCs/>
          <w:lang w:eastAsia="es-ES"/>
        </w:rPr>
        <w:t>WWW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FTP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DNS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email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SSH</w:t>
      </w:r>
      <w:r w:rsidRPr="00257B2A">
        <w:rPr>
          <w:rFonts w:eastAsia="Times New Roman" w:cstheme="minorHAnsi"/>
          <w:lang w:eastAsia="es-ES"/>
        </w:rPr>
        <w:t>, entre otros.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Introducción</w:t>
      </w:r>
    </w:p>
    <w:p w:rsidR="00257B2A" w:rsidRPr="00257B2A" w:rsidRDefault="00257B2A" w:rsidP="00257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Web</w:t>
      </w:r>
      <w:r w:rsidRPr="00257B2A">
        <w:rPr>
          <w:rFonts w:eastAsia="Times New Roman" w:cstheme="minorHAnsi"/>
          <w:lang w:eastAsia="es-ES"/>
        </w:rPr>
        <w:t xml:space="preserve">: Sistema organizado por volúmenes de información interconectados mediante </w:t>
      </w:r>
      <w:r w:rsidRPr="00257B2A">
        <w:rPr>
          <w:rFonts w:eastAsia="Times New Roman" w:cstheme="minorHAnsi"/>
          <w:b/>
          <w:bCs/>
          <w:lang w:eastAsia="es-ES"/>
        </w:rPr>
        <w:t>HTML</w:t>
      </w:r>
      <w:r w:rsidRPr="00257B2A">
        <w:rPr>
          <w:rFonts w:eastAsia="Times New Roman" w:cstheme="minorHAnsi"/>
          <w:lang w:eastAsia="es-ES"/>
        </w:rPr>
        <w:t xml:space="preserve"> (</w:t>
      </w:r>
      <w:proofErr w:type="spellStart"/>
      <w:r w:rsidRPr="00257B2A">
        <w:rPr>
          <w:rFonts w:eastAsia="Times New Roman" w:cstheme="minorHAnsi"/>
          <w:lang w:eastAsia="es-ES"/>
        </w:rPr>
        <w:t>HyperText</w:t>
      </w:r>
      <w:proofErr w:type="spellEnd"/>
      <w:r w:rsidRPr="00257B2A">
        <w:rPr>
          <w:rFonts w:eastAsia="Times New Roman" w:cstheme="minorHAnsi"/>
          <w:lang w:eastAsia="es-ES"/>
        </w:rPr>
        <w:t xml:space="preserve"> </w:t>
      </w:r>
      <w:proofErr w:type="spellStart"/>
      <w:r w:rsidRPr="00257B2A">
        <w:rPr>
          <w:rFonts w:eastAsia="Times New Roman" w:cstheme="minorHAnsi"/>
          <w:lang w:eastAsia="es-ES"/>
        </w:rPr>
        <w:t>Markup</w:t>
      </w:r>
      <w:proofErr w:type="spellEnd"/>
      <w:r w:rsidRPr="00257B2A">
        <w:rPr>
          <w:rFonts w:eastAsia="Times New Roman" w:cstheme="minorHAnsi"/>
          <w:lang w:eastAsia="es-ES"/>
        </w:rPr>
        <w:t xml:space="preserve"> </w:t>
      </w:r>
      <w:proofErr w:type="spellStart"/>
      <w:r w:rsidRPr="00257B2A">
        <w:rPr>
          <w:rFonts w:eastAsia="Times New Roman" w:cstheme="minorHAnsi"/>
          <w:lang w:eastAsia="es-ES"/>
        </w:rPr>
        <w:t>Language</w:t>
      </w:r>
      <w:proofErr w:type="spellEnd"/>
      <w:r w:rsidRPr="00257B2A">
        <w:rPr>
          <w:rFonts w:eastAsia="Times New Roman" w:cstheme="minorHAnsi"/>
          <w:lang w:eastAsia="es-ES"/>
        </w:rPr>
        <w:t xml:space="preserve">), el estándar mundial definido por el </w:t>
      </w:r>
      <w:r w:rsidRPr="00257B2A">
        <w:rPr>
          <w:rFonts w:eastAsia="Times New Roman" w:cstheme="minorHAnsi"/>
          <w:b/>
          <w:bCs/>
          <w:lang w:eastAsia="es-ES"/>
        </w:rPr>
        <w:t>W3C</w:t>
      </w:r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Navegadores</w:t>
      </w:r>
      <w:r w:rsidRPr="00257B2A">
        <w:rPr>
          <w:rFonts w:eastAsia="Times New Roman" w:cstheme="minorHAnsi"/>
          <w:lang w:eastAsia="es-ES"/>
        </w:rPr>
        <w:t>: Software para interpretar documentos HTML.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Arquitecturas de Aplicaciones Web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Cliente-Servidor</w:t>
      </w:r>
      <w:r w:rsidRPr="00257B2A">
        <w:rPr>
          <w:rFonts w:eastAsia="Times New Roman" w:cstheme="minorHAnsi"/>
          <w:lang w:eastAsia="es-ES"/>
        </w:rPr>
        <w:t xml:space="preserve">: Divide en dos capas; el cliente solicita recursos al servidor, que responde a través de protocolos como </w:t>
      </w:r>
      <w:r w:rsidRPr="00257B2A">
        <w:rPr>
          <w:rFonts w:eastAsia="Times New Roman" w:cstheme="minorHAnsi"/>
          <w:b/>
          <w:bCs/>
          <w:lang w:eastAsia="es-ES"/>
        </w:rPr>
        <w:t>HTTP/HTTPS</w:t>
      </w:r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Servidores web</w:t>
      </w:r>
      <w:r w:rsidRPr="00257B2A">
        <w:rPr>
          <w:rFonts w:eastAsia="Times New Roman" w:cstheme="minorHAnsi"/>
          <w:lang w:eastAsia="es-ES"/>
        </w:rPr>
        <w:t xml:space="preserve">: Privativos (IIS, </w:t>
      </w:r>
      <w:proofErr w:type="spellStart"/>
      <w:r w:rsidRPr="00257B2A">
        <w:rPr>
          <w:rFonts w:eastAsia="Times New Roman" w:cstheme="minorHAnsi"/>
          <w:lang w:eastAsia="es-ES"/>
        </w:rPr>
        <w:t>WebLogic</w:t>
      </w:r>
      <w:proofErr w:type="spellEnd"/>
      <w:r w:rsidRPr="00257B2A">
        <w:rPr>
          <w:rFonts w:eastAsia="Times New Roman" w:cstheme="minorHAnsi"/>
          <w:lang w:eastAsia="es-ES"/>
        </w:rPr>
        <w:t xml:space="preserve">) y open </w:t>
      </w:r>
      <w:proofErr w:type="spellStart"/>
      <w:r w:rsidRPr="00257B2A">
        <w:rPr>
          <w:rFonts w:eastAsia="Times New Roman" w:cstheme="minorHAnsi"/>
          <w:lang w:eastAsia="es-ES"/>
        </w:rPr>
        <w:t>source</w:t>
      </w:r>
      <w:proofErr w:type="spellEnd"/>
      <w:r w:rsidRPr="00257B2A">
        <w:rPr>
          <w:rFonts w:eastAsia="Times New Roman" w:cstheme="minorHAnsi"/>
          <w:lang w:eastAsia="es-ES"/>
        </w:rPr>
        <w:t xml:space="preserve"> (Apache, </w:t>
      </w:r>
      <w:proofErr w:type="spellStart"/>
      <w:r w:rsidRPr="00257B2A">
        <w:rPr>
          <w:rFonts w:eastAsia="Times New Roman" w:cstheme="minorHAnsi"/>
          <w:lang w:eastAsia="es-ES"/>
        </w:rPr>
        <w:t>NginX</w:t>
      </w:r>
      <w:proofErr w:type="spellEnd"/>
      <w:r w:rsidRPr="00257B2A">
        <w:rPr>
          <w:rFonts w:eastAsia="Times New Roman" w:cstheme="minorHAnsi"/>
          <w:lang w:eastAsia="es-ES"/>
        </w:rPr>
        <w:t>).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Tres Capas</w:t>
      </w:r>
      <w:r w:rsidRPr="00257B2A">
        <w:rPr>
          <w:rFonts w:eastAsia="Times New Roman" w:cstheme="minorHAnsi"/>
          <w:lang w:eastAsia="es-ES"/>
        </w:rPr>
        <w:t>: Evolución de la arquitectura cliente-servidor.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presentación</w:t>
      </w:r>
      <w:r w:rsidRPr="00257B2A">
        <w:rPr>
          <w:rFonts w:eastAsia="Times New Roman" w:cstheme="minorHAnsi"/>
          <w:lang w:eastAsia="es-ES"/>
        </w:rPr>
        <w:t>: Interfaz de usuario.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negocio</w:t>
      </w:r>
      <w:r w:rsidRPr="00257B2A">
        <w:rPr>
          <w:rFonts w:eastAsia="Times New Roman" w:cstheme="minorHAnsi"/>
          <w:lang w:eastAsia="es-ES"/>
        </w:rPr>
        <w:t>: Lógica del negocio.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persistencia</w:t>
      </w:r>
      <w:r w:rsidRPr="00257B2A">
        <w:rPr>
          <w:rFonts w:eastAsia="Times New Roman" w:cstheme="minorHAnsi"/>
          <w:lang w:eastAsia="es-ES"/>
        </w:rPr>
        <w:t>: Almacenamiento de datos.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Más de Tres Capas</w:t>
      </w:r>
      <w:r w:rsidRPr="00257B2A">
        <w:rPr>
          <w:rFonts w:eastAsia="Times New Roman" w:cstheme="minorHAnsi"/>
          <w:lang w:eastAsia="es-ES"/>
        </w:rPr>
        <w:t>: Pueden incluir capas adicionales como: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control</w:t>
      </w:r>
      <w:r w:rsidRPr="00257B2A">
        <w:rPr>
          <w:rFonts w:eastAsia="Times New Roman" w:cstheme="minorHAnsi"/>
          <w:lang w:eastAsia="es-ES"/>
        </w:rPr>
        <w:t>: Manejo de solicitudes y flujo de trabajo.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servicios</w:t>
      </w:r>
      <w:r w:rsidRPr="00257B2A">
        <w:rPr>
          <w:rFonts w:eastAsia="Times New Roman" w:cstheme="minorHAnsi"/>
          <w:lang w:eastAsia="es-ES"/>
        </w:rPr>
        <w:t>: Intermediaria entre control y datos.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257B2A">
        <w:rPr>
          <w:rFonts w:eastAsia="Times New Roman" w:cstheme="minorHAnsi"/>
          <w:b/>
          <w:bCs/>
          <w:lang w:eastAsia="es-ES"/>
        </w:rPr>
        <w:t>Microservicios</w:t>
      </w:r>
      <w:proofErr w:type="spellEnd"/>
      <w:r w:rsidRPr="00257B2A">
        <w:rPr>
          <w:rFonts w:eastAsia="Times New Roman" w:cstheme="minorHAnsi"/>
          <w:lang w:eastAsia="es-ES"/>
        </w:rPr>
        <w:t>: Estilo arquitectónico que divide la aplicación en servicios pequeños y autónomos, permitiendo despliegue y escalabilidad independientes.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Características</w:t>
      </w:r>
      <w:r w:rsidRPr="00257B2A">
        <w:rPr>
          <w:rFonts w:eastAsia="Times New Roman" w:cstheme="minorHAnsi"/>
          <w:lang w:eastAsia="es-ES"/>
        </w:rPr>
        <w:t xml:space="preserve">: Descomposición funcional, comunicación a través de </w:t>
      </w:r>
      <w:proofErr w:type="spellStart"/>
      <w:r w:rsidRPr="00257B2A">
        <w:rPr>
          <w:rFonts w:eastAsia="Times New Roman" w:cstheme="minorHAnsi"/>
          <w:lang w:eastAsia="es-ES"/>
        </w:rPr>
        <w:t>APIs</w:t>
      </w:r>
      <w:proofErr w:type="spellEnd"/>
      <w:r w:rsidRPr="00257B2A">
        <w:rPr>
          <w:rFonts w:eastAsia="Times New Roman" w:cstheme="minorHAnsi"/>
          <w:lang w:eastAsia="es-ES"/>
        </w:rPr>
        <w:t>, desarrollo autónomo.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Ventajas</w:t>
      </w:r>
      <w:r w:rsidRPr="00257B2A">
        <w:rPr>
          <w:rFonts w:eastAsia="Times New Roman" w:cstheme="minorHAnsi"/>
          <w:lang w:eastAsia="es-ES"/>
        </w:rPr>
        <w:t xml:space="preserve">: Flexibilidad, escalabilidad, </w:t>
      </w:r>
      <w:proofErr w:type="spellStart"/>
      <w:r w:rsidRPr="00257B2A">
        <w:rPr>
          <w:rFonts w:eastAsia="Times New Roman" w:cstheme="minorHAnsi"/>
          <w:lang w:eastAsia="es-ES"/>
        </w:rPr>
        <w:t>resiliencia</w:t>
      </w:r>
      <w:proofErr w:type="spellEnd"/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Desventajas</w:t>
      </w:r>
      <w:r w:rsidRPr="00257B2A">
        <w:rPr>
          <w:rFonts w:eastAsia="Times New Roman" w:cstheme="minorHAnsi"/>
          <w:lang w:eastAsia="es-ES"/>
        </w:rPr>
        <w:t>: Complejidad operativa y de comunicación, consistencia de datos.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Tipos de Aplicaciones Web</w:t>
      </w:r>
    </w:p>
    <w:p w:rsidR="00257B2A" w:rsidRPr="00257B2A" w:rsidRDefault="00257B2A" w:rsidP="0025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Estáticas</w:t>
      </w:r>
      <w:r w:rsidRPr="00257B2A">
        <w:rPr>
          <w:rFonts w:eastAsia="Times New Roman" w:cstheme="minorHAnsi"/>
          <w:lang w:eastAsia="es-ES"/>
        </w:rPr>
        <w:t>: Páginas HTML sin interacción (Web 1.0).</w:t>
      </w:r>
    </w:p>
    <w:p w:rsidR="00257B2A" w:rsidRPr="00257B2A" w:rsidRDefault="00257B2A" w:rsidP="0025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Dinámicas</w:t>
      </w:r>
      <w:r w:rsidRPr="00257B2A">
        <w:rPr>
          <w:rFonts w:eastAsia="Times New Roman" w:cstheme="minorHAnsi"/>
          <w:lang w:eastAsia="es-ES"/>
        </w:rPr>
        <w:t>: Interacción del usuario que genera cambios en la visualización, usando HTML, CSS, y lenguajes de servidor como PHP.</w:t>
      </w:r>
    </w:p>
    <w:p w:rsidR="00257B2A" w:rsidRPr="00257B2A" w:rsidRDefault="00257B2A" w:rsidP="0025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Interactivas/Híbridas</w:t>
      </w:r>
      <w:r w:rsidRPr="00257B2A">
        <w:rPr>
          <w:rFonts w:eastAsia="Times New Roman" w:cstheme="minorHAnsi"/>
          <w:lang w:eastAsia="es-ES"/>
        </w:rPr>
        <w:t xml:space="preserve">: Diálogo entre cliente y servidor, utilizando tecnologías como </w:t>
      </w:r>
      <w:r w:rsidRPr="00257B2A">
        <w:rPr>
          <w:rFonts w:eastAsia="Times New Roman" w:cstheme="minorHAnsi"/>
          <w:b/>
          <w:bCs/>
          <w:lang w:eastAsia="es-ES"/>
        </w:rPr>
        <w:t>AJAX</w:t>
      </w:r>
      <w:r w:rsidRPr="00257B2A">
        <w:rPr>
          <w:rFonts w:eastAsia="Times New Roman" w:cstheme="minorHAnsi"/>
          <w:lang w:eastAsia="es-ES"/>
        </w:rPr>
        <w:t xml:space="preserve"> (Web 2.0 y más allá).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Lenguajes de Programación Utilizados</w:t>
      </w:r>
    </w:p>
    <w:p w:rsidR="00257B2A" w:rsidRPr="00257B2A" w:rsidRDefault="00257B2A" w:rsidP="00257B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Del lado del cliente</w:t>
      </w:r>
      <w:r w:rsidRPr="00257B2A">
        <w:rPr>
          <w:rFonts w:eastAsia="Times New Roman" w:cstheme="minorHAnsi"/>
          <w:lang w:eastAsia="es-ES"/>
        </w:rPr>
        <w:t xml:space="preserve">: HTML, CSS, </w:t>
      </w:r>
      <w:proofErr w:type="spellStart"/>
      <w:r w:rsidRPr="00257B2A">
        <w:rPr>
          <w:rFonts w:eastAsia="Times New Roman" w:cstheme="minorHAnsi"/>
          <w:lang w:eastAsia="es-ES"/>
        </w:rPr>
        <w:t>JavaScript</w:t>
      </w:r>
      <w:proofErr w:type="spellEnd"/>
      <w:r w:rsidRPr="00257B2A">
        <w:rPr>
          <w:rFonts w:eastAsia="Times New Roman" w:cstheme="minorHAnsi"/>
          <w:lang w:eastAsia="es-ES"/>
        </w:rPr>
        <w:t>, XML, JSON.</w:t>
      </w:r>
    </w:p>
    <w:p w:rsidR="00257B2A" w:rsidRPr="00257B2A" w:rsidRDefault="00257B2A" w:rsidP="00257B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Del lado del servidor</w:t>
      </w:r>
      <w:r w:rsidRPr="00257B2A">
        <w:rPr>
          <w:rFonts w:eastAsia="Times New Roman" w:cstheme="minorHAnsi"/>
          <w:lang w:eastAsia="es-ES"/>
        </w:rPr>
        <w:t xml:space="preserve">: PHP, </w:t>
      </w:r>
      <w:proofErr w:type="spellStart"/>
      <w:r w:rsidRPr="00257B2A">
        <w:rPr>
          <w:rFonts w:eastAsia="Times New Roman" w:cstheme="minorHAnsi"/>
          <w:lang w:eastAsia="es-ES"/>
        </w:rPr>
        <w:t>Python</w:t>
      </w:r>
      <w:proofErr w:type="spellEnd"/>
      <w:r w:rsidRPr="00257B2A">
        <w:rPr>
          <w:rFonts w:eastAsia="Times New Roman" w:cstheme="minorHAnsi"/>
          <w:lang w:eastAsia="es-ES"/>
        </w:rPr>
        <w:t xml:space="preserve">, </w:t>
      </w:r>
      <w:proofErr w:type="spellStart"/>
      <w:r w:rsidRPr="00257B2A">
        <w:rPr>
          <w:rFonts w:eastAsia="Times New Roman" w:cstheme="minorHAnsi"/>
          <w:lang w:eastAsia="es-ES"/>
        </w:rPr>
        <w:t>Ruby</w:t>
      </w:r>
      <w:proofErr w:type="spellEnd"/>
      <w:r w:rsidRPr="00257B2A">
        <w:rPr>
          <w:rFonts w:eastAsia="Times New Roman" w:cstheme="minorHAnsi"/>
          <w:lang w:eastAsia="es-ES"/>
        </w:rPr>
        <w:t xml:space="preserve">, Node.js, Java (JSP, </w:t>
      </w:r>
      <w:proofErr w:type="spellStart"/>
      <w:r w:rsidRPr="00257B2A">
        <w:rPr>
          <w:rFonts w:eastAsia="Times New Roman" w:cstheme="minorHAnsi"/>
          <w:lang w:eastAsia="es-ES"/>
        </w:rPr>
        <w:t>Servlets</w:t>
      </w:r>
      <w:proofErr w:type="spellEnd"/>
      <w:r w:rsidRPr="00257B2A">
        <w:rPr>
          <w:rFonts w:eastAsia="Times New Roman" w:cstheme="minorHAnsi"/>
          <w:lang w:eastAsia="es-ES"/>
        </w:rPr>
        <w:t>), ASP.NET, entre otros.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Integración con Servidores Web</w:t>
      </w:r>
    </w:p>
    <w:p w:rsidR="00257B2A" w:rsidRPr="00257B2A" w:rsidRDefault="00257B2A" w:rsidP="00257B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lang w:eastAsia="es-ES"/>
        </w:rPr>
        <w:t>Las peticiones a los servidores deben tener un formato específico (URL).</w:t>
      </w:r>
    </w:p>
    <w:p w:rsidR="00257B2A" w:rsidRPr="00257B2A" w:rsidRDefault="00257B2A" w:rsidP="00257B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Métodos de Intercambio</w:t>
      </w:r>
      <w:r w:rsidRPr="00257B2A">
        <w:rPr>
          <w:rFonts w:eastAsia="Times New Roman" w:cstheme="minorHAnsi"/>
          <w:lang w:eastAsia="es-ES"/>
        </w:rPr>
        <w:t>:</w:t>
      </w:r>
    </w:p>
    <w:p w:rsidR="00257B2A" w:rsidRPr="00257B2A" w:rsidRDefault="00257B2A" w:rsidP="00257B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lastRenderedPageBreak/>
        <w:t>GET</w:t>
      </w:r>
      <w:r w:rsidRPr="00257B2A">
        <w:rPr>
          <w:rFonts w:eastAsia="Times New Roman" w:cstheme="minorHAnsi"/>
          <w:lang w:eastAsia="es-ES"/>
        </w:rPr>
        <w:t>: Solicitar información.</w:t>
      </w:r>
    </w:p>
    <w:p w:rsidR="00257B2A" w:rsidRPr="00257B2A" w:rsidRDefault="00257B2A" w:rsidP="00257B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POST</w:t>
      </w:r>
      <w:r w:rsidRPr="00257B2A">
        <w:rPr>
          <w:rFonts w:eastAsia="Times New Roman" w:cstheme="minorHAnsi"/>
          <w:lang w:eastAsia="es-ES"/>
        </w:rPr>
        <w:t>: Enviar datos al servidor.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Herramientas de Programación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Navegadores</w:t>
      </w:r>
      <w:r w:rsidRPr="00257B2A">
        <w:rPr>
          <w:rFonts w:eastAsia="Times New Roman" w:cstheme="minorHAnsi"/>
          <w:lang w:eastAsia="es-ES"/>
        </w:rPr>
        <w:t>: Para visualizar aplicaciones web.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Editores de Texto</w:t>
      </w:r>
      <w:r w:rsidRPr="00257B2A">
        <w:rPr>
          <w:rFonts w:eastAsia="Times New Roman" w:cstheme="minorHAnsi"/>
          <w:lang w:eastAsia="es-ES"/>
        </w:rPr>
        <w:t>: Para escribir código HTML.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Entornos de Programación</w:t>
      </w:r>
      <w:r w:rsidRPr="00257B2A">
        <w:rPr>
          <w:rFonts w:eastAsia="Times New Roman" w:cstheme="minorHAnsi"/>
          <w:lang w:eastAsia="es-ES"/>
        </w:rPr>
        <w:t>: Para editar, compilar y ejecutar programas.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Herramientas de Tratamiento de Imágenes</w:t>
      </w:r>
      <w:r w:rsidRPr="00257B2A">
        <w:rPr>
          <w:rFonts w:eastAsia="Times New Roman" w:cstheme="minorHAnsi"/>
          <w:lang w:eastAsia="es-ES"/>
        </w:rPr>
        <w:t>: Para gestionar contenido gráfico.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Herramientas para Bases de Datos</w:t>
      </w:r>
      <w:r w:rsidRPr="00257B2A">
        <w:rPr>
          <w:rFonts w:eastAsia="Times New Roman" w:cstheme="minorHAnsi"/>
          <w:lang w:eastAsia="es-ES"/>
        </w:rPr>
        <w:t>: Para la carga y mantenimiento de datos.</w:t>
      </w:r>
    </w:p>
    <w:p w:rsidR="006A6EFA" w:rsidRPr="00257B2A" w:rsidRDefault="00257B2A" w:rsidP="00257B2A">
      <w:pPr>
        <w:jc w:val="center"/>
        <w:rPr>
          <w:b/>
          <w:sz w:val="28"/>
          <w:szCs w:val="28"/>
        </w:rPr>
      </w:pPr>
      <w:r w:rsidRPr="00257B2A">
        <w:rPr>
          <w:b/>
          <w:sz w:val="28"/>
          <w:szCs w:val="28"/>
        </w:rPr>
        <w:t>AMAZON AWS</w: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Amazon Virtual 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Private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 Cloud (VPC)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Una </w:t>
      </w:r>
      <w:r w:rsidRPr="00257B2A">
        <w:rPr>
          <w:rStyle w:val="Textoennegrita"/>
          <w:rFonts w:cstheme="minorHAnsi"/>
          <w:color w:val="000000" w:themeColor="text1"/>
        </w:rPr>
        <w:t>VPC</w:t>
      </w:r>
      <w:r w:rsidRPr="00257B2A">
        <w:rPr>
          <w:rFonts w:cstheme="minorHAnsi"/>
          <w:color w:val="000000" w:themeColor="text1"/>
        </w:rPr>
        <w:t xml:space="preserve"> es una </w:t>
      </w:r>
      <w:r w:rsidRPr="006D7C13">
        <w:rPr>
          <w:rFonts w:cstheme="minorHAnsi"/>
          <w:b/>
          <w:color w:val="000000" w:themeColor="text1"/>
        </w:rPr>
        <w:t>red virtual aislada dentro de AWS</w:t>
      </w:r>
      <w:r w:rsidRPr="00257B2A">
        <w:rPr>
          <w:rFonts w:cstheme="minorHAnsi"/>
          <w:color w:val="000000" w:themeColor="text1"/>
        </w:rPr>
        <w:t xml:space="preserve"> donde puedes </w:t>
      </w:r>
      <w:r w:rsidR="006D7C13">
        <w:rPr>
          <w:rFonts w:cstheme="minorHAnsi"/>
          <w:color w:val="000000" w:themeColor="text1"/>
        </w:rPr>
        <w:t>configurar</w:t>
      </w:r>
      <w:r w:rsidRPr="00257B2A">
        <w:rPr>
          <w:rFonts w:cstheme="minorHAnsi"/>
          <w:color w:val="000000" w:themeColor="text1"/>
        </w:rPr>
        <w:t xml:space="preserve"> aspectos como el rango de direcciones IP, la subred, las tablas de rutas y las puertas de enlace.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Componentes Clave: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CIDR (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Classless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Inter-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Domain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Routing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Se utiliza para definir rangos de direcciones IP. </w:t>
      </w:r>
      <w:r w:rsidR="006D7C13">
        <w:rPr>
          <w:rFonts w:cstheme="minorHAnsi"/>
          <w:color w:val="000000" w:themeColor="text1"/>
        </w:rPr>
        <w:t>P</w:t>
      </w:r>
      <w:r w:rsidRPr="00257B2A">
        <w:rPr>
          <w:rFonts w:cstheme="minorHAnsi"/>
          <w:color w:val="000000" w:themeColor="text1"/>
        </w:rPr>
        <w:t>roporciona un rango de direcciones IP que puede ser dividido en subredes.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Subredes:</w:t>
      </w:r>
      <w:r w:rsidRPr="00257B2A">
        <w:rPr>
          <w:rFonts w:cstheme="minorHAnsi"/>
          <w:color w:val="000000" w:themeColor="text1"/>
        </w:rPr>
        <w:t xml:space="preserve"> Segmentos dentro de la VPC. Se pueden clasificar como:</w:t>
      </w:r>
    </w:p>
    <w:p w:rsidR="00257B2A" w:rsidRPr="00257B2A" w:rsidRDefault="00257B2A" w:rsidP="00257B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Públicas:</w:t>
      </w:r>
      <w:r w:rsidRPr="00257B2A">
        <w:rPr>
          <w:rFonts w:cstheme="minorHAnsi"/>
          <w:color w:val="000000" w:themeColor="text1"/>
        </w:rPr>
        <w:t xml:space="preserve"> Accesibles desde Internet.</w:t>
      </w:r>
    </w:p>
    <w:p w:rsidR="00257B2A" w:rsidRPr="00257B2A" w:rsidRDefault="00257B2A" w:rsidP="00257B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Privadas:</w:t>
      </w:r>
      <w:r w:rsidRPr="00257B2A">
        <w:rPr>
          <w:rFonts w:cstheme="minorHAnsi"/>
          <w:color w:val="000000" w:themeColor="text1"/>
        </w:rPr>
        <w:t xml:space="preserve"> No tienen acceso directo a Internet.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Tablas de Rutas:</w:t>
      </w:r>
      <w:r w:rsidRPr="00257B2A">
        <w:rPr>
          <w:rFonts w:cstheme="minorHAnsi"/>
          <w:color w:val="000000" w:themeColor="text1"/>
        </w:rPr>
        <w:t xml:space="preserve"> Controlan el tráfico de red entre subredes y el Internet. Cada subred debe estar asociada con una tabla de rutas.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Puerta de Enlace de Internet:</w:t>
      </w:r>
      <w:r w:rsidRPr="00257B2A">
        <w:rPr>
          <w:rFonts w:cstheme="minorHAnsi"/>
          <w:color w:val="000000" w:themeColor="text1"/>
        </w:rPr>
        <w:t xml:space="preserve"> Permite que las instancias dentro de la VPC se comuniquen con Internet. Es esencial para que las subredes públicas puedan recibir tráfico externo.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Grupos de Seguridad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Un </w:t>
      </w:r>
      <w:r w:rsidRPr="00257B2A">
        <w:rPr>
          <w:rStyle w:val="Textoennegrita"/>
          <w:rFonts w:cstheme="minorHAnsi"/>
          <w:color w:val="000000" w:themeColor="text1"/>
        </w:rPr>
        <w:t>grupo de seguridad</w:t>
      </w:r>
      <w:r w:rsidRPr="00257B2A">
        <w:rPr>
          <w:rFonts w:cstheme="minorHAnsi"/>
          <w:color w:val="000000" w:themeColor="text1"/>
        </w:rPr>
        <w:t xml:space="preserve"> actúa como </w:t>
      </w:r>
      <w:proofErr w:type="gramStart"/>
      <w:r w:rsidRPr="008D60E1">
        <w:rPr>
          <w:rFonts w:cstheme="minorHAnsi"/>
          <w:b/>
          <w:color w:val="000000" w:themeColor="text1"/>
        </w:rPr>
        <w:t>un cortafuegos virtual</w:t>
      </w:r>
      <w:proofErr w:type="gramEnd"/>
      <w:r w:rsidRPr="00257B2A">
        <w:rPr>
          <w:rFonts w:cstheme="minorHAnsi"/>
          <w:color w:val="000000" w:themeColor="text1"/>
        </w:rPr>
        <w:t xml:space="preserve"> que controla el tráfico</w:t>
      </w:r>
      <w:r>
        <w:rPr>
          <w:rFonts w:cstheme="minorHAnsi"/>
          <w:color w:val="000000" w:themeColor="text1"/>
        </w:rPr>
        <w:t xml:space="preserve"> de </w:t>
      </w:r>
      <w:r w:rsidRPr="00257B2A">
        <w:rPr>
          <w:rFonts w:cstheme="minorHAnsi"/>
          <w:color w:val="000000" w:themeColor="text1"/>
        </w:rPr>
        <w:t>las instancias EC2. Especifica qué tráfico está permitido o denegado.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Características:</w:t>
      </w:r>
    </w:p>
    <w:p w:rsidR="00257B2A" w:rsidRPr="00257B2A" w:rsidRDefault="00257B2A" w:rsidP="00257B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Permite definir reglas basadas en:</w:t>
      </w:r>
    </w:p>
    <w:p w:rsidR="00257B2A" w:rsidRPr="00257B2A" w:rsidRDefault="00257B2A" w:rsidP="00257B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Protocolos:</w:t>
      </w:r>
      <w:r w:rsidRPr="00257B2A">
        <w:rPr>
          <w:rFonts w:cstheme="minorHAnsi"/>
          <w:color w:val="000000" w:themeColor="text1"/>
        </w:rPr>
        <w:t xml:space="preserve"> TCP, UDP, ICMP.</w:t>
      </w:r>
    </w:p>
    <w:p w:rsidR="00257B2A" w:rsidRPr="00257B2A" w:rsidRDefault="00257B2A" w:rsidP="00257B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Puertos:</w:t>
      </w:r>
      <w:r w:rsidRPr="00257B2A">
        <w:rPr>
          <w:rFonts w:cstheme="minorHAnsi"/>
          <w:color w:val="000000" w:themeColor="text1"/>
        </w:rPr>
        <w:t xml:space="preserve"> Se puede permitir o denegar tráfico en puertos específicos, como el puerto 80 para HTTP.</w:t>
      </w:r>
    </w:p>
    <w:p w:rsidR="00257B2A" w:rsidRPr="00257B2A" w:rsidRDefault="00257B2A" w:rsidP="00257B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Direcciones IP de origen/destino:</w:t>
      </w:r>
      <w:r w:rsidRPr="00257B2A">
        <w:rPr>
          <w:rFonts w:cstheme="minorHAnsi"/>
          <w:color w:val="000000" w:themeColor="text1"/>
        </w:rPr>
        <w:t xml:space="preserve"> Permite especificar qué direcciones pueden acceder a la instancia.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lastRenderedPageBreak/>
        <w:pict>
          <v:rect id="_x0000_i1026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Instancias EC2 (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Elastic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 Compute Cloud)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Las instancias EC2 son máquinas virtuales que puedes usar para ejecutar aplicaciones en la nube de AWS. Puedes elegir entre diferentes sistemas operativos, tipos de instancia y configuraciones de almacenamiento.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Tipos de Instancias:</w:t>
      </w:r>
    </w:p>
    <w:p w:rsidR="00257B2A" w:rsidRPr="00257B2A" w:rsidRDefault="00257B2A" w:rsidP="00257B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ofrece varios tipos de instancias, cada una optimizada para diferentes cargas de trabajo:</w:t>
      </w:r>
    </w:p>
    <w:p w:rsidR="00257B2A" w:rsidRPr="00257B2A" w:rsidRDefault="00257B2A" w:rsidP="00257B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T2 (General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Purpose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Balancean recursos de computación, memoria y red.</w:t>
      </w:r>
    </w:p>
    <w:p w:rsidR="00257B2A" w:rsidRPr="00257B2A" w:rsidRDefault="00257B2A" w:rsidP="00257B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M5 (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Balanced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Proporcionan un buen equilibrio de recursos.</w:t>
      </w:r>
    </w:p>
    <w:p w:rsidR="00257B2A" w:rsidRPr="00257B2A" w:rsidRDefault="00257B2A" w:rsidP="00257B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C5 (Compute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Optimized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Optimizadas para aplicaciones con alta demanda de CPU.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Conexiones:</w:t>
      </w:r>
    </w:p>
    <w:p w:rsidR="00257B2A" w:rsidRPr="00257B2A" w:rsidRDefault="00257B2A" w:rsidP="00257B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Las instancias pueden conectarse a través de SSH (</w:t>
      </w:r>
      <w:proofErr w:type="spellStart"/>
      <w:r w:rsidRPr="00257B2A">
        <w:rPr>
          <w:rFonts w:cstheme="minorHAnsi"/>
          <w:color w:val="000000" w:themeColor="text1"/>
        </w:rPr>
        <w:t>Secure</w:t>
      </w:r>
      <w:proofErr w:type="spellEnd"/>
      <w:r w:rsidRPr="00257B2A">
        <w:rPr>
          <w:rFonts w:cstheme="minorHAnsi"/>
          <w:color w:val="000000" w:themeColor="text1"/>
        </w:rPr>
        <w:t xml:space="preserve"> Shell) para administración remota.</w:t>
      </w:r>
    </w:p>
    <w:p w:rsidR="00257B2A" w:rsidRPr="00257B2A" w:rsidRDefault="00257B2A" w:rsidP="00257B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Las credenciales, como los archivos </w:t>
      </w:r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.</w:t>
      </w:r>
      <w:proofErr w:type="spellStart"/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pem</w:t>
      </w:r>
      <w:proofErr w:type="spellEnd"/>
      <w:r w:rsidRPr="00257B2A">
        <w:rPr>
          <w:rFonts w:cstheme="minorHAnsi"/>
          <w:color w:val="000000" w:themeColor="text1"/>
        </w:rPr>
        <w:t>, son esenciales para acceder a las instancias de manera segura.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IP Elásticas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EA7498" w:rsidRDefault="00257B2A" w:rsidP="00257B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Una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Elastic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IP</w:t>
      </w:r>
      <w:r w:rsidRPr="00257B2A">
        <w:rPr>
          <w:rFonts w:cstheme="minorHAnsi"/>
          <w:color w:val="000000" w:themeColor="text1"/>
        </w:rPr>
        <w:t xml:space="preserve"> es una dirección IP pública que puedes asociar y desasociar a tus instancias EC2 según sea necesario. </w:t>
      </w:r>
      <w:r w:rsidRPr="00EA7498">
        <w:rPr>
          <w:rFonts w:cstheme="minorHAnsi"/>
          <w:b/>
          <w:color w:val="000000" w:themeColor="text1"/>
        </w:rPr>
        <w:t>Garantiza que la dirección IP permanezca constante incluso si la instancia se detiene o reinicia.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Uso:</w:t>
      </w:r>
    </w:p>
    <w:p w:rsidR="00257B2A" w:rsidRPr="00257B2A" w:rsidRDefault="00257B2A" w:rsidP="00257B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Las </w:t>
      </w:r>
      <w:proofErr w:type="spellStart"/>
      <w:r w:rsidRPr="00257B2A">
        <w:rPr>
          <w:rFonts w:cstheme="minorHAnsi"/>
          <w:color w:val="000000" w:themeColor="text1"/>
        </w:rPr>
        <w:t>Elastic</w:t>
      </w:r>
      <w:proofErr w:type="spellEnd"/>
      <w:r w:rsidRPr="00257B2A">
        <w:rPr>
          <w:rFonts w:cstheme="minorHAnsi"/>
          <w:color w:val="000000" w:themeColor="text1"/>
        </w:rPr>
        <w:t xml:space="preserve"> IP son útiles para aplicaciones que requieren un </w:t>
      </w:r>
      <w:r w:rsidRPr="00EA7498">
        <w:rPr>
          <w:rFonts w:cstheme="minorHAnsi"/>
          <w:b/>
          <w:color w:val="000000" w:themeColor="text1"/>
        </w:rPr>
        <w:t>punto de acceso constante desde Internet</w:t>
      </w:r>
    </w:p>
    <w:p w:rsid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EA7498" w:rsidRDefault="00EA7498" w:rsidP="00257B2A">
      <w:pPr>
        <w:spacing w:after="0"/>
        <w:rPr>
          <w:rFonts w:cstheme="minorHAnsi"/>
          <w:color w:val="000000" w:themeColor="text1"/>
        </w:rPr>
      </w:pPr>
    </w:p>
    <w:p w:rsidR="00EA7498" w:rsidRDefault="00EA7498" w:rsidP="00257B2A">
      <w:pPr>
        <w:spacing w:after="0"/>
        <w:rPr>
          <w:rFonts w:cstheme="minorHAnsi"/>
          <w:color w:val="000000" w:themeColor="text1"/>
        </w:rPr>
      </w:pPr>
    </w:p>
    <w:p w:rsidR="00EA7498" w:rsidRPr="00257B2A" w:rsidRDefault="00EA7498" w:rsidP="00257B2A">
      <w:pPr>
        <w:spacing w:after="0"/>
        <w:rPr>
          <w:rFonts w:cstheme="minorHAnsi"/>
          <w:color w:val="000000" w:themeColor="text1"/>
        </w:rPr>
      </w:pP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Instalación de Servidores Web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Apache y PHP:</w:t>
      </w:r>
    </w:p>
    <w:p w:rsidR="00257B2A" w:rsidRPr="00257B2A" w:rsidRDefault="00257B2A" w:rsidP="00257B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lastRenderedPageBreak/>
        <w:t>Apache:</w:t>
      </w:r>
      <w:r w:rsidRPr="00257B2A">
        <w:rPr>
          <w:rFonts w:cstheme="minorHAnsi"/>
          <w:color w:val="000000" w:themeColor="text1"/>
        </w:rPr>
        <w:t xml:space="preserve"> Es un servidor web de código abierto que permite servir contenido web a través de HTTP.</w:t>
      </w:r>
    </w:p>
    <w:p w:rsidR="00257B2A" w:rsidRPr="00257B2A" w:rsidRDefault="00257B2A" w:rsidP="00257B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PHP:</w:t>
      </w:r>
      <w:r w:rsidRPr="00257B2A">
        <w:rPr>
          <w:rFonts w:cstheme="minorHAnsi"/>
          <w:color w:val="000000" w:themeColor="text1"/>
        </w:rPr>
        <w:t xml:space="preserve"> Un lenguaje de programación del lado del servidor que se utiliza comúnmente para el desarrollo web y se integra fácilmente con Apache.</w:t>
      </w:r>
    </w:p>
    <w:p w:rsidR="00257B2A" w:rsidRDefault="00257B2A" w:rsidP="00257B2A"/>
    <w:p w:rsidR="00257B2A" w:rsidRPr="00EA7498" w:rsidRDefault="00257B2A" w:rsidP="00EA7498">
      <w:pPr>
        <w:jc w:val="center"/>
        <w:rPr>
          <w:b/>
          <w:sz w:val="28"/>
          <w:szCs w:val="28"/>
        </w:rPr>
      </w:pPr>
      <w:r w:rsidRPr="00EA7498">
        <w:rPr>
          <w:b/>
          <w:sz w:val="28"/>
          <w:szCs w:val="28"/>
        </w:rPr>
        <w:t>AWS CLOUD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AWS Cloud9</w:t>
      </w:r>
      <w:r w:rsidRPr="00257B2A">
        <w:rPr>
          <w:rFonts w:cstheme="minorHAnsi"/>
          <w:color w:val="000000" w:themeColor="text1"/>
        </w:rPr>
        <w:t xml:space="preserve"> es un </w:t>
      </w:r>
      <w:r w:rsidRPr="00EA7498">
        <w:rPr>
          <w:rFonts w:cstheme="minorHAnsi"/>
          <w:b/>
          <w:color w:val="000000" w:themeColor="text1"/>
        </w:rPr>
        <w:t>entorno de desarrollo integrado</w:t>
      </w:r>
      <w:r w:rsidRPr="00257B2A">
        <w:rPr>
          <w:rFonts w:cstheme="minorHAnsi"/>
          <w:color w:val="000000" w:themeColor="text1"/>
        </w:rPr>
        <w:t xml:space="preserve"> (IDE) basado en la nube que permite a los desarrolladores escribir, ejecutar y depurar código desde cualquier lugar con conexión a Internet.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Objetivos de AWS Cloud9:</w:t>
      </w:r>
    </w:p>
    <w:p w:rsidR="00257B2A" w:rsidRPr="00257B2A" w:rsidRDefault="00257B2A" w:rsidP="00257B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Simplificar el desarrollo de software eliminando la complejidad de la configuración local.</w:t>
      </w:r>
    </w:p>
    <w:p w:rsidR="00257B2A" w:rsidRPr="00257B2A" w:rsidRDefault="00257B2A" w:rsidP="00257B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Mejorar la colaboración entre equipos de desarrollo mediante la posibilidad de compartir el entorno de trabajo.</w:t>
      </w:r>
    </w:p>
    <w:p w:rsidR="00257B2A" w:rsidRPr="00257B2A" w:rsidRDefault="00257B2A" w:rsidP="00257B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Ofrecer escalabilidad y acceso a los recursos de AWS, facilitando el desarrollo de aplicaciones en un entorno dinámico.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Características Clave de AWS Cloud9: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Acceso Basado en la Nube:</w:t>
      </w:r>
    </w:p>
    <w:p w:rsidR="00257B2A" w:rsidRPr="00257B2A" w:rsidRDefault="00257B2A" w:rsidP="00257B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Permite a los desarrolladores trabajar desde cualquier lugar sin necesidad de configurar entornos locales.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Colaboración en Tiempo Real:</w:t>
      </w:r>
    </w:p>
    <w:p w:rsidR="00257B2A" w:rsidRPr="00257B2A" w:rsidRDefault="00257B2A" w:rsidP="00257B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Varios desarrolladores pueden trabajar simultáneamente en el mismo proyecto, viendo y editando el código en tiempo real.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 Integración con Servicios de AWS:</w:t>
      </w:r>
    </w:p>
    <w:p w:rsidR="00257B2A" w:rsidRPr="00257B2A" w:rsidRDefault="00257B2A" w:rsidP="00257B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se integra fácilmente con otros servicios de AWS, como AWS Lambda, AWS EC2, y servicios de almacenamiento, facilitando el desarrollo de aplicaciones que utilizan múltiples servicios en la nube.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4. Herramientas de Desarrollo 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Preinstaladas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</w:p>
    <w:p w:rsidR="00257B2A" w:rsidRPr="00257B2A" w:rsidRDefault="00257B2A" w:rsidP="00257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Viene con herramientas comunes como depuradores, terminales y herramientas de línea de comandos </w:t>
      </w:r>
      <w:proofErr w:type="spellStart"/>
      <w:r w:rsidRPr="00257B2A">
        <w:rPr>
          <w:rFonts w:cstheme="minorHAnsi"/>
          <w:color w:val="000000" w:themeColor="text1"/>
        </w:rPr>
        <w:t>preinstaladas</w:t>
      </w:r>
      <w:proofErr w:type="spellEnd"/>
      <w:r w:rsidRPr="00257B2A">
        <w:rPr>
          <w:rFonts w:cstheme="minorHAnsi"/>
          <w:color w:val="000000" w:themeColor="text1"/>
        </w:rPr>
        <w:t xml:space="preserve">, como Node.js, </w:t>
      </w:r>
      <w:proofErr w:type="spellStart"/>
      <w:r w:rsidRPr="00257B2A">
        <w:rPr>
          <w:rFonts w:cstheme="minorHAnsi"/>
          <w:color w:val="000000" w:themeColor="text1"/>
        </w:rPr>
        <w:t>Python</w:t>
      </w:r>
      <w:proofErr w:type="spellEnd"/>
      <w:r w:rsidRPr="00257B2A">
        <w:rPr>
          <w:rFonts w:cstheme="minorHAnsi"/>
          <w:color w:val="000000" w:themeColor="text1"/>
        </w:rPr>
        <w:t xml:space="preserve">, y </w:t>
      </w:r>
      <w:proofErr w:type="spellStart"/>
      <w:r w:rsidRPr="00257B2A">
        <w:rPr>
          <w:rFonts w:cstheme="minorHAnsi"/>
          <w:color w:val="000000" w:themeColor="text1"/>
        </w:rPr>
        <w:t>Git</w:t>
      </w:r>
      <w:proofErr w:type="spellEnd"/>
      <w:r w:rsidRPr="00257B2A">
        <w:rPr>
          <w:rFonts w:cstheme="minorHAnsi"/>
          <w:color w:val="000000" w:themeColor="text1"/>
        </w:rPr>
        <w:t>, entre otros.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lastRenderedPageBreak/>
        <w:t>Creación de un Entorno de Desarrollo en AWS Cloud9: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Tipos de Entornos:</w:t>
      </w:r>
    </w:p>
    <w:p w:rsidR="00257B2A" w:rsidRPr="00257B2A" w:rsidRDefault="00257B2A" w:rsidP="00257B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Nueva instancia de Amazon EC2:</w:t>
      </w:r>
      <w:r w:rsidRPr="00257B2A">
        <w:rPr>
          <w:rFonts w:cstheme="minorHAnsi"/>
          <w:color w:val="000000" w:themeColor="text1"/>
        </w:rPr>
        <w:t xml:space="preserve"> Se crea un entorno nuevo utilizando una instancia de EC2.</w:t>
      </w:r>
    </w:p>
    <w:p w:rsidR="00257B2A" w:rsidRPr="00257B2A" w:rsidRDefault="00257B2A" w:rsidP="00257B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Instancia de EC2 existente:</w:t>
      </w:r>
      <w:r w:rsidRPr="00257B2A">
        <w:rPr>
          <w:rFonts w:cstheme="minorHAnsi"/>
          <w:color w:val="000000" w:themeColor="text1"/>
        </w:rPr>
        <w:t xml:space="preserve"> Utiliza una instancia ya creada y accesible.</w:t>
      </w:r>
    </w:p>
    <w:p w:rsidR="00257B2A" w:rsidRPr="00257B2A" w:rsidRDefault="00257B2A" w:rsidP="00257B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Instancias externas:</w:t>
      </w:r>
      <w:r w:rsidRPr="00257B2A">
        <w:rPr>
          <w:rFonts w:cstheme="minorHAnsi"/>
          <w:color w:val="000000" w:themeColor="text1"/>
        </w:rPr>
        <w:t xml:space="preserve"> Puede conectarse a máquinas externas mediante un punto de enlace SSH.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Configuración de la Instancia EC2:</w:t>
      </w:r>
    </w:p>
    <w:p w:rsidR="00257B2A" w:rsidRPr="00257B2A" w:rsidRDefault="00257B2A" w:rsidP="00257B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Tipo de Instancia:</w:t>
      </w:r>
      <w:r w:rsidRPr="00257B2A">
        <w:rPr>
          <w:rFonts w:cstheme="minorHAnsi"/>
          <w:color w:val="000000" w:themeColor="text1"/>
        </w:rPr>
        <w:t xml:space="preserve"> Se elige un tipo de instancia (por ejemplo, </w:t>
      </w:r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t3.medium</w:t>
      </w:r>
      <w:r w:rsidRPr="00257B2A">
        <w:rPr>
          <w:rFonts w:cstheme="minorHAnsi"/>
          <w:color w:val="000000" w:themeColor="text1"/>
        </w:rPr>
        <w:t>).</w:t>
      </w:r>
    </w:p>
    <w:p w:rsidR="00257B2A" w:rsidRPr="00257B2A" w:rsidRDefault="00257B2A" w:rsidP="00257B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Plataforma:</w:t>
      </w:r>
      <w:r w:rsidRPr="00257B2A">
        <w:rPr>
          <w:rFonts w:cstheme="minorHAnsi"/>
          <w:color w:val="000000" w:themeColor="text1"/>
        </w:rPr>
        <w:t xml:space="preserve"> Generalmente se utiliza </w:t>
      </w:r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Amazon Linux 2</w:t>
      </w:r>
      <w:r w:rsidRPr="00257B2A">
        <w:rPr>
          <w:rFonts w:cstheme="minorHAnsi"/>
          <w:color w:val="000000" w:themeColor="text1"/>
        </w:rPr>
        <w:t>.</w:t>
      </w:r>
    </w:p>
    <w:p w:rsidR="00257B2A" w:rsidRPr="00257B2A" w:rsidRDefault="00257B2A" w:rsidP="00257B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r w:rsidRPr="00257B2A">
        <w:rPr>
          <w:rStyle w:val="Textoennegrita"/>
          <w:rFonts w:cstheme="minorHAnsi"/>
          <w:color w:val="000000" w:themeColor="text1"/>
        </w:rPr>
        <w:t>Timeout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:</w:t>
      </w:r>
      <w:r w:rsidRPr="00257B2A">
        <w:rPr>
          <w:rFonts w:cstheme="minorHAnsi"/>
          <w:color w:val="000000" w:themeColor="text1"/>
        </w:rPr>
        <w:t xml:space="preserve"> Define el tiempo máximo que el entorno puede permanecer inactivo antes de hibernarse.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 Configuración de Red:</w:t>
      </w:r>
    </w:p>
    <w:p w:rsidR="00257B2A" w:rsidRPr="00257B2A" w:rsidRDefault="00257B2A" w:rsidP="00257B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VPC (Virtual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Private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Cloud):</w:t>
      </w:r>
      <w:r w:rsidRPr="00257B2A">
        <w:rPr>
          <w:rFonts w:cstheme="minorHAnsi"/>
          <w:color w:val="000000" w:themeColor="text1"/>
        </w:rPr>
        <w:t xml:space="preserve"> Selección de la VPC donde se desplegará la instancia.</w:t>
      </w:r>
    </w:p>
    <w:p w:rsidR="00257B2A" w:rsidRPr="00257B2A" w:rsidRDefault="00257B2A" w:rsidP="00257B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Subred:</w:t>
      </w:r>
      <w:r w:rsidRPr="00257B2A">
        <w:rPr>
          <w:rFonts w:cstheme="minorHAnsi"/>
          <w:color w:val="000000" w:themeColor="text1"/>
        </w:rPr>
        <w:t xml:space="preserve"> Selección de la subred en la que se ubicará la instancia, asegurando que haya suficiente capacidad.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Desarrollo y Ejecución de Código en AWS Cloud9: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Edición de Código:</w:t>
      </w:r>
    </w:p>
    <w:p w:rsidR="00257B2A" w:rsidRPr="00257B2A" w:rsidRDefault="00257B2A" w:rsidP="00257B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Los desarrolladores pueden crear y editar archivos directamente en el IDE utilizando un editor integrado.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Ejecución de Código:</w:t>
      </w:r>
    </w:p>
    <w:p w:rsidR="00257B2A" w:rsidRPr="00257B2A" w:rsidRDefault="00257B2A" w:rsidP="00257B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permite ejecutar el código de varias maneras, incluyendo el uso de comandos en la terminal integrada o mediante botones en la interfaz del IDE.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 Herramientas de Depuración:</w:t>
      </w:r>
    </w:p>
    <w:p w:rsidR="00257B2A" w:rsidRPr="00257B2A" w:rsidRDefault="00257B2A" w:rsidP="00257B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incluye un depurador que permite establecer puntos de ruptura, observar variables y controlar la ejecución del código.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Integración con 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Git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Control de Versiones:</w:t>
      </w:r>
    </w:p>
    <w:p w:rsidR="00257B2A" w:rsidRPr="00257B2A" w:rsidRDefault="00257B2A" w:rsidP="00257B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AWS Cloud9 </w:t>
      </w:r>
      <w:r w:rsidRPr="00EA7498">
        <w:rPr>
          <w:rFonts w:cstheme="minorHAnsi"/>
          <w:b/>
          <w:color w:val="000000" w:themeColor="text1"/>
        </w:rPr>
        <w:t xml:space="preserve">está integrado con </w:t>
      </w:r>
      <w:proofErr w:type="spellStart"/>
      <w:r w:rsidRPr="00EA7498">
        <w:rPr>
          <w:rFonts w:cstheme="minorHAnsi"/>
          <w:b/>
          <w:color w:val="000000" w:themeColor="text1"/>
        </w:rPr>
        <w:t>Git</w:t>
      </w:r>
      <w:proofErr w:type="spellEnd"/>
      <w:r w:rsidRPr="00257B2A">
        <w:rPr>
          <w:rFonts w:cstheme="minorHAnsi"/>
          <w:color w:val="000000" w:themeColor="text1"/>
        </w:rPr>
        <w:t xml:space="preserve">, permitiendo a los desarrolladores realizar operaciones como </w:t>
      </w:r>
      <w:proofErr w:type="spellStart"/>
      <w:r w:rsidRPr="00257B2A">
        <w:rPr>
          <w:rFonts w:cstheme="minorHAnsi"/>
          <w:color w:val="000000" w:themeColor="text1"/>
        </w:rPr>
        <w:t>commit</w:t>
      </w:r>
      <w:proofErr w:type="spellEnd"/>
      <w:r w:rsidRPr="00257B2A">
        <w:rPr>
          <w:rFonts w:cstheme="minorHAnsi"/>
          <w:color w:val="000000" w:themeColor="text1"/>
        </w:rPr>
        <w:t xml:space="preserve">, </w:t>
      </w:r>
      <w:proofErr w:type="spellStart"/>
      <w:r w:rsidRPr="00257B2A">
        <w:rPr>
          <w:rFonts w:cstheme="minorHAnsi"/>
          <w:color w:val="000000" w:themeColor="text1"/>
        </w:rPr>
        <w:t>push</w:t>
      </w:r>
      <w:proofErr w:type="spellEnd"/>
      <w:r w:rsidRPr="00257B2A">
        <w:rPr>
          <w:rFonts w:cstheme="minorHAnsi"/>
          <w:color w:val="000000" w:themeColor="text1"/>
        </w:rPr>
        <w:t xml:space="preserve">, y </w:t>
      </w:r>
      <w:proofErr w:type="spellStart"/>
      <w:r w:rsidRPr="00257B2A">
        <w:rPr>
          <w:rFonts w:cstheme="minorHAnsi"/>
          <w:color w:val="000000" w:themeColor="text1"/>
        </w:rPr>
        <w:t>pull</w:t>
      </w:r>
      <w:proofErr w:type="spellEnd"/>
      <w:r w:rsidRPr="00257B2A">
        <w:rPr>
          <w:rFonts w:cstheme="minorHAnsi"/>
          <w:color w:val="000000" w:themeColor="text1"/>
        </w:rPr>
        <w:t xml:space="preserve"> directamente desde el IDE.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2. Clonación de Repositorios:</w:t>
      </w:r>
    </w:p>
    <w:p w:rsidR="00257B2A" w:rsidRPr="00257B2A" w:rsidRDefault="00257B2A" w:rsidP="00257B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EA7498">
        <w:rPr>
          <w:rFonts w:cstheme="minorHAnsi"/>
          <w:b/>
          <w:color w:val="000000" w:themeColor="text1"/>
        </w:rPr>
        <w:t xml:space="preserve">Los desarrolladores pueden clonar repositorios desde </w:t>
      </w:r>
      <w:proofErr w:type="spellStart"/>
      <w:r w:rsidRPr="00EA7498">
        <w:rPr>
          <w:rFonts w:cstheme="minorHAnsi"/>
          <w:b/>
          <w:color w:val="000000" w:themeColor="text1"/>
        </w:rPr>
        <w:t>GitHub</w:t>
      </w:r>
      <w:proofErr w:type="spellEnd"/>
      <w:r w:rsidRPr="00257B2A">
        <w:rPr>
          <w:rFonts w:cstheme="minorHAnsi"/>
          <w:color w:val="000000" w:themeColor="text1"/>
        </w:rPr>
        <w:t xml:space="preserve"> u otras plataformas para trabajar en proyectos existentes.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Uso de AWS Cloud9 en Máquinas Externas: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Entornos Externos:</w:t>
      </w:r>
    </w:p>
    <w:p w:rsidR="00257B2A" w:rsidRPr="00257B2A" w:rsidRDefault="00257B2A" w:rsidP="00257B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puede configurarse en máquinas Linux externas, permitiendo a los desarrolladores utilizar su propia infraestructura.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Requisitos:</w:t>
      </w:r>
    </w:p>
    <w:p w:rsidR="00257B2A" w:rsidRPr="00257B2A" w:rsidRDefault="00257B2A" w:rsidP="00257B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Se requiere acceso SSH a la máquina Linux y la instalación de Node.js y otras dependencias necesarias para que el entorno funcione correctamente.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4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Configuración de AWS CLI:</w:t>
      </w:r>
    </w:p>
    <w:p w:rsidR="00257B2A" w:rsidRPr="00257B2A" w:rsidRDefault="00257B2A" w:rsidP="00257B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AWS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Command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Line Interface (CLI):</w:t>
      </w:r>
      <w:r w:rsidRPr="00257B2A">
        <w:rPr>
          <w:rFonts w:cstheme="minorHAnsi"/>
          <w:color w:val="000000" w:themeColor="text1"/>
        </w:rPr>
        <w:t xml:space="preserve"> Permite interactuar con los servicios de AWS desde la terminal. Es fundamental para gestionar recursos de AWS de manera programática.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5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Limpieza de Recursos:</w:t>
      </w:r>
    </w:p>
    <w:p w:rsidR="00257B2A" w:rsidRDefault="00257B2A" w:rsidP="00257B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Es esencial eliminar los entornos creados y cerrar el laboratorio para evitar el consumo innecesario de créditos de AWS </w:t>
      </w:r>
      <w:proofErr w:type="spellStart"/>
      <w:r w:rsidRPr="00257B2A">
        <w:rPr>
          <w:rFonts w:cstheme="minorHAnsi"/>
          <w:color w:val="000000" w:themeColor="text1"/>
        </w:rPr>
        <w:t>Academy</w:t>
      </w:r>
      <w:proofErr w:type="spellEnd"/>
      <w:r w:rsidRPr="00257B2A">
        <w:rPr>
          <w:rFonts w:cstheme="minorHAnsi"/>
          <w:color w:val="000000" w:themeColor="text1"/>
        </w:rPr>
        <w:t>.</w:t>
      </w:r>
    </w:p>
    <w:p w:rsidR="00257B2A" w:rsidRDefault="00257B2A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EA7498" w:rsidRDefault="00EA7498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EA7498" w:rsidRDefault="00EA7498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EA7498" w:rsidRDefault="00EA7498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EA7498" w:rsidRDefault="00EA7498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721342" w:rsidRDefault="00721342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721342" w:rsidRDefault="00721342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721342" w:rsidRDefault="00721342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257B2A" w:rsidRDefault="00257B2A" w:rsidP="00257B2A">
      <w:pPr>
        <w:spacing w:before="100" w:beforeAutospacing="1" w:after="100" w:afterAutospacing="1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257B2A">
        <w:rPr>
          <w:rFonts w:cstheme="minorHAnsi"/>
          <w:b/>
          <w:color w:val="000000" w:themeColor="text1"/>
          <w:sz w:val="28"/>
          <w:szCs w:val="28"/>
        </w:rPr>
        <w:lastRenderedPageBreak/>
        <w:t>AZURE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Definición y Propósito: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Las máquinas virtuales (VM) en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son recursos informáticos escalables que permiten a los usuarios tener un control completo sobre su entorno. Se utilizan para diversas aplicaciones, como desarrollo y pruebas de software, ejecución de aplicaciones en la nube y expansión de centros de datos, sin la necesidad de hardware físico.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Ventajas de Usar Máquinas Virtuales:</w:t>
      </w:r>
    </w:p>
    <w:p w:rsidR="00257B2A" w:rsidRPr="00257B2A" w:rsidRDefault="00257B2A" w:rsidP="00257B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Flexibilidad:</w:t>
      </w:r>
      <w:r w:rsidRPr="00257B2A">
        <w:rPr>
          <w:rFonts w:cstheme="minorHAnsi"/>
          <w:color w:val="000000" w:themeColor="text1"/>
        </w:rPr>
        <w:t xml:space="preserve"> Permiten a los usuarios crear entornos virtuales según sus necesidades específicas, con configuraciones personalizadas.</w:t>
      </w:r>
    </w:p>
    <w:p w:rsidR="00257B2A" w:rsidRPr="00257B2A" w:rsidRDefault="00257B2A" w:rsidP="00257B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Escalabilidad:</w:t>
      </w:r>
      <w:r w:rsidRPr="00257B2A">
        <w:rPr>
          <w:rFonts w:cstheme="minorHAnsi"/>
          <w:color w:val="000000" w:themeColor="text1"/>
        </w:rPr>
        <w:t xml:space="preserve"> Los usuarios pueden aumentar o disminuir el número de VM según la demanda de sus aplicaciones.</w:t>
      </w:r>
    </w:p>
    <w:p w:rsidR="00257B2A" w:rsidRPr="00257B2A" w:rsidRDefault="00257B2A" w:rsidP="00257B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Ahorro de Costos:</w:t>
      </w:r>
      <w:r w:rsidRPr="00257B2A">
        <w:rPr>
          <w:rFonts w:cstheme="minorHAnsi"/>
          <w:color w:val="000000" w:themeColor="text1"/>
        </w:rPr>
        <w:t xml:space="preserve"> Solo se paga por los recursos utilizados, activando o desactivando máquinas virtuales según sea necesario.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Consideraciones Previas a la Creación: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Antes de crear una máquina virtual, es esencial considerar: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Nombres de los recursos:</w:t>
      </w:r>
      <w:r w:rsidRPr="00257B2A">
        <w:rPr>
          <w:rFonts w:cstheme="minorHAnsi"/>
          <w:color w:val="000000" w:themeColor="text1"/>
        </w:rPr>
        <w:t xml:space="preserve"> Identificadores únicos para los recursos en </w:t>
      </w:r>
      <w:proofErr w:type="spellStart"/>
      <w:r w:rsidRPr="00257B2A">
        <w:rPr>
          <w:rFonts w:cstheme="minorHAnsi"/>
          <w:color w:val="000000" w:themeColor="text1"/>
        </w:rPr>
        <w:t>Azure</w:t>
      </w:r>
      <w:proofErr w:type="spellEnd"/>
      <w:r w:rsidRPr="00257B2A">
        <w:rPr>
          <w:rFonts w:cstheme="minorHAnsi"/>
          <w:color w:val="000000" w:themeColor="text1"/>
        </w:rPr>
        <w:t>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Ubicación de los recursos:</w:t>
      </w:r>
      <w:r w:rsidRPr="00257B2A">
        <w:rPr>
          <w:rFonts w:cstheme="minorHAnsi"/>
          <w:color w:val="000000" w:themeColor="text1"/>
        </w:rPr>
        <w:t xml:space="preserve"> Regiones geográficas donde se almacenarán.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Tamaño de la VM:</w:t>
      </w:r>
      <w:r w:rsidRPr="00257B2A">
        <w:rPr>
          <w:rFonts w:cstheme="minorHAnsi"/>
          <w:color w:val="000000" w:themeColor="text1"/>
        </w:rPr>
        <w:t xml:space="preserve"> Configuración de recursos como CPU y memoria.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Número máximo de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VMs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:</w:t>
      </w:r>
      <w:r w:rsidRPr="00257B2A">
        <w:rPr>
          <w:rFonts w:cstheme="minorHAnsi"/>
          <w:color w:val="000000" w:themeColor="text1"/>
        </w:rPr>
        <w:t xml:space="preserve"> Límite en la creación de instancias según sus necesidades.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Sistema operativo:</w:t>
      </w:r>
      <w:r w:rsidRPr="00257B2A">
        <w:rPr>
          <w:rFonts w:cstheme="minorHAnsi"/>
          <w:color w:val="000000" w:themeColor="text1"/>
        </w:rPr>
        <w:t xml:space="preserve"> Selección del sistema operativo que se instalará en la VM.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Configuración post-inicio:</w:t>
      </w:r>
      <w:r w:rsidRPr="00257B2A">
        <w:rPr>
          <w:rFonts w:cstheme="minorHAnsi"/>
          <w:color w:val="000000" w:themeColor="text1"/>
        </w:rPr>
        <w:t xml:space="preserve"> Ajustes que se aplicarán una vez que la máquina esté activa.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Recursos relacionados:</w:t>
      </w:r>
      <w:r w:rsidRPr="00257B2A">
        <w:rPr>
          <w:rFonts w:cstheme="minorHAnsi"/>
          <w:color w:val="000000" w:themeColor="text1"/>
        </w:rPr>
        <w:t xml:space="preserve"> Otros recursos que la VM puede necesitar.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Recursos que Apoyan una Máquina Virtual: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 crear una VM, se generan recursos adicionales que tienen sus propios costos: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Red Virtual:</w:t>
      </w:r>
      <w:r w:rsidRPr="00257B2A">
        <w:rPr>
          <w:rFonts w:cstheme="minorHAnsi"/>
          <w:color w:val="000000" w:themeColor="text1"/>
        </w:rPr>
        <w:t xml:space="preserve"> Permite la comunicación entre la VM y otros recursos.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Interfaz de Red Virtual (NIC):</w:t>
      </w:r>
      <w:r w:rsidRPr="00257B2A">
        <w:rPr>
          <w:rFonts w:cstheme="minorHAnsi"/>
          <w:color w:val="000000" w:themeColor="text1"/>
        </w:rPr>
        <w:t xml:space="preserve"> Conexión a la red virtual, con un límite en la cantidad según el tamaño de la VM.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Direcciones IP:</w:t>
      </w:r>
      <w:r w:rsidRPr="00257B2A">
        <w:rPr>
          <w:rFonts w:cstheme="minorHAnsi"/>
          <w:color w:val="000000" w:themeColor="text1"/>
        </w:rPr>
        <w:t xml:space="preserve"> Para la comunicación, incluyendo </w:t>
      </w:r>
      <w:proofErr w:type="spellStart"/>
      <w:r w:rsidRPr="00257B2A">
        <w:rPr>
          <w:rFonts w:cstheme="minorHAnsi"/>
          <w:color w:val="000000" w:themeColor="text1"/>
        </w:rPr>
        <w:t>IPs</w:t>
      </w:r>
      <w:proofErr w:type="spellEnd"/>
      <w:r w:rsidRPr="00257B2A">
        <w:rPr>
          <w:rFonts w:cstheme="minorHAnsi"/>
          <w:color w:val="000000" w:themeColor="text1"/>
        </w:rPr>
        <w:t xml:space="preserve"> privadas y, opcionalmente, públicas.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Grupo de Seguridad de Red (NSG):</w:t>
      </w:r>
      <w:r w:rsidRPr="00257B2A">
        <w:rPr>
          <w:rFonts w:cstheme="minorHAnsi"/>
          <w:color w:val="000000" w:themeColor="text1"/>
        </w:rPr>
        <w:t xml:space="preserve"> Controla el tráfico de red hacia y desde la VM.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Discos:</w:t>
      </w:r>
      <w:r w:rsidRPr="00257B2A">
        <w:rPr>
          <w:rFonts w:cstheme="minorHAnsi"/>
          <w:color w:val="000000" w:themeColor="text1"/>
        </w:rPr>
        <w:t xml:space="preserve"> Incluye un disco del sistema operativo y, opcionalmente, discos de datos. Es recomendable separar los datos en discos distintos.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Licencias:</w:t>
      </w:r>
      <w:r w:rsidRPr="00257B2A">
        <w:rPr>
          <w:rFonts w:cstheme="minorHAnsi"/>
          <w:color w:val="000000" w:themeColor="text1"/>
        </w:rPr>
        <w:t xml:space="preserve"> Costo variable según el sistema operativo y la cantidad de núcleos en la VM.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Ubicaciones de Recursos: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Los recursos de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 pueden crear en diferentes regiones geográficas. La selección de la ubicación afecta dónde se almacenarán los discos virtuales. Las ubicaciones se pueden consultar a través del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Portal,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PowerShell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la API REST o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CLI.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Opciones de Disponibilidad: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ofrece varias opciones para garantizar la disponibilidad de las máquinas virtuales:</w:t>
      </w:r>
    </w:p>
    <w:p w:rsidR="00257B2A" w:rsidRPr="00257B2A" w:rsidRDefault="00257B2A" w:rsidP="00257B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Zonas de Disponibilidad:</w:t>
      </w:r>
      <w:r w:rsidRPr="00257B2A">
        <w:rPr>
          <w:rFonts w:cstheme="minorHAnsi"/>
          <w:color w:val="000000" w:themeColor="text1"/>
        </w:rPr>
        <w:t xml:space="preserve"> Zonas separadas físicamente en una región, asegurando una conectividad del 99.99% para al menos una instancia.</w:t>
      </w:r>
    </w:p>
    <w:p w:rsidR="00257B2A" w:rsidRPr="00257B2A" w:rsidRDefault="00257B2A" w:rsidP="00257B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lastRenderedPageBreak/>
        <w:t>Escalado de Máquinas Virtuales (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Scale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Sets):</w:t>
      </w:r>
      <w:r w:rsidRPr="00257B2A">
        <w:rPr>
          <w:rFonts w:cstheme="minorHAnsi"/>
          <w:color w:val="000000" w:themeColor="text1"/>
        </w:rPr>
        <w:t xml:space="preserve"> Permiten crear y administrar grupos de </w:t>
      </w:r>
      <w:proofErr w:type="spellStart"/>
      <w:r w:rsidRPr="00257B2A">
        <w:rPr>
          <w:rFonts w:cstheme="minorHAnsi"/>
          <w:color w:val="000000" w:themeColor="text1"/>
        </w:rPr>
        <w:t>VMs</w:t>
      </w:r>
      <w:proofErr w:type="spellEnd"/>
      <w:r w:rsidRPr="00257B2A">
        <w:rPr>
          <w:rFonts w:cstheme="minorHAnsi"/>
          <w:color w:val="000000" w:themeColor="text1"/>
        </w:rPr>
        <w:t xml:space="preserve"> con balanceo de carga, ajustando automáticamente el número de instancias según la demanda.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</w:p>
    <w:p w:rsidR="00257B2A" w:rsidRPr="00257B2A" w:rsidRDefault="00257B2A" w:rsidP="00257B2A"/>
    <w:sectPr w:rsidR="00257B2A" w:rsidRPr="00257B2A" w:rsidSect="006A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AED"/>
    <w:multiLevelType w:val="multilevel"/>
    <w:tmpl w:val="A1C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C08A9"/>
    <w:multiLevelType w:val="multilevel"/>
    <w:tmpl w:val="E9A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41E56"/>
    <w:multiLevelType w:val="multilevel"/>
    <w:tmpl w:val="252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23E95"/>
    <w:multiLevelType w:val="multilevel"/>
    <w:tmpl w:val="323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11FD3"/>
    <w:multiLevelType w:val="multilevel"/>
    <w:tmpl w:val="45EE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85E3E"/>
    <w:multiLevelType w:val="multilevel"/>
    <w:tmpl w:val="8E1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97AC6"/>
    <w:multiLevelType w:val="multilevel"/>
    <w:tmpl w:val="B71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612BC"/>
    <w:multiLevelType w:val="multilevel"/>
    <w:tmpl w:val="E9D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725BB8"/>
    <w:multiLevelType w:val="multilevel"/>
    <w:tmpl w:val="CEF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BC4F24"/>
    <w:multiLevelType w:val="multilevel"/>
    <w:tmpl w:val="E26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4B2779"/>
    <w:multiLevelType w:val="multilevel"/>
    <w:tmpl w:val="FB0C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090DC5"/>
    <w:multiLevelType w:val="multilevel"/>
    <w:tmpl w:val="D91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8E5610"/>
    <w:multiLevelType w:val="multilevel"/>
    <w:tmpl w:val="BD2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4D4489"/>
    <w:multiLevelType w:val="multilevel"/>
    <w:tmpl w:val="ECC2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AE0780"/>
    <w:multiLevelType w:val="multilevel"/>
    <w:tmpl w:val="AF8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C55355"/>
    <w:multiLevelType w:val="multilevel"/>
    <w:tmpl w:val="71B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7246A0"/>
    <w:multiLevelType w:val="multilevel"/>
    <w:tmpl w:val="43A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C31ECA"/>
    <w:multiLevelType w:val="multilevel"/>
    <w:tmpl w:val="BEF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A60458"/>
    <w:multiLevelType w:val="multilevel"/>
    <w:tmpl w:val="946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C934CA"/>
    <w:multiLevelType w:val="multilevel"/>
    <w:tmpl w:val="DE84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456910"/>
    <w:multiLevelType w:val="multilevel"/>
    <w:tmpl w:val="A87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F0AE5"/>
    <w:multiLevelType w:val="multilevel"/>
    <w:tmpl w:val="6C7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4010E8"/>
    <w:multiLevelType w:val="multilevel"/>
    <w:tmpl w:val="AC0E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53647C"/>
    <w:multiLevelType w:val="multilevel"/>
    <w:tmpl w:val="8DE4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0E1194"/>
    <w:multiLevelType w:val="multilevel"/>
    <w:tmpl w:val="0F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170B63"/>
    <w:multiLevelType w:val="multilevel"/>
    <w:tmpl w:val="201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87F97"/>
    <w:multiLevelType w:val="multilevel"/>
    <w:tmpl w:val="475C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967352"/>
    <w:multiLevelType w:val="multilevel"/>
    <w:tmpl w:val="E1F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5749FA"/>
    <w:multiLevelType w:val="multilevel"/>
    <w:tmpl w:val="67D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EB500D"/>
    <w:multiLevelType w:val="multilevel"/>
    <w:tmpl w:val="8F4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324BF3"/>
    <w:multiLevelType w:val="multilevel"/>
    <w:tmpl w:val="F7A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B43CDE"/>
    <w:multiLevelType w:val="multilevel"/>
    <w:tmpl w:val="896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C0779F"/>
    <w:multiLevelType w:val="multilevel"/>
    <w:tmpl w:val="BF3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3A0AB3"/>
    <w:multiLevelType w:val="multilevel"/>
    <w:tmpl w:val="2D6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E02460"/>
    <w:multiLevelType w:val="multilevel"/>
    <w:tmpl w:val="646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000612"/>
    <w:multiLevelType w:val="multilevel"/>
    <w:tmpl w:val="38C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CE546B"/>
    <w:multiLevelType w:val="multilevel"/>
    <w:tmpl w:val="C0E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C80818"/>
    <w:multiLevelType w:val="multilevel"/>
    <w:tmpl w:val="78A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F23F7D"/>
    <w:multiLevelType w:val="multilevel"/>
    <w:tmpl w:val="9A6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3"/>
  </w:num>
  <w:num w:numId="3">
    <w:abstractNumId w:val="26"/>
  </w:num>
  <w:num w:numId="4">
    <w:abstractNumId w:val="11"/>
  </w:num>
  <w:num w:numId="5">
    <w:abstractNumId w:val="29"/>
  </w:num>
  <w:num w:numId="6">
    <w:abstractNumId w:val="9"/>
  </w:num>
  <w:num w:numId="7">
    <w:abstractNumId w:val="31"/>
  </w:num>
  <w:num w:numId="8">
    <w:abstractNumId w:val="37"/>
  </w:num>
  <w:num w:numId="9">
    <w:abstractNumId w:val="8"/>
  </w:num>
  <w:num w:numId="10">
    <w:abstractNumId w:val="13"/>
  </w:num>
  <w:num w:numId="11">
    <w:abstractNumId w:val="23"/>
  </w:num>
  <w:num w:numId="12">
    <w:abstractNumId w:val="28"/>
  </w:num>
  <w:num w:numId="13">
    <w:abstractNumId w:val="1"/>
  </w:num>
  <w:num w:numId="14">
    <w:abstractNumId w:val="3"/>
  </w:num>
  <w:num w:numId="15">
    <w:abstractNumId w:val="16"/>
  </w:num>
  <w:num w:numId="16">
    <w:abstractNumId w:val="36"/>
  </w:num>
  <w:num w:numId="17">
    <w:abstractNumId w:val="22"/>
  </w:num>
  <w:num w:numId="18">
    <w:abstractNumId w:val="19"/>
  </w:num>
  <w:num w:numId="19">
    <w:abstractNumId w:val="14"/>
  </w:num>
  <w:num w:numId="20">
    <w:abstractNumId w:val="7"/>
  </w:num>
  <w:num w:numId="21">
    <w:abstractNumId w:val="20"/>
  </w:num>
  <w:num w:numId="22">
    <w:abstractNumId w:val="5"/>
  </w:num>
  <w:num w:numId="23">
    <w:abstractNumId w:val="27"/>
  </w:num>
  <w:num w:numId="24">
    <w:abstractNumId w:val="30"/>
  </w:num>
  <w:num w:numId="25">
    <w:abstractNumId w:val="38"/>
  </w:num>
  <w:num w:numId="26">
    <w:abstractNumId w:val="6"/>
  </w:num>
  <w:num w:numId="27">
    <w:abstractNumId w:val="18"/>
  </w:num>
  <w:num w:numId="28">
    <w:abstractNumId w:val="32"/>
  </w:num>
  <w:num w:numId="29">
    <w:abstractNumId w:val="25"/>
  </w:num>
  <w:num w:numId="30">
    <w:abstractNumId w:val="24"/>
  </w:num>
  <w:num w:numId="31">
    <w:abstractNumId w:val="12"/>
  </w:num>
  <w:num w:numId="32">
    <w:abstractNumId w:val="21"/>
  </w:num>
  <w:num w:numId="33">
    <w:abstractNumId w:val="15"/>
  </w:num>
  <w:num w:numId="34">
    <w:abstractNumId w:val="34"/>
  </w:num>
  <w:num w:numId="35">
    <w:abstractNumId w:val="2"/>
  </w:num>
  <w:num w:numId="36">
    <w:abstractNumId w:val="10"/>
  </w:num>
  <w:num w:numId="37">
    <w:abstractNumId w:val="4"/>
  </w:num>
  <w:num w:numId="38">
    <w:abstractNumId w:val="0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7B2A"/>
    <w:rsid w:val="000323E1"/>
    <w:rsid w:val="00257B2A"/>
    <w:rsid w:val="006A6EFA"/>
    <w:rsid w:val="006D7C13"/>
    <w:rsid w:val="00721342"/>
    <w:rsid w:val="008D60E1"/>
    <w:rsid w:val="00EA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EFA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257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57B2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7B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B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257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1803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3</cp:revision>
  <dcterms:created xsi:type="dcterms:W3CDTF">2024-10-14T10:44:00Z</dcterms:created>
  <dcterms:modified xsi:type="dcterms:W3CDTF">2024-10-14T13:51:00Z</dcterms:modified>
</cp:coreProperties>
</file>